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3022F6" w14:textId="02741394" w:rsidR="001330CC" w:rsidRPr="00905EF8" w:rsidRDefault="046C276A" w:rsidP="55EC90CB">
      <w:pPr>
        <w:pStyle w:val="TierI"/>
        <w:numPr>
          <w:ilvl w:val="0"/>
          <w:numId w:val="0"/>
        </w:numPr>
        <w:rPr>
          <w:rFonts w:ascii="Aptos Display" w:hAnsi="Aptos Display"/>
          <w:b w:val="0"/>
          <w:bCs/>
        </w:rPr>
      </w:pPr>
      <w:r w:rsidRPr="00905EF8">
        <w:rPr>
          <w:rFonts w:ascii="Aptos Display" w:hAnsi="Aptos Display"/>
          <w:b w:val="0"/>
          <w:bCs/>
        </w:rPr>
        <w:t>Purpose</w:t>
      </w:r>
    </w:p>
    <w:p w14:paraId="070662E9" w14:textId="09A4D1C1" w:rsidR="001330CC" w:rsidRPr="00905EF8" w:rsidRDefault="001330CC">
      <w:pPr>
        <w:pStyle w:val="TierII"/>
        <w:rPr>
          <w:rFonts w:ascii="Aptos Display" w:hAnsi="Aptos Display"/>
        </w:rPr>
      </w:pPr>
      <w:r w:rsidRPr="00905EF8">
        <w:rPr>
          <w:rFonts w:ascii="Aptos Display" w:hAnsi="Aptos Display"/>
        </w:rPr>
        <w:t xml:space="preserve">This procedure describes the process for raw material, work in </w:t>
      </w:r>
      <w:r w:rsidR="44D19061" w:rsidRPr="00905EF8">
        <w:rPr>
          <w:rFonts w:ascii="Aptos Display" w:hAnsi="Aptos Display"/>
        </w:rPr>
        <w:t>progress,</w:t>
      </w:r>
      <w:r w:rsidRPr="00905EF8">
        <w:rPr>
          <w:rFonts w:ascii="Aptos Display" w:hAnsi="Aptos Display"/>
        </w:rPr>
        <w:t xml:space="preserve"> product identification and traceability</w:t>
      </w:r>
      <w:r w:rsidR="005D1A58" w:rsidRPr="00905EF8">
        <w:rPr>
          <w:rFonts w:ascii="Aptos Display" w:hAnsi="Aptos Display"/>
        </w:rPr>
        <w:t>,</w:t>
      </w:r>
      <w:r w:rsidRPr="00905EF8">
        <w:rPr>
          <w:rFonts w:ascii="Aptos Display" w:hAnsi="Aptos Display"/>
        </w:rPr>
        <w:t xml:space="preserve"> performing a product recall or withdrawal</w:t>
      </w:r>
      <w:r w:rsidR="005D1A58" w:rsidRPr="00905EF8">
        <w:rPr>
          <w:rFonts w:ascii="Aptos Display" w:hAnsi="Aptos Display"/>
        </w:rPr>
        <w:t xml:space="preserve"> and crisis management planning. </w:t>
      </w:r>
    </w:p>
    <w:p w14:paraId="1B0D3CFE" w14:textId="77777777" w:rsidR="001330CC" w:rsidRPr="00905EF8" w:rsidRDefault="001330CC">
      <w:pPr>
        <w:pStyle w:val="TierI"/>
        <w:rPr>
          <w:rFonts w:ascii="Aptos Display" w:hAnsi="Aptos Display"/>
          <w:b w:val="0"/>
          <w:bCs/>
        </w:rPr>
      </w:pPr>
      <w:r w:rsidRPr="00905EF8">
        <w:rPr>
          <w:rFonts w:ascii="Aptos Display" w:hAnsi="Aptos Display"/>
          <w:b w:val="0"/>
          <w:bCs/>
        </w:rPr>
        <w:t>Responsibilities</w:t>
      </w:r>
    </w:p>
    <w:p w14:paraId="65E9A686" w14:textId="6446B1E2" w:rsidR="001330CC" w:rsidRPr="00905EF8" w:rsidRDefault="5CBCB353" w:rsidP="001330CC">
      <w:pPr>
        <w:pStyle w:val="TierII"/>
        <w:rPr>
          <w:rFonts w:ascii="Aptos Display" w:hAnsi="Aptos Display"/>
        </w:rPr>
      </w:pPr>
      <w:r w:rsidRPr="00905EF8">
        <w:rPr>
          <w:rFonts w:ascii="Aptos Display" w:hAnsi="Aptos Display"/>
        </w:rPr>
        <w:t>The Management Team</w:t>
      </w:r>
      <w:r w:rsidR="001330CC" w:rsidRPr="00905EF8">
        <w:rPr>
          <w:rFonts w:ascii="Aptos Display" w:hAnsi="Aptos Display"/>
        </w:rPr>
        <w:t xml:space="preserve"> is responsible for ensuring an effective method is in place to provide product traceability from raw material, </w:t>
      </w:r>
      <w:r w:rsidR="59A1E96A" w:rsidRPr="00905EF8">
        <w:rPr>
          <w:rFonts w:ascii="Aptos Display" w:hAnsi="Aptos Display"/>
        </w:rPr>
        <w:t>p</w:t>
      </w:r>
      <w:r w:rsidR="1C5A3F6F" w:rsidRPr="00905EF8">
        <w:rPr>
          <w:rFonts w:ascii="Aptos Display" w:hAnsi="Aptos Display"/>
        </w:rPr>
        <w:t>rocessing</w:t>
      </w:r>
      <w:r w:rsidR="59A1E96A" w:rsidRPr="00905EF8">
        <w:rPr>
          <w:rFonts w:ascii="Aptos Display" w:hAnsi="Aptos Display"/>
        </w:rPr>
        <w:t>,</w:t>
      </w:r>
      <w:r w:rsidR="001330CC" w:rsidRPr="00905EF8">
        <w:rPr>
          <w:rFonts w:ascii="Aptos Display" w:hAnsi="Aptos Display"/>
        </w:rPr>
        <w:t xml:space="preserve"> and other inputs through to the customer. </w:t>
      </w:r>
    </w:p>
    <w:p w14:paraId="4FA6631B" w14:textId="196CB825" w:rsidR="001330CC" w:rsidRPr="00905EF8" w:rsidRDefault="7DFDF820" w:rsidP="001330CC">
      <w:pPr>
        <w:pStyle w:val="TierII"/>
        <w:rPr>
          <w:rFonts w:ascii="Aptos Display" w:hAnsi="Aptos Display"/>
        </w:rPr>
      </w:pPr>
      <w:r w:rsidRPr="00905EF8">
        <w:rPr>
          <w:rFonts w:ascii="Aptos Display" w:hAnsi="Aptos Display"/>
        </w:rPr>
        <w:t>The Management Team</w:t>
      </w:r>
      <w:r w:rsidR="001330CC" w:rsidRPr="00905EF8">
        <w:rPr>
          <w:rFonts w:ascii="Aptos Display" w:hAnsi="Aptos Display"/>
        </w:rPr>
        <w:t xml:space="preserve"> is responsible for ensuring there is an effective recall and withdrawal system in place.</w:t>
      </w:r>
    </w:p>
    <w:p w14:paraId="3D34E963" w14:textId="66E9AE5D" w:rsidR="001330CC" w:rsidRPr="00905EF8" w:rsidRDefault="001330CC" w:rsidP="001330CC">
      <w:pPr>
        <w:pStyle w:val="TierII"/>
        <w:rPr>
          <w:rFonts w:ascii="Aptos Display" w:hAnsi="Aptos Display"/>
        </w:rPr>
      </w:pPr>
      <w:r w:rsidRPr="00905EF8">
        <w:rPr>
          <w:rFonts w:ascii="Aptos Display" w:hAnsi="Aptos Display"/>
        </w:rPr>
        <w:t>T</w:t>
      </w:r>
      <w:r w:rsidR="40B17BD8" w:rsidRPr="00905EF8">
        <w:rPr>
          <w:rFonts w:ascii="Aptos Display" w:hAnsi="Aptos Display"/>
        </w:rPr>
        <w:t>he Management Team</w:t>
      </w:r>
      <w:r w:rsidRPr="00905EF8">
        <w:rPr>
          <w:rFonts w:ascii="Aptos Display" w:hAnsi="Aptos Display"/>
        </w:rPr>
        <w:t xml:space="preserve"> and the SQF Practitioner are responsible for determining the need for a product recall or withdrawal.</w:t>
      </w:r>
    </w:p>
    <w:p w14:paraId="31EA47FE" w14:textId="1FDF7F1C" w:rsidR="001330CC" w:rsidRPr="00905EF8" w:rsidRDefault="001330CC" w:rsidP="001330CC">
      <w:pPr>
        <w:pStyle w:val="TierII"/>
        <w:rPr>
          <w:rFonts w:ascii="Aptos Display" w:hAnsi="Aptos Display"/>
        </w:rPr>
      </w:pPr>
      <w:r w:rsidRPr="00905EF8">
        <w:rPr>
          <w:rFonts w:ascii="Aptos Display" w:hAnsi="Aptos Display"/>
        </w:rPr>
        <w:t>T</w:t>
      </w:r>
      <w:r w:rsidR="441C375F" w:rsidRPr="00905EF8">
        <w:rPr>
          <w:rFonts w:ascii="Aptos Display" w:hAnsi="Aptos Display"/>
        </w:rPr>
        <w:t>he Management Team</w:t>
      </w:r>
      <w:r w:rsidRPr="00905EF8">
        <w:rPr>
          <w:rFonts w:ascii="Aptos Display" w:hAnsi="Aptos Display"/>
        </w:rPr>
        <w:t xml:space="preserve"> designates the Recall Coordinator.</w:t>
      </w:r>
    </w:p>
    <w:p w14:paraId="03D8AAA0" w14:textId="77777777" w:rsidR="001330CC" w:rsidRPr="00905EF8" w:rsidRDefault="001330CC" w:rsidP="001330CC">
      <w:pPr>
        <w:pStyle w:val="TierII"/>
        <w:rPr>
          <w:rFonts w:ascii="Aptos Display" w:hAnsi="Aptos Display"/>
        </w:rPr>
      </w:pPr>
      <w:r w:rsidRPr="00905EF8">
        <w:rPr>
          <w:rFonts w:ascii="Aptos Display" w:hAnsi="Aptos Display"/>
        </w:rPr>
        <w:t>The recall coordinator is responsible for initiating a product recall or withdrawal.</w:t>
      </w:r>
    </w:p>
    <w:p w14:paraId="2A167D50" w14:textId="77777777" w:rsidR="001330CC" w:rsidRPr="00905EF8" w:rsidRDefault="001330CC">
      <w:pPr>
        <w:pStyle w:val="TierI"/>
        <w:rPr>
          <w:rFonts w:ascii="Aptos Display" w:hAnsi="Aptos Display"/>
          <w:b w:val="0"/>
          <w:bCs/>
        </w:rPr>
      </w:pPr>
      <w:r w:rsidRPr="00905EF8">
        <w:rPr>
          <w:rFonts w:ascii="Aptos Display" w:hAnsi="Aptos Display"/>
          <w:b w:val="0"/>
          <w:bCs/>
        </w:rPr>
        <w:t>Definitions</w:t>
      </w:r>
    </w:p>
    <w:p w14:paraId="3BD240F3" w14:textId="77DBFFB2" w:rsidR="001330CC" w:rsidRPr="00905EF8" w:rsidRDefault="001330CC">
      <w:pPr>
        <w:pStyle w:val="TierII"/>
        <w:rPr>
          <w:rFonts w:ascii="Aptos Display" w:hAnsi="Aptos Display"/>
        </w:rPr>
      </w:pPr>
      <w:r w:rsidRPr="00905EF8">
        <w:rPr>
          <w:rFonts w:ascii="Aptos Display" w:hAnsi="Aptos Display"/>
        </w:rPr>
        <w:t xml:space="preserve">Product recall: removal of a product from the </w:t>
      </w:r>
      <w:r w:rsidR="7F3DAD7F" w:rsidRPr="00905EF8">
        <w:rPr>
          <w:rFonts w:ascii="Aptos Display" w:hAnsi="Aptos Display"/>
        </w:rPr>
        <w:t>marketplace</w:t>
      </w:r>
      <w:r w:rsidRPr="00905EF8">
        <w:rPr>
          <w:rFonts w:ascii="Aptos Display" w:hAnsi="Aptos Display"/>
        </w:rPr>
        <w:t>.</w:t>
      </w:r>
    </w:p>
    <w:p w14:paraId="0C1290C8" w14:textId="77777777" w:rsidR="001330CC" w:rsidRPr="00905EF8" w:rsidRDefault="001330CC">
      <w:pPr>
        <w:pStyle w:val="TierI"/>
        <w:rPr>
          <w:rFonts w:ascii="Aptos Display" w:hAnsi="Aptos Display"/>
          <w:b w:val="0"/>
          <w:bCs/>
        </w:rPr>
      </w:pPr>
      <w:r w:rsidRPr="00905EF8">
        <w:rPr>
          <w:rFonts w:ascii="Aptos Display" w:hAnsi="Aptos Display"/>
          <w:b w:val="0"/>
          <w:bCs/>
        </w:rPr>
        <w:t>Instructions</w:t>
      </w:r>
    </w:p>
    <w:p w14:paraId="3F490EB7" w14:textId="77777777" w:rsidR="001330CC" w:rsidRPr="00905EF8" w:rsidRDefault="001330CC">
      <w:pPr>
        <w:pStyle w:val="TierII"/>
        <w:rPr>
          <w:rFonts w:ascii="Aptos Display" w:hAnsi="Aptos Display"/>
          <w:bCs/>
        </w:rPr>
      </w:pPr>
      <w:bookmarkStart w:id="0" w:name="OLE_LINK46"/>
      <w:bookmarkStart w:id="1" w:name="OLE_LINK47"/>
      <w:r w:rsidRPr="00905EF8">
        <w:rPr>
          <w:rFonts w:ascii="Aptos Display" w:hAnsi="Aptos Display"/>
          <w:bCs/>
        </w:rPr>
        <w:t>Traceability</w:t>
      </w:r>
    </w:p>
    <w:p w14:paraId="70C655F3" w14:textId="58621D73" w:rsidR="001330CC" w:rsidRPr="00905EF8" w:rsidRDefault="0E267EFF">
      <w:pPr>
        <w:pStyle w:val="TierII"/>
        <w:rPr>
          <w:rFonts w:ascii="Aptos Display" w:hAnsi="Aptos Display"/>
        </w:rPr>
      </w:pPr>
      <w:r w:rsidRPr="00905EF8">
        <w:rPr>
          <w:rFonts w:ascii="Aptos Display" w:hAnsi="Aptos Display"/>
        </w:rPr>
        <w:t>Use the</w:t>
      </w:r>
      <w:r w:rsidR="001330CC" w:rsidRPr="00905EF8">
        <w:rPr>
          <w:rFonts w:ascii="Aptos Display" w:hAnsi="Aptos Display"/>
        </w:rPr>
        <w:t xml:space="preserve"> step-by-step instruction of how materials are tracked from receiving, into storage, into production, as they are used in product, in final product, and through to delivery to the customer. </w:t>
      </w:r>
      <w:r w:rsidR="05514709" w:rsidRPr="00905EF8">
        <w:rPr>
          <w:rFonts w:ascii="Aptos Display" w:hAnsi="Aptos Display"/>
        </w:rPr>
        <w:t>Utilize the necessary forms and the numbering system that is in place</w:t>
      </w:r>
      <w:r w:rsidR="6EF4D988" w:rsidRPr="00905EF8">
        <w:rPr>
          <w:rFonts w:ascii="Aptos Display" w:hAnsi="Aptos Display"/>
        </w:rPr>
        <w:t xml:space="preserve">. </w:t>
      </w:r>
    </w:p>
    <w:p w14:paraId="03DC3275" w14:textId="6463C8EB" w:rsidR="001330CC" w:rsidRPr="00905EF8" w:rsidRDefault="404B4F35">
      <w:pPr>
        <w:pStyle w:val="TierII"/>
        <w:rPr>
          <w:rFonts w:ascii="Aptos Display" w:hAnsi="Aptos Display"/>
        </w:rPr>
      </w:pPr>
      <w:r w:rsidRPr="00905EF8">
        <w:rPr>
          <w:rFonts w:ascii="Aptos Display" w:hAnsi="Aptos Display"/>
        </w:rPr>
        <w:t>Utilize m</w:t>
      </w:r>
      <w:r w:rsidR="74D19469" w:rsidRPr="00905EF8">
        <w:rPr>
          <w:rFonts w:ascii="Aptos Display" w:hAnsi="Aptos Display"/>
        </w:rPr>
        <w:t xml:space="preserve">ethod </w:t>
      </w:r>
      <w:r w:rsidR="6C0E9CDA" w:rsidRPr="00905EF8">
        <w:rPr>
          <w:rFonts w:ascii="Aptos Display" w:hAnsi="Aptos Display"/>
        </w:rPr>
        <w:t xml:space="preserve">for identifying </w:t>
      </w:r>
      <w:r w:rsidR="001330CC" w:rsidRPr="00905EF8">
        <w:rPr>
          <w:rFonts w:ascii="Aptos Display" w:hAnsi="Aptos Display"/>
        </w:rPr>
        <w:t xml:space="preserve">product lots and their relation to batches of raw materials, </w:t>
      </w:r>
      <w:r w:rsidR="69C443BC" w:rsidRPr="00905EF8">
        <w:rPr>
          <w:rFonts w:ascii="Aptos Display" w:hAnsi="Aptos Display"/>
        </w:rPr>
        <w:t>processing,</w:t>
      </w:r>
      <w:r w:rsidR="001330CC" w:rsidRPr="00905EF8">
        <w:rPr>
          <w:rFonts w:ascii="Aptos Display" w:hAnsi="Aptos Display"/>
        </w:rPr>
        <w:t xml:space="preserve"> and delivery records</w:t>
      </w:r>
      <w:r w:rsidR="278B7379" w:rsidRPr="00905EF8">
        <w:rPr>
          <w:rFonts w:ascii="Aptos Display" w:hAnsi="Aptos Display"/>
        </w:rPr>
        <w:t>.</w:t>
      </w:r>
      <w:r w:rsidR="001330CC" w:rsidRPr="00905EF8">
        <w:rPr>
          <w:rFonts w:ascii="Aptos Display" w:hAnsi="Aptos Display"/>
        </w:rPr>
        <w:t xml:space="preserve"> Address traceability of allergen containing foods.</w:t>
      </w:r>
    </w:p>
    <w:p w14:paraId="31886AA0" w14:textId="7C534332" w:rsidR="001330CC" w:rsidRPr="00905EF8" w:rsidRDefault="5DDFB0A9">
      <w:pPr>
        <w:pStyle w:val="TierII"/>
        <w:rPr>
          <w:rFonts w:ascii="Aptos Display" w:hAnsi="Aptos Display"/>
        </w:rPr>
      </w:pPr>
      <w:r w:rsidRPr="00905EF8">
        <w:rPr>
          <w:rFonts w:ascii="Aptos Display" w:hAnsi="Aptos Display"/>
        </w:rPr>
        <w:t>Utilize the traceability</w:t>
      </w:r>
      <w:r w:rsidR="001330CC" w:rsidRPr="00905EF8">
        <w:rPr>
          <w:rFonts w:ascii="Aptos Display" w:hAnsi="Aptos Display"/>
        </w:rPr>
        <w:t xml:space="preserve"> system that </w:t>
      </w:r>
      <w:r w:rsidR="746EA3C2" w:rsidRPr="00905EF8">
        <w:rPr>
          <w:rFonts w:ascii="Aptos Display" w:hAnsi="Aptos Display"/>
        </w:rPr>
        <w:t>will</w:t>
      </w:r>
      <w:r w:rsidR="001330CC" w:rsidRPr="00905EF8">
        <w:rPr>
          <w:rFonts w:ascii="Aptos Display" w:hAnsi="Aptos Display"/>
        </w:rPr>
        <w:t>:</w:t>
      </w:r>
    </w:p>
    <w:p w14:paraId="596F57D6" w14:textId="77777777" w:rsidR="001330CC" w:rsidRPr="00905EF8" w:rsidRDefault="001330CC" w:rsidP="001330CC">
      <w:pPr>
        <w:pStyle w:val="TierII"/>
        <w:numPr>
          <w:ilvl w:val="2"/>
          <w:numId w:val="1"/>
        </w:numPr>
        <w:rPr>
          <w:rFonts w:ascii="Aptos Display" w:hAnsi="Aptos Display"/>
        </w:rPr>
      </w:pPr>
      <w:r w:rsidRPr="00905EF8">
        <w:rPr>
          <w:rFonts w:ascii="Aptos Display" w:hAnsi="Aptos Display"/>
        </w:rPr>
        <w:t xml:space="preserve">Link raw ingredients to the original supplier, provide full trace back of all ingredients used in allergen containing foods. </w:t>
      </w:r>
    </w:p>
    <w:p w14:paraId="1F89932C" w14:textId="1C680024" w:rsidR="001330CC" w:rsidRPr="00905EF8" w:rsidRDefault="001330CC" w:rsidP="599080F1">
      <w:pPr>
        <w:pStyle w:val="TierII"/>
        <w:rPr>
          <w:rFonts w:ascii="Aptos Display" w:hAnsi="Aptos Display"/>
        </w:rPr>
      </w:pPr>
      <w:r w:rsidRPr="00905EF8">
        <w:rPr>
          <w:rFonts w:ascii="Aptos Display" w:hAnsi="Aptos Display"/>
        </w:rPr>
        <w:t>Link raw ingredients to finished product codes</w:t>
      </w:r>
      <w:r w:rsidR="6C50FA64" w:rsidRPr="00905EF8">
        <w:rPr>
          <w:rFonts w:ascii="Aptos Display" w:hAnsi="Aptos Display"/>
        </w:rPr>
        <w:t>.</w:t>
      </w:r>
    </w:p>
    <w:p w14:paraId="7BDFBE12" w14:textId="16965A64" w:rsidR="001330CC" w:rsidRPr="00905EF8" w:rsidRDefault="001330CC" w:rsidP="599080F1">
      <w:pPr>
        <w:pStyle w:val="TierII"/>
        <w:rPr>
          <w:rFonts w:ascii="Aptos Display" w:hAnsi="Aptos Display"/>
        </w:rPr>
      </w:pPr>
      <w:r w:rsidRPr="00905EF8">
        <w:rPr>
          <w:rFonts w:ascii="Aptos Display" w:hAnsi="Aptos Display"/>
        </w:rPr>
        <w:t>Code finished product by lot</w:t>
      </w:r>
      <w:r w:rsidR="7E567ECA" w:rsidRPr="00905EF8">
        <w:rPr>
          <w:rFonts w:ascii="Aptos Display" w:hAnsi="Aptos Display"/>
        </w:rPr>
        <w:t>.</w:t>
      </w:r>
    </w:p>
    <w:p w14:paraId="518BB67E" w14:textId="7536BB54" w:rsidR="001330CC" w:rsidRPr="00905EF8" w:rsidRDefault="001330CC" w:rsidP="599080F1">
      <w:pPr>
        <w:pStyle w:val="TierII"/>
        <w:rPr>
          <w:rFonts w:ascii="Aptos Display" w:hAnsi="Aptos Display"/>
        </w:rPr>
      </w:pPr>
      <w:r w:rsidRPr="00905EF8">
        <w:rPr>
          <w:rFonts w:ascii="Aptos Display" w:hAnsi="Aptos Display"/>
        </w:rPr>
        <w:t xml:space="preserve">Trace food contact </w:t>
      </w:r>
      <w:r w:rsidR="3BE8655C" w:rsidRPr="00905EF8">
        <w:rPr>
          <w:rFonts w:ascii="Aptos Display" w:hAnsi="Aptos Display"/>
        </w:rPr>
        <w:t>through loading and transportation method used.</w:t>
      </w:r>
    </w:p>
    <w:p w14:paraId="77E4E6A6" w14:textId="1ADBB74B" w:rsidR="001330CC" w:rsidRPr="00905EF8" w:rsidRDefault="001330CC" w:rsidP="599080F1">
      <w:pPr>
        <w:pStyle w:val="TierII"/>
        <w:rPr>
          <w:rFonts w:ascii="Aptos Display" w:hAnsi="Aptos Display"/>
        </w:rPr>
      </w:pPr>
      <w:r w:rsidRPr="00905EF8">
        <w:rPr>
          <w:rFonts w:ascii="Aptos Display" w:hAnsi="Aptos Display"/>
        </w:rPr>
        <w:t>Link finished product codes to customers that receive it</w:t>
      </w:r>
      <w:r w:rsidR="2F793BB8" w:rsidRPr="00905EF8">
        <w:rPr>
          <w:rFonts w:ascii="Aptos Display" w:hAnsi="Aptos Display"/>
        </w:rPr>
        <w:t>.</w:t>
      </w:r>
    </w:p>
    <w:p w14:paraId="23715735" w14:textId="10B66150" w:rsidR="001330CC" w:rsidRPr="00905EF8" w:rsidRDefault="001330CC" w:rsidP="599080F1">
      <w:pPr>
        <w:pStyle w:val="TierII"/>
        <w:jc w:val="both"/>
        <w:rPr>
          <w:rFonts w:ascii="Aptos Display" w:hAnsi="Aptos Display"/>
        </w:rPr>
      </w:pPr>
      <w:r w:rsidRPr="00905EF8">
        <w:rPr>
          <w:rFonts w:ascii="Aptos Display" w:hAnsi="Aptos Display"/>
        </w:rPr>
        <w:t>Trace re</w:t>
      </w:r>
      <w:r w:rsidR="6E50588B" w:rsidRPr="00905EF8">
        <w:rPr>
          <w:rFonts w:ascii="Aptos Display" w:hAnsi="Aptos Display"/>
        </w:rPr>
        <w:t>processing</w:t>
      </w:r>
    </w:p>
    <w:p w14:paraId="6DEDA6F2" w14:textId="44D085BA" w:rsidR="001330CC" w:rsidRPr="00905EF8" w:rsidRDefault="001330CC" w:rsidP="001767B1">
      <w:pPr>
        <w:pStyle w:val="TierII"/>
        <w:rPr>
          <w:rFonts w:ascii="Aptos Display" w:hAnsi="Aptos Display"/>
        </w:rPr>
      </w:pPr>
      <w:r w:rsidRPr="00905EF8">
        <w:rPr>
          <w:rFonts w:ascii="Aptos Display" w:hAnsi="Aptos Display"/>
        </w:rPr>
        <w:t xml:space="preserve">Identify </w:t>
      </w:r>
      <w:r w:rsidR="3D987318" w:rsidRPr="00905EF8">
        <w:rPr>
          <w:rFonts w:ascii="Aptos Display" w:hAnsi="Aptos Display"/>
        </w:rPr>
        <w:t>how incoming</w:t>
      </w:r>
      <w:r w:rsidRPr="00905EF8">
        <w:rPr>
          <w:rFonts w:ascii="Aptos Display" w:hAnsi="Aptos Display"/>
        </w:rPr>
        <w:t xml:space="preserve"> material is identified</w:t>
      </w:r>
    </w:p>
    <w:p w14:paraId="512A8514" w14:textId="77777777" w:rsidR="001330CC" w:rsidRPr="00905EF8" w:rsidRDefault="001330CC" w:rsidP="001330CC">
      <w:pPr>
        <w:pStyle w:val="TierII"/>
        <w:rPr>
          <w:rFonts w:ascii="Aptos Display" w:hAnsi="Aptos Display"/>
          <w:bCs/>
        </w:rPr>
      </w:pPr>
      <w:r w:rsidRPr="00905EF8">
        <w:rPr>
          <w:rFonts w:ascii="Aptos Display" w:hAnsi="Aptos Display"/>
          <w:bCs/>
        </w:rPr>
        <w:t>Identification</w:t>
      </w:r>
    </w:p>
    <w:p w14:paraId="67403125" w14:textId="0D1F0F85" w:rsidR="001330CC" w:rsidRPr="00905EF8" w:rsidRDefault="2C156301" w:rsidP="001330CC">
      <w:pPr>
        <w:pStyle w:val="TierII"/>
        <w:rPr>
          <w:rFonts w:ascii="Aptos Display" w:hAnsi="Aptos Display"/>
        </w:rPr>
      </w:pPr>
      <w:r w:rsidRPr="00905EF8">
        <w:rPr>
          <w:rFonts w:ascii="Aptos Display" w:hAnsi="Aptos Display"/>
        </w:rPr>
        <w:t>Utilize the</w:t>
      </w:r>
      <w:r w:rsidR="5F95AB42" w:rsidRPr="00905EF8">
        <w:rPr>
          <w:rFonts w:ascii="Aptos Display" w:hAnsi="Aptos Display"/>
        </w:rPr>
        <w:t xml:space="preserve"> lot coding</w:t>
      </w:r>
      <w:r w:rsidRPr="00905EF8">
        <w:rPr>
          <w:rFonts w:ascii="Aptos Display" w:hAnsi="Aptos Display"/>
        </w:rPr>
        <w:t xml:space="preserve"> system for identifying</w:t>
      </w:r>
      <w:r w:rsidR="001330CC" w:rsidRPr="00905EF8">
        <w:rPr>
          <w:rFonts w:ascii="Aptos Display" w:hAnsi="Aptos Display"/>
        </w:rPr>
        <w:t xml:space="preserve"> </w:t>
      </w:r>
      <w:r w:rsidR="0822A68F" w:rsidRPr="00905EF8">
        <w:rPr>
          <w:rFonts w:ascii="Aptos Display" w:hAnsi="Aptos Display"/>
        </w:rPr>
        <w:t>products</w:t>
      </w:r>
      <w:r w:rsidR="001330CC" w:rsidRPr="00905EF8">
        <w:rPr>
          <w:rFonts w:ascii="Aptos Display" w:hAnsi="Aptos Display"/>
        </w:rPr>
        <w:t>. Include all stages of production and storage. Include any requirements to address allergens. Address:</w:t>
      </w:r>
    </w:p>
    <w:p w14:paraId="24AA5353" w14:textId="77777777" w:rsidR="001330CC" w:rsidRPr="00905EF8" w:rsidRDefault="001330CC" w:rsidP="001330CC">
      <w:pPr>
        <w:pStyle w:val="TierII"/>
        <w:numPr>
          <w:ilvl w:val="2"/>
          <w:numId w:val="1"/>
        </w:numPr>
        <w:rPr>
          <w:rFonts w:ascii="Aptos Display" w:hAnsi="Aptos Display"/>
        </w:rPr>
      </w:pPr>
      <w:r w:rsidRPr="00905EF8">
        <w:rPr>
          <w:rFonts w:ascii="Aptos Display" w:hAnsi="Aptos Display"/>
        </w:rPr>
        <w:t>Clear identification of product.</w:t>
      </w:r>
    </w:p>
    <w:p w14:paraId="354B6CCC" w14:textId="77777777" w:rsidR="001330CC" w:rsidRPr="00905EF8" w:rsidRDefault="001330CC" w:rsidP="001330CC">
      <w:pPr>
        <w:pStyle w:val="TierII"/>
        <w:numPr>
          <w:ilvl w:val="2"/>
          <w:numId w:val="1"/>
        </w:numPr>
        <w:rPr>
          <w:rFonts w:ascii="Aptos Display" w:hAnsi="Aptos Display"/>
        </w:rPr>
      </w:pPr>
      <w:r w:rsidRPr="00905EF8">
        <w:rPr>
          <w:rFonts w:ascii="Aptos Display" w:hAnsi="Aptos Display"/>
        </w:rPr>
        <w:t>Labeling of finished product to customer specification and regulatory requirements.</w:t>
      </w:r>
    </w:p>
    <w:p w14:paraId="29999930" w14:textId="6DFC3CE0" w:rsidR="001330CC" w:rsidRPr="00905EF8" w:rsidRDefault="001330CC" w:rsidP="599080F1">
      <w:pPr>
        <w:pStyle w:val="TierII"/>
        <w:rPr>
          <w:rFonts w:ascii="Aptos Display" w:hAnsi="Aptos Display"/>
        </w:rPr>
      </w:pPr>
      <w:r w:rsidRPr="00905EF8">
        <w:rPr>
          <w:rFonts w:ascii="Aptos Display" w:hAnsi="Aptos Display"/>
        </w:rPr>
        <w:t xml:space="preserve">Maintaining records of product </w:t>
      </w:r>
      <w:r w:rsidR="55F9E359" w:rsidRPr="00905EF8">
        <w:rPr>
          <w:rFonts w:ascii="Aptos Display" w:hAnsi="Aptos Display"/>
        </w:rPr>
        <w:t>release</w:t>
      </w:r>
      <w:r w:rsidRPr="00905EF8">
        <w:rPr>
          <w:rFonts w:ascii="Aptos Display" w:hAnsi="Aptos Display"/>
        </w:rPr>
        <w:t xml:space="preserve"> and destination.</w:t>
      </w:r>
    </w:p>
    <w:p w14:paraId="21487F11" w14:textId="6AFF9A7F" w:rsidR="00B36372" w:rsidRPr="00905EF8" w:rsidRDefault="00B36372" w:rsidP="599080F1">
      <w:pPr>
        <w:pStyle w:val="TierII"/>
        <w:rPr>
          <w:rFonts w:ascii="Aptos Display" w:hAnsi="Aptos Display"/>
        </w:rPr>
      </w:pPr>
      <w:r w:rsidRPr="00905EF8">
        <w:rPr>
          <w:rFonts w:ascii="Aptos Display" w:hAnsi="Aptos Display"/>
        </w:rPr>
        <w:t>Pre-operational inspections include verification of product identification</w:t>
      </w:r>
      <w:r w:rsidR="5313A832" w:rsidRPr="00905EF8">
        <w:rPr>
          <w:rFonts w:ascii="Aptos Display" w:hAnsi="Aptos Display"/>
        </w:rPr>
        <w:t>.</w:t>
      </w:r>
      <w:r w:rsidRPr="00905EF8">
        <w:rPr>
          <w:rFonts w:ascii="Aptos Display" w:hAnsi="Aptos Display"/>
        </w:rPr>
        <w:t xml:space="preserve"> </w:t>
      </w:r>
    </w:p>
    <w:p w14:paraId="0496A06E" w14:textId="77777777" w:rsidR="001330CC" w:rsidRPr="00905EF8" w:rsidRDefault="001330CC" w:rsidP="001330CC">
      <w:pPr>
        <w:pStyle w:val="TierII"/>
        <w:rPr>
          <w:rFonts w:ascii="Aptos Display" w:hAnsi="Aptos Display"/>
          <w:bCs/>
        </w:rPr>
      </w:pPr>
      <w:r w:rsidRPr="00905EF8">
        <w:rPr>
          <w:rFonts w:ascii="Aptos Display" w:hAnsi="Aptos Display"/>
          <w:bCs/>
        </w:rPr>
        <w:t>Withdrawal and Recall</w:t>
      </w:r>
    </w:p>
    <w:p w14:paraId="21955535" w14:textId="77777777" w:rsidR="001330CC" w:rsidRPr="00905EF8" w:rsidRDefault="001330CC" w:rsidP="001330CC">
      <w:pPr>
        <w:pStyle w:val="TierII"/>
        <w:rPr>
          <w:rFonts w:ascii="Aptos Display" w:hAnsi="Aptos Display"/>
        </w:rPr>
      </w:pPr>
      <w:r w:rsidRPr="00905EF8">
        <w:rPr>
          <w:rFonts w:ascii="Aptos Display" w:hAnsi="Aptos Display"/>
        </w:rPr>
        <w:t xml:space="preserve">The SQF Practitioner is the recall coordinator. </w:t>
      </w:r>
    </w:p>
    <w:p w14:paraId="78F2A366" w14:textId="343387D3" w:rsidR="001330CC" w:rsidRPr="00905EF8" w:rsidRDefault="001330CC" w:rsidP="599080F1">
      <w:pPr>
        <w:pStyle w:val="TierII"/>
        <w:rPr>
          <w:rFonts w:ascii="Aptos Display" w:hAnsi="Aptos Display"/>
        </w:rPr>
      </w:pPr>
      <w:r w:rsidRPr="00905EF8">
        <w:rPr>
          <w:rFonts w:ascii="Aptos Display" w:hAnsi="Aptos Display"/>
        </w:rPr>
        <w:t xml:space="preserve">The SQF Practitioner and senior management identify a cross-functional recall team and </w:t>
      </w:r>
      <w:r w:rsidR="4B214F81" w:rsidRPr="00905EF8">
        <w:rPr>
          <w:rFonts w:ascii="Aptos Display" w:hAnsi="Aptos Display"/>
        </w:rPr>
        <w:t>document</w:t>
      </w:r>
      <w:r w:rsidRPr="00905EF8">
        <w:rPr>
          <w:rFonts w:ascii="Aptos Display" w:hAnsi="Aptos Display"/>
        </w:rPr>
        <w:t xml:space="preserve"> all contact information on the Recall Withdrawal form</w:t>
      </w:r>
      <w:r w:rsidR="35BF31D6" w:rsidRPr="00905EF8">
        <w:rPr>
          <w:rFonts w:ascii="Aptos Display" w:hAnsi="Aptos Display"/>
        </w:rPr>
        <w:t>.</w:t>
      </w:r>
    </w:p>
    <w:p w14:paraId="0F737565" w14:textId="3DB26A6A" w:rsidR="001330CC" w:rsidRPr="00905EF8" w:rsidRDefault="3E59201E" w:rsidP="599080F1">
      <w:pPr>
        <w:pStyle w:val="TierII"/>
        <w:rPr>
          <w:rFonts w:ascii="Aptos Display" w:hAnsi="Aptos Display"/>
        </w:rPr>
      </w:pPr>
      <w:r w:rsidRPr="00905EF8">
        <w:rPr>
          <w:rFonts w:ascii="Aptos Display" w:hAnsi="Aptos Display"/>
        </w:rPr>
        <w:t>Provide</w:t>
      </w:r>
      <w:r w:rsidR="001330CC" w:rsidRPr="00905EF8">
        <w:rPr>
          <w:rFonts w:ascii="Aptos Display" w:hAnsi="Aptos Display"/>
        </w:rPr>
        <w:t xml:space="preserve"> the contact information on the </w:t>
      </w:r>
      <w:r w:rsidR="77C56B6F" w:rsidRPr="00905EF8">
        <w:rPr>
          <w:rFonts w:ascii="Aptos Display" w:hAnsi="Aptos Display"/>
        </w:rPr>
        <w:t>Recall Withdrawal form</w:t>
      </w:r>
      <w:r w:rsidR="001330CC" w:rsidRPr="00905EF8">
        <w:rPr>
          <w:rFonts w:ascii="Aptos Display" w:hAnsi="Aptos Display"/>
        </w:rPr>
        <w:t xml:space="preserve"> so it is readily available when the form is needed for recall activities.</w:t>
      </w:r>
    </w:p>
    <w:p w14:paraId="5B6B688D" w14:textId="77777777" w:rsidR="001330CC" w:rsidRPr="00905EF8" w:rsidRDefault="001330CC" w:rsidP="001330CC">
      <w:pPr>
        <w:pStyle w:val="TierII"/>
        <w:numPr>
          <w:ilvl w:val="2"/>
          <w:numId w:val="1"/>
        </w:numPr>
        <w:rPr>
          <w:rFonts w:ascii="Aptos Display" w:hAnsi="Aptos Display"/>
        </w:rPr>
      </w:pPr>
      <w:r w:rsidRPr="00905EF8">
        <w:rPr>
          <w:rFonts w:ascii="Aptos Display" w:hAnsi="Aptos Display"/>
        </w:rPr>
        <w:t>Assign coordinators to lead activities for:</w:t>
      </w:r>
    </w:p>
    <w:p w14:paraId="4296C04A" w14:textId="77777777" w:rsidR="001330CC" w:rsidRPr="00905EF8" w:rsidRDefault="001330CC" w:rsidP="001330CC">
      <w:pPr>
        <w:pStyle w:val="TierII"/>
        <w:numPr>
          <w:ilvl w:val="3"/>
          <w:numId w:val="1"/>
        </w:numPr>
        <w:rPr>
          <w:rFonts w:ascii="Aptos Display" w:hAnsi="Aptos Display"/>
        </w:rPr>
      </w:pPr>
      <w:r w:rsidRPr="00905EF8">
        <w:rPr>
          <w:rFonts w:ascii="Aptos Display" w:hAnsi="Aptos Display"/>
        </w:rPr>
        <w:t>Manufacturing</w:t>
      </w:r>
    </w:p>
    <w:p w14:paraId="2C5BB345" w14:textId="77777777" w:rsidR="001330CC" w:rsidRPr="00905EF8" w:rsidRDefault="001330CC" w:rsidP="001330CC">
      <w:pPr>
        <w:pStyle w:val="TierII"/>
        <w:numPr>
          <w:ilvl w:val="3"/>
          <w:numId w:val="1"/>
        </w:numPr>
        <w:rPr>
          <w:rFonts w:ascii="Aptos Display" w:hAnsi="Aptos Display"/>
        </w:rPr>
      </w:pPr>
      <w:r w:rsidRPr="00905EF8">
        <w:rPr>
          <w:rFonts w:ascii="Aptos Display" w:hAnsi="Aptos Display"/>
        </w:rPr>
        <w:t>Facilities</w:t>
      </w:r>
    </w:p>
    <w:p w14:paraId="54F9367B" w14:textId="77777777" w:rsidR="001330CC" w:rsidRPr="00905EF8" w:rsidRDefault="001330CC" w:rsidP="001330CC">
      <w:pPr>
        <w:pStyle w:val="TierII"/>
        <w:numPr>
          <w:ilvl w:val="3"/>
          <w:numId w:val="1"/>
        </w:numPr>
        <w:rPr>
          <w:rFonts w:ascii="Aptos Display" w:hAnsi="Aptos Display"/>
        </w:rPr>
      </w:pPr>
      <w:r w:rsidRPr="00905EF8">
        <w:rPr>
          <w:rFonts w:ascii="Aptos Display" w:hAnsi="Aptos Display"/>
        </w:rPr>
        <w:t>Warehouse</w:t>
      </w:r>
    </w:p>
    <w:p w14:paraId="77ABF368" w14:textId="77777777" w:rsidR="001330CC" w:rsidRPr="00905EF8" w:rsidRDefault="001330CC" w:rsidP="001330CC">
      <w:pPr>
        <w:pStyle w:val="TierII"/>
        <w:numPr>
          <w:ilvl w:val="3"/>
          <w:numId w:val="1"/>
        </w:numPr>
        <w:rPr>
          <w:rFonts w:ascii="Aptos Display" w:hAnsi="Aptos Display"/>
        </w:rPr>
      </w:pPr>
      <w:r w:rsidRPr="00905EF8">
        <w:rPr>
          <w:rFonts w:ascii="Aptos Display" w:hAnsi="Aptos Display"/>
        </w:rPr>
        <w:t>Sales</w:t>
      </w:r>
    </w:p>
    <w:p w14:paraId="1AA5DE1C" w14:textId="77777777" w:rsidR="001330CC" w:rsidRPr="00905EF8" w:rsidRDefault="001330CC" w:rsidP="001330CC">
      <w:pPr>
        <w:pStyle w:val="TierII"/>
        <w:numPr>
          <w:ilvl w:val="3"/>
          <w:numId w:val="1"/>
        </w:numPr>
        <w:rPr>
          <w:rFonts w:ascii="Aptos Display" w:hAnsi="Aptos Display"/>
        </w:rPr>
      </w:pPr>
      <w:r w:rsidRPr="00905EF8">
        <w:rPr>
          <w:rFonts w:ascii="Aptos Display" w:hAnsi="Aptos Display"/>
        </w:rPr>
        <w:t xml:space="preserve">Corporate </w:t>
      </w:r>
    </w:p>
    <w:p w14:paraId="68469F6D" w14:textId="77777777" w:rsidR="001330CC" w:rsidRPr="00905EF8" w:rsidRDefault="001330CC" w:rsidP="001330CC">
      <w:pPr>
        <w:pStyle w:val="TierII"/>
        <w:numPr>
          <w:ilvl w:val="3"/>
          <w:numId w:val="1"/>
        </w:numPr>
        <w:rPr>
          <w:rFonts w:ascii="Aptos Display" w:hAnsi="Aptos Display"/>
        </w:rPr>
      </w:pPr>
      <w:r w:rsidRPr="00905EF8">
        <w:rPr>
          <w:rFonts w:ascii="Aptos Display" w:hAnsi="Aptos Display"/>
        </w:rPr>
        <w:t>Public relations</w:t>
      </w:r>
    </w:p>
    <w:p w14:paraId="785F0ED5" w14:textId="77777777" w:rsidR="001330CC" w:rsidRPr="00905EF8" w:rsidRDefault="001330CC" w:rsidP="001330CC">
      <w:pPr>
        <w:pStyle w:val="TierII"/>
        <w:numPr>
          <w:ilvl w:val="3"/>
          <w:numId w:val="1"/>
        </w:numPr>
        <w:rPr>
          <w:rFonts w:ascii="Aptos Display" w:hAnsi="Aptos Display"/>
        </w:rPr>
      </w:pPr>
      <w:r w:rsidRPr="00905EF8">
        <w:rPr>
          <w:rFonts w:ascii="Aptos Display" w:hAnsi="Aptos Display"/>
        </w:rPr>
        <w:t>Quality Control</w:t>
      </w:r>
    </w:p>
    <w:p w14:paraId="71C8F358" w14:textId="77777777" w:rsidR="001330CC" w:rsidRPr="00905EF8" w:rsidRDefault="001330CC" w:rsidP="001330CC">
      <w:pPr>
        <w:pStyle w:val="TierII"/>
        <w:numPr>
          <w:ilvl w:val="3"/>
          <w:numId w:val="1"/>
        </w:numPr>
        <w:rPr>
          <w:rFonts w:ascii="Aptos Display" w:hAnsi="Aptos Display"/>
        </w:rPr>
      </w:pPr>
      <w:r w:rsidRPr="00905EF8">
        <w:rPr>
          <w:rFonts w:ascii="Aptos Display" w:hAnsi="Aptos Display"/>
        </w:rPr>
        <w:t>Legal representative, if appropriate</w:t>
      </w:r>
    </w:p>
    <w:p w14:paraId="452C5B73" w14:textId="77777777" w:rsidR="001330CC" w:rsidRPr="00905EF8" w:rsidRDefault="001330CC" w:rsidP="001330CC">
      <w:pPr>
        <w:pStyle w:val="TierII"/>
        <w:numPr>
          <w:ilvl w:val="2"/>
          <w:numId w:val="1"/>
        </w:numPr>
        <w:rPr>
          <w:rFonts w:ascii="Aptos Display" w:hAnsi="Aptos Display"/>
        </w:rPr>
      </w:pPr>
      <w:r w:rsidRPr="00905EF8">
        <w:rPr>
          <w:rFonts w:ascii="Aptos Display" w:hAnsi="Aptos Display"/>
        </w:rPr>
        <w:t>Management identifies any documents that should be drafted to have on hand in case of a recall and assigns responsibility for drafting the document. Legal assistance may be required. Document drafts may include:</w:t>
      </w:r>
    </w:p>
    <w:p w14:paraId="51BD1495" w14:textId="77777777" w:rsidR="001330CC" w:rsidRPr="00905EF8" w:rsidRDefault="001330CC" w:rsidP="001330CC">
      <w:pPr>
        <w:pStyle w:val="TierII"/>
        <w:numPr>
          <w:ilvl w:val="3"/>
          <w:numId w:val="1"/>
        </w:numPr>
        <w:rPr>
          <w:rFonts w:ascii="Aptos Display" w:hAnsi="Aptos Display"/>
        </w:rPr>
      </w:pPr>
      <w:r w:rsidRPr="00905EF8">
        <w:rPr>
          <w:rFonts w:ascii="Aptos Display" w:hAnsi="Aptos Display"/>
        </w:rPr>
        <w:t>Forms for collecting information from phone calls (complaints)</w:t>
      </w:r>
    </w:p>
    <w:p w14:paraId="5DCB6EBF" w14:textId="77777777" w:rsidR="001330CC" w:rsidRPr="00905EF8" w:rsidRDefault="001330CC" w:rsidP="001330CC">
      <w:pPr>
        <w:pStyle w:val="TierII"/>
        <w:numPr>
          <w:ilvl w:val="3"/>
          <w:numId w:val="1"/>
        </w:numPr>
        <w:rPr>
          <w:rFonts w:ascii="Aptos Display" w:hAnsi="Aptos Display"/>
        </w:rPr>
      </w:pPr>
      <w:r w:rsidRPr="00905EF8">
        <w:rPr>
          <w:rFonts w:ascii="Aptos Display" w:hAnsi="Aptos Display"/>
        </w:rPr>
        <w:t>Telephone scripts for informing customers of a recall</w:t>
      </w:r>
    </w:p>
    <w:p w14:paraId="60646E53" w14:textId="77777777" w:rsidR="001330CC" w:rsidRPr="00905EF8" w:rsidRDefault="001330CC" w:rsidP="001330CC">
      <w:pPr>
        <w:pStyle w:val="TierII"/>
        <w:numPr>
          <w:ilvl w:val="3"/>
          <w:numId w:val="1"/>
        </w:numPr>
        <w:rPr>
          <w:rFonts w:ascii="Aptos Display" w:hAnsi="Aptos Display"/>
        </w:rPr>
      </w:pPr>
      <w:r w:rsidRPr="00905EF8">
        <w:rPr>
          <w:rFonts w:ascii="Aptos Display" w:hAnsi="Aptos Display"/>
        </w:rPr>
        <w:t>Letter to follow up phone call with details of the recall</w:t>
      </w:r>
    </w:p>
    <w:p w14:paraId="07E9574C" w14:textId="77777777" w:rsidR="001330CC" w:rsidRPr="00905EF8" w:rsidRDefault="001330CC" w:rsidP="001330CC">
      <w:pPr>
        <w:pStyle w:val="TierII"/>
        <w:numPr>
          <w:ilvl w:val="3"/>
          <w:numId w:val="1"/>
        </w:numPr>
        <w:rPr>
          <w:rFonts w:ascii="Aptos Display" w:hAnsi="Aptos Display"/>
        </w:rPr>
      </w:pPr>
      <w:r w:rsidRPr="00905EF8">
        <w:rPr>
          <w:rFonts w:ascii="Aptos Display" w:hAnsi="Aptos Display"/>
        </w:rPr>
        <w:t>News release template</w:t>
      </w:r>
      <w:r w:rsidRPr="00905EF8">
        <w:rPr>
          <w:rFonts w:ascii="Aptos Display" w:hAnsi="Aptos Display"/>
        </w:rPr>
        <w:br/>
      </w:r>
    </w:p>
    <w:p w14:paraId="1DC6BCBA" w14:textId="7EE03BDE" w:rsidR="001330CC" w:rsidRPr="00905EF8" w:rsidRDefault="001330CC" w:rsidP="001330CC">
      <w:pPr>
        <w:pStyle w:val="TierII"/>
        <w:rPr>
          <w:rFonts w:ascii="Aptos Display" w:hAnsi="Aptos Display"/>
        </w:rPr>
      </w:pPr>
      <w:r w:rsidRPr="00905EF8">
        <w:rPr>
          <w:rFonts w:ascii="Aptos Display" w:hAnsi="Aptos Display"/>
        </w:rPr>
        <w:t>T</w:t>
      </w:r>
      <w:r w:rsidR="7BACC647" w:rsidRPr="00905EF8">
        <w:rPr>
          <w:rFonts w:ascii="Aptos Display" w:hAnsi="Aptos Display"/>
        </w:rPr>
        <w:t>he Management Team</w:t>
      </w:r>
      <w:r w:rsidRPr="00905EF8">
        <w:rPr>
          <w:rFonts w:ascii="Aptos Display" w:hAnsi="Aptos Display"/>
        </w:rPr>
        <w:t xml:space="preserve"> and the SQF Practitioner evaluate the need for recall or withdrawal when information that indicates a </w:t>
      </w:r>
      <w:r w:rsidR="6857BB97" w:rsidRPr="00905EF8">
        <w:rPr>
          <w:rFonts w:ascii="Aptos Display" w:hAnsi="Aptos Display"/>
        </w:rPr>
        <w:t>food</w:t>
      </w:r>
      <w:r w:rsidRPr="00905EF8">
        <w:rPr>
          <w:rFonts w:ascii="Aptos Display" w:hAnsi="Aptos Display"/>
        </w:rPr>
        <w:t xml:space="preserve"> safety hazard is received from external or internal sources.</w:t>
      </w:r>
    </w:p>
    <w:p w14:paraId="5FC95A9F" w14:textId="0E4C40A4" w:rsidR="001330CC" w:rsidRPr="00905EF8" w:rsidRDefault="001330CC">
      <w:pPr>
        <w:pStyle w:val="TierII"/>
        <w:rPr>
          <w:rFonts w:ascii="Aptos Display" w:hAnsi="Aptos Display"/>
        </w:rPr>
      </w:pPr>
      <w:r w:rsidRPr="00905EF8">
        <w:rPr>
          <w:rFonts w:ascii="Aptos Display" w:hAnsi="Aptos Display"/>
        </w:rPr>
        <w:t>Start the activity log. Record all activities and communications with time and date and person performing the activity.</w:t>
      </w:r>
    </w:p>
    <w:p w14:paraId="4AA662E6" w14:textId="3D33FFBF" w:rsidR="001330CC" w:rsidRPr="00905EF8" w:rsidRDefault="001330CC" w:rsidP="599080F1">
      <w:pPr>
        <w:pStyle w:val="TierII"/>
        <w:rPr>
          <w:rFonts w:ascii="Aptos Display" w:hAnsi="Aptos Display"/>
        </w:rPr>
      </w:pPr>
      <w:r w:rsidRPr="00905EF8">
        <w:rPr>
          <w:rFonts w:ascii="Aptos Display" w:hAnsi="Aptos Display"/>
        </w:rPr>
        <w:t>All information available is evaluated and documented on the Recall/Withdrawal form</w:t>
      </w:r>
      <w:r w:rsidR="58360A89" w:rsidRPr="00905EF8">
        <w:rPr>
          <w:rFonts w:ascii="Aptos Display" w:hAnsi="Aptos Display"/>
        </w:rPr>
        <w:t>.</w:t>
      </w:r>
    </w:p>
    <w:p w14:paraId="6C2CE2ED" w14:textId="39ED1EAB" w:rsidR="001330CC" w:rsidRPr="00905EF8" w:rsidRDefault="58360A89" w:rsidP="599080F1">
      <w:pPr>
        <w:pStyle w:val="TierII"/>
        <w:rPr>
          <w:rFonts w:ascii="Aptos Display" w:hAnsi="Aptos Display"/>
        </w:rPr>
      </w:pPr>
      <w:r w:rsidRPr="00905EF8">
        <w:rPr>
          <w:rFonts w:ascii="Aptos Display" w:hAnsi="Aptos Display"/>
        </w:rPr>
        <w:t>Management</w:t>
      </w:r>
      <w:r w:rsidR="001330CC" w:rsidRPr="00905EF8">
        <w:rPr>
          <w:rFonts w:ascii="Aptos Display" w:hAnsi="Aptos Display"/>
        </w:rPr>
        <w:t xml:space="preserve"> and the food safety team leader decide if the recall/withdrawal is necessary.</w:t>
      </w:r>
    </w:p>
    <w:p w14:paraId="110A81FB" w14:textId="77777777" w:rsidR="001330CC" w:rsidRPr="00905EF8" w:rsidRDefault="001330CC">
      <w:pPr>
        <w:pStyle w:val="TierII"/>
        <w:rPr>
          <w:rFonts w:ascii="Aptos Display" w:hAnsi="Aptos Display"/>
        </w:rPr>
      </w:pPr>
      <w:r w:rsidRPr="00905EF8">
        <w:rPr>
          <w:rFonts w:ascii="Aptos Display" w:hAnsi="Aptos Display"/>
        </w:rPr>
        <w:t>The recall coordinator initiates the recall/withdrawal.</w:t>
      </w:r>
    </w:p>
    <w:p w14:paraId="5B29329A" w14:textId="77777777" w:rsidR="001330CC" w:rsidRPr="00905EF8" w:rsidRDefault="001330CC" w:rsidP="001330CC">
      <w:pPr>
        <w:pStyle w:val="TierII"/>
        <w:numPr>
          <w:ilvl w:val="2"/>
          <w:numId w:val="1"/>
        </w:numPr>
        <w:rPr>
          <w:rFonts w:ascii="Aptos Display" w:hAnsi="Aptos Display"/>
        </w:rPr>
      </w:pPr>
      <w:r w:rsidRPr="00905EF8">
        <w:rPr>
          <w:rFonts w:ascii="Aptos Display" w:hAnsi="Aptos Display"/>
        </w:rPr>
        <w:t xml:space="preserve">The coordinator contacts each member of the recall team. </w:t>
      </w:r>
    </w:p>
    <w:p w14:paraId="56873588" w14:textId="62B7CA35" w:rsidR="001330CC" w:rsidRPr="00905EF8" w:rsidRDefault="001330CC" w:rsidP="599080F1">
      <w:pPr>
        <w:pStyle w:val="TierII"/>
        <w:rPr>
          <w:rFonts w:ascii="Aptos Display" w:hAnsi="Aptos Display"/>
        </w:rPr>
      </w:pPr>
      <w:r w:rsidRPr="00905EF8">
        <w:rPr>
          <w:rFonts w:ascii="Aptos Display" w:hAnsi="Aptos Display"/>
        </w:rPr>
        <w:t xml:space="preserve">Team members collect information, control </w:t>
      </w:r>
      <w:r w:rsidR="382FC6F2" w:rsidRPr="00905EF8">
        <w:rPr>
          <w:rFonts w:ascii="Aptos Display" w:hAnsi="Aptos Display"/>
        </w:rPr>
        <w:t>products</w:t>
      </w:r>
      <w:r w:rsidRPr="00905EF8">
        <w:rPr>
          <w:rFonts w:ascii="Aptos Display" w:hAnsi="Aptos Display"/>
        </w:rPr>
        <w:t xml:space="preserve"> in their area and notify appropriate personnel in their area according to their assigned tasks </w:t>
      </w:r>
      <w:r w:rsidR="56C9F63C" w:rsidRPr="00905EF8">
        <w:rPr>
          <w:rFonts w:ascii="Aptos Display" w:hAnsi="Aptos Display"/>
        </w:rPr>
        <w:t>in the Recall Plan.</w:t>
      </w:r>
      <w:r w:rsidRPr="00905EF8">
        <w:rPr>
          <w:rFonts w:ascii="Aptos Display" w:hAnsi="Aptos Display"/>
        </w:rPr>
        <w:t xml:space="preserve"> </w:t>
      </w:r>
    </w:p>
    <w:p w14:paraId="1C1D785A" w14:textId="77777777" w:rsidR="001330CC" w:rsidRPr="00905EF8" w:rsidRDefault="001330CC" w:rsidP="001330CC">
      <w:pPr>
        <w:pStyle w:val="TierII"/>
        <w:numPr>
          <w:ilvl w:val="3"/>
          <w:numId w:val="1"/>
        </w:numPr>
        <w:rPr>
          <w:rFonts w:ascii="Aptos Display" w:hAnsi="Aptos Display"/>
        </w:rPr>
      </w:pPr>
      <w:r w:rsidRPr="00905EF8">
        <w:rPr>
          <w:rFonts w:ascii="Aptos Display" w:hAnsi="Aptos Display"/>
        </w:rPr>
        <w:t>Collect all related production information</w:t>
      </w:r>
    </w:p>
    <w:p w14:paraId="319ED549" w14:textId="77777777" w:rsidR="001330CC" w:rsidRPr="00905EF8" w:rsidRDefault="001330CC" w:rsidP="001330CC">
      <w:pPr>
        <w:pStyle w:val="TierII"/>
        <w:numPr>
          <w:ilvl w:val="3"/>
          <w:numId w:val="1"/>
        </w:numPr>
        <w:rPr>
          <w:rFonts w:ascii="Aptos Display" w:hAnsi="Aptos Display"/>
        </w:rPr>
      </w:pPr>
      <w:r w:rsidRPr="00905EF8">
        <w:rPr>
          <w:rFonts w:ascii="Aptos Display" w:hAnsi="Aptos Display"/>
        </w:rPr>
        <w:t>Collect all related monitoring and testing records</w:t>
      </w:r>
    </w:p>
    <w:p w14:paraId="35691B06" w14:textId="1AAC2964" w:rsidR="001330CC" w:rsidRPr="00905EF8" w:rsidRDefault="001330CC" w:rsidP="599080F1">
      <w:pPr>
        <w:pStyle w:val="TierII"/>
        <w:rPr>
          <w:rFonts w:ascii="Aptos Display" w:hAnsi="Aptos Display"/>
        </w:rPr>
      </w:pPr>
      <w:r w:rsidRPr="00905EF8">
        <w:rPr>
          <w:rFonts w:ascii="Aptos Display" w:hAnsi="Aptos Display"/>
        </w:rPr>
        <w:t xml:space="preserve">Collect </w:t>
      </w:r>
      <w:r w:rsidR="2CA8BA80" w:rsidRPr="00905EF8">
        <w:rPr>
          <w:rFonts w:ascii="Aptos Display" w:hAnsi="Aptos Display"/>
        </w:rPr>
        <w:t>loading</w:t>
      </w:r>
      <w:r w:rsidRPr="00905EF8">
        <w:rPr>
          <w:rFonts w:ascii="Aptos Display" w:hAnsi="Aptos Display"/>
        </w:rPr>
        <w:t xml:space="preserve"> and distribution records</w:t>
      </w:r>
    </w:p>
    <w:p w14:paraId="1C3E964A" w14:textId="77777777" w:rsidR="001330CC" w:rsidRPr="00905EF8" w:rsidRDefault="001330CC" w:rsidP="001330CC">
      <w:pPr>
        <w:pStyle w:val="TierII"/>
        <w:numPr>
          <w:ilvl w:val="3"/>
          <w:numId w:val="1"/>
        </w:numPr>
        <w:rPr>
          <w:rFonts w:ascii="Aptos Display" w:hAnsi="Aptos Display"/>
        </w:rPr>
      </w:pPr>
      <w:r w:rsidRPr="00905EF8">
        <w:rPr>
          <w:rFonts w:ascii="Aptos Display" w:hAnsi="Aptos Display"/>
        </w:rPr>
        <w:t>Stop shipment of product</w:t>
      </w:r>
    </w:p>
    <w:p w14:paraId="281857F2" w14:textId="77777777" w:rsidR="001330CC" w:rsidRPr="00905EF8" w:rsidRDefault="001330CC" w:rsidP="001330CC">
      <w:pPr>
        <w:pStyle w:val="TierII"/>
        <w:numPr>
          <w:ilvl w:val="3"/>
          <w:numId w:val="1"/>
        </w:numPr>
        <w:rPr>
          <w:rFonts w:ascii="Aptos Display" w:hAnsi="Aptos Display"/>
        </w:rPr>
      </w:pPr>
      <w:r w:rsidRPr="00905EF8">
        <w:rPr>
          <w:rFonts w:ascii="Aptos Display" w:hAnsi="Aptos Display"/>
        </w:rPr>
        <w:t>Locate all inventory</w:t>
      </w:r>
    </w:p>
    <w:p w14:paraId="48F2A832" w14:textId="77777777" w:rsidR="001330CC" w:rsidRPr="00905EF8" w:rsidRDefault="001330CC" w:rsidP="001330CC">
      <w:pPr>
        <w:pStyle w:val="TierII"/>
        <w:numPr>
          <w:ilvl w:val="3"/>
          <w:numId w:val="1"/>
        </w:numPr>
        <w:rPr>
          <w:rFonts w:ascii="Aptos Display" w:hAnsi="Aptos Display"/>
        </w:rPr>
      </w:pPr>
      <w:r w:rsidRPr="00905EF8">
        <w:rPr>
          <w:rFonts w:ascii="Aptos Display" w:hAnsi="Aptos Display"/>
        </w:rPr>
        <w:t>Segregate and hold suspect product</w:t>
      </w:r>
    </w:p>
    <w:p w14:paraId="202B525E" w14:textId="77777777" w:rsidR="001330CC" w:rsidRPr="00905EF8" w:rsidRDefault="001330CC" w:rsidP="001330CC">
      <w:pPr>
        <w:pStyle w:val="TierII"/>
        <w:numPr>
          <w:ilvl w:val="3"/>
          <w:numId w:val="1"/>
        </w:numPr>
        <w:rPr>
          <w:rFonts w:ascii="Aptos Display" w:hAnsi="Aptos Display"/>
        </w:rPr>
      </w:pPr>
      <w:r w:rsidRPr="00905EF8">
        <w:rPr>
          <w:rFonts w:ascii="Aptos Display" w:hAnsi="Aptos Display"/>
        </w:rPr>
        <w:t>Identify customers that need to be contacted.</w:t>
      </w:r>
    </w:p>
    <w:p w14:paraId="3903AF93" w14:textId="77777777" w:rsidR="001330CC" w:rsidRPr="00905EF8" w:rsidRDefault="001330CC" w:rsidP="001330CC">
      <w:pPr>
        <w:pStyle w:val="TierII"/>
        <w:numPr>
          <w:ilvl w:val="3"/>
          <w:numId w:val="1"/>
        </w:numPr>
        <w:rPr>
          <w:rFonts w:ascii="Aptos Display" w:hAnsi="Aptos Display"/>
        </w:rPr>
      </w:pPr>
      <w:r w:rsidRPr="00905EF8">
        <w:rPr>
          <w:rFonts w:ascii="Aptos Display" w:hAnsi="Aptos Display"/>
        </w:rPr>
        <w:t xml:space="preserve">Contact customers and agencies to initiate the recall/withdrawal. </w:t>
      </w:r>
    </w:p>
    <w:p w14:paraId="5D73628F" w14:textId="421C7690" w:rsidR="001330CC" w:rsidRPr="00905EF8" w:rsidRDefault="001330CC" w:rsidP="599080F1">
      <w:pPr>
        <w:pStyle w:val="TierII"/>
        <w:rPr>
          <w:rFonts w:ascii="Aptos Display" w:hAnsi="Aptos Display"/>
        </w:rPr>
      </w:pPr>
      <w:r w:rsidRPr="00905EF8">
        <w:rPr>
          <w:rFonts w:ascii="Aptos Display" w:hAnsi="Aptos Display"/>
        </w:rPr>
        <w:t>As appropriate</w:t>
      </w:r>
      <w:r w:rsidR="337C8338" w:rsidRPr="00905EF8">
        <w:rPr>
          <w:rFonts w:ascii="Aptos Display" w:hAnsi="Aptos Display"/>
        </w:rPr>
        <w:t>, a spokesperson</w:t>
      </w:r>
      <w:r w:rsidRPr="00905EF8">
        <w:rPr>
          <w:rFonts w:ascii="Aptos Display" w:hAnsi="Aptos Display"/>
        </w:rPr>
        <w:t xml:space="preserve"> notifies </w:t>
      </w:r>
      <w:r w:rsidR="73F07116" w:rsidRPr="00905EF8">
        <w:rPr>
          <w:rFonts w:ascii="Aptos Display" w:hAnsi="Aptos Display"/>
        </w:rPr>
        <w:t>the media</w:t>
      </w:r>
      <w:r w:rsidRPr="00905EF8">
        <w:rPr>
          <w:rFonts w:ascii="Aptos Display" w:hAnsi="Aptos Display"/>
        </w:rPr>
        <w:t xml:space="preserve"> and public, puts information on </w:t>
      </w:r>
      <w:r w:rsidR="496D60CD" w:rsidRPr="00905EF8">
        <w:rPr>
          <w:rFonts w:ascii="Aptos Display" w:hAnsi="Aptos Display"/>
        </w:rPr>
        <w:t>websites</w:t>
      </w:r>
      <w:r w:rsidRPr="00905EF8">
        <w:rPr>
          <w:rFonts w:ascii="Aptos Display" w:hAnsi="Aptos Display"/>
        </w:rPr>
        <w:t xml:space="preserve">, initiates other methods of informing </w:t>
      </w:r>
      <w:r w:rsidR="5343A4B5" w:rsidRPr="00905EF8">
        <w:rPr>
          <w:rFonts w:ascii="Aptos Display" w:hAnsi="Aptos Display"/>
        </w:rPr>
        <w:t>the public</w:t>
      </w:r>
      <w:r w:rsidRPr="00905EF8">
        <w:rPr>
          <w:rFonts w:ascii="Aptos Display" w:hAnsi="Aptos Display"/>
        </w:rPr>
        <w:t>.</w:t>
      </w:r>
    </w:p>
    <w:p w14:paraId="2E98DEB8" w14:textId="77777777" w:rsidR="001330CC" w:rsidRPr="00905EF8" w:rsidRDefault="001330CC" w:rsidP="001330CC">
      <w:pPr>
        <w:pStyle w:val="TierII"/>
        <w:rPr>
          <w:rFonts w:ascii="Aptos Display" w:hAnsi="Aptos Display"/>
        </w:rPr>
      </w:pPr>
      <w:r w:rsidRPr="00905EF8">
        <w:rPr>
          <w:rFonts w:ascii="Aptos Display" w:hAnsi="Aptos Display"/>
        </w:rPr>
        <w:t>Record all activities on the activity log.</w:t>
      </w:r>
    </w:p>
    <w:p w14:paraId="39A4F95C" w14:textId="64383953" w:rsidR="001330CC" w:rsidRPr="00905EF8" w:rsidRDefault="001330CC" w:rsidP="001330CC">
      <w:pPr>
        <w:pStyle w:val="TierII"/>
        <w:rPr>
          <w:rFonts w:ascii="Aptos Display" w:hAnsi="Aptos Display"/>
        </w:rPr>
      </w:pPr>
      <w:r w:rsidRPr="00905EF8">
        <w:rPr>
          <w:rFonts w:ascii="Aptos Display" w:hAnsi="Aptos Display"/>
        </w:rPr>
        <w:t xml:space="preserve">Recalled or withdrawn products are held under supervision until they are </w:t>
      </w:r>
      <w:r w:rsidR="0EE137EF" w:rsidRPr="00905EF8">
        <w:rPr>
          <w:rFonts w:ascii="Aptos Display" w:hAnsi="Aptos Display"/>
        </w:rPr>
        <w:t>destroyed,</w:t>
      </w:r>
      <w:r w:rsidRPr="00905EF8">
        <w:rPr>
          <w:rFonts w:ascii="Aptos Display" w:hAnsi="Aptos Display"/>
        </w:rPr>
        <w:t xml:space="preserve"> or other disposition is determined.</w:t>
      </w:r>
    </w:p>
    <w:p w14:paraId="08FF00F6" w14:textId="77777777" w:rsidR="001330CC" w:rsidRPr="00905EF8" w:rsidRDefault="001330CC" w:rsidP="001330CC">
      <w:pPr>
        <w:pStyle w:val="TierII"/>
        <w:rPr>
          <w:rFonts w:ascii="Aptos Display" w:hAnsi="Aptos Display"/>
        </w:rPr>
      </w:pPr>
      <w:r w:rsidRPr="00905EF8">
        <w:rPr>
          <w:rFonts w:ascii="Aptos Display" w:hAnsi="Aptos Display"/>
        </w:rPr>
        <w:t>Once the recall is completed, evaluate the effectiveness.</w:t>
      </w:r>
    </w:p>
    <w:p w14:paraId="39D49C3C" w14:textId="77777777" w:rsidR="001330CC" w:rsidRPr="00905EF8" w:rsidRDefault="001330CC" w:rsidP="001330CC">
      <w:pPr>
        <w:pStyle w:val="TierII"/>
        <w:numPr>
          <w:ilvl w:val="2"/>
          <w:numId w:val="1"/>
        </w:numPr>
        <w:rPr>
          <w:rFonts w:ascii="Aptos Display" w:hAnsi="Aptos Display"/>
        </w:rPr>
      </w:pPr>
      <w:r w:rsidRPr="00905EF8">
        <w:rPr>
          <w:rFonts w:ascii="Aptos Display" w:hAnsi="Aptos Display"/>
        </w:rPr>
        <w:t>Determine the cause of the recall. Initiate corrective action.</w:t>
      </w:r>
    </w:p>
    <w:p w14:paraId="2C7A6C7C" w14:textId="77777777" w:rsidR="001330CC" w:rsidRPr="00905EF8" w:rsidRDefault="001330CC" w:rsidP="001330CC">
      <w:pPr>
        <w:pStyle w:val="TierII"/>
        <w:numPr>
          <w:ilvl w:val="2"/>
          <w:numId w:val="1"/>
        </w:numPr>
        <w:rPr>
          <w:rFonts w:ascii="Aptos Display" w:hAnsi="Aptos Display"/>
        </w:rPr>
      </w:pPr>
      <w:r w:rsidRPr="00905EF8">
        <w:rPr>
          <w:rFonts w:ascii="Aptos Display" w:hAnsi="Aptos Display"/>
        </w:rPr>
        <w:t>Determine if any changes need to be made to the recall process.</w:t>
      </w:r>
    </w:p>
    <w:p w14:paraId="6FA09DD9" w14:textId="1E132ECC" w:rsidR="001330CC" w:rsidRPr="00905EF8" w:rsidRDefault="10B778C7" w:rsidP="001330CC">
      <w:pPr>
        <w:pStyle w:val="TierII"/>
        <w:rPr>
          <w:rFonts w:ascii="Aptos Display" w:hAnsi="Aptos Display"/>
        </w:rPr>
      </w:pPr>
      <w:r w:rsidRPr="00905EF8">
        <w:rPr>
          <w:rFonts w:ascii="Aptos Display" w:hAnsi="Aptos Display"/>
        </w:rPr>
        <w:t>Mock</w:t>
      </w:r>
      <w:r w:rsidR="001330CC" w:rsidRPr="00905EF8">
        <w:rPr>
          <w:rFonts w:ascii="Aptos Display" w:hAnsi="Aptos Display"/>
        </w:rPr>
        <w:t xml:space="preserve"> recalls are performed to validate the recall process every 6 months. Records are maintained and results evaluated by the recall team and the food safety team.</w:t>
      </w:r>
    </w:p>
    <w:p w14:paraId="0CB3A1DD" w14:textId="77777777" w:rsidR="00120D7D" w:rsidRPr="00905EF8" w:rsidRDefault="00120D7D" w:rsidP="00120D7D">
      <w:pPr>
        <w:pStyle w:val="TierII"/>
        <w:rPr>
          <w:rFonts w:ascii="Aptos Display" w:hAnsi="Aptos Display"/>
        </w:rPr>
      </w:pPr>
      <w:r w:rsidRPr="00905EF8">
        <w:rPr>
          <w:rFonts w:ascii="Aptos Display" w:hAnsi="Aptos Display"/>
        </w:rPr>
        <w:t>Crisis Management Planning</w:t>
      </w:r>
    </w:p>
    <w:p w14:paraId="625553A1" w14:textId="0664381C" w:rsidR="00120D7D" w:rsidRPr="00905EF8" w:rsidRDefault="04A4CD7A" w:rsidP="00120D7D">
      <w:pPr>
        <w:pStyle w:val="TierII"/>
        <w:rPr>
          <w:rFonts w:ascii="Aptos Display" w:hAnsi="Aptos Display"/>
        </w:rPr>
      </w:pPr>
      <w:r w:rsidRPr="00905EF8">
        <w:rPr>
          <w:rFonts w:ascii="Aptos Display" w:hAnsi="Aptos Display"/>
        </w:rPr>
        <w:t>The management team</w:t>
      </w:r>
      <w:r w:rsidR="00120D7D" w:rsidRPr="00905EF8">
        <w:rPr>
          <w:rFonts w:ascii="Aptos Display" w:hAnsi="Aptos Display"/>
        </w:rPr>
        <w:t xml:space="preserve"> identifies</w:t>
      </w:r>
      <w:r w:rsidR="472FA72A" w:rsidRPr="00905EF8">
        <w:rPr>
          <w:rFonts w:ascii="Aptos Display" w:hAnsi="Aptos Display"/>
        </w:rPr>
        <w:t xml:space="preserve"> potential</w:t>
      </w:r>
      <w:r w:rsidR="00120D7D" w:rsidRPr="00905EF8">
        <w:rPr>
          <w:rFonts w:ascii="Aptos Display" w:hAnsi="Aptos Display"/>
        </w:rPr>
        <w:t xml:space="preserve"> </w:t>
      </w:r>
      <w:r w:rsidR="61174FB3" w:rsidRPr="00905EF8">
        <w:rPr>
          <w:rFonts w:ascii="Aptos Display" w:hAnsi="Aptos Display"/>
        </w:rPr>
        <w:t>accidents</w:t>
      </w:r>
      <w:r w:rsidR="00120D7D" w:rsidRPr="00905EF8">
        <w:rPr>
          <w:rFonts w:ascii="Aptos Display" w:hAnsi="Aptos Display"/>
        </w:rPr>
        <w:t xml:space="preserve"> and emergency situations and prepares a Crisis Management Plan. </w:t>
      </w:r>
    </w:p>
    <w:p w14:paraId="7E76381A" w14:textId="77777777" w:rsidR="00120D7D" w:rsidRPr="00905EF8" w:rsidRDefault="00120D7D" w:rsidP="00120D7D">
      <w:pPr>
        <w:pStyle w:val="TierII"/>
        <w:numPr>
          <w:ilvl w:val="2"/>
          <w:numId w:val="4"/>
        </w:numPr>
        <w:tabs>
          <w:tab w:val="clear" w:pos="360"/>
          <w:tab w:val="num" w:pos="1440"/>
        </w:tabs>
        <w:ind w:left="1440" w:hanging="720"/>
        <w:rPr>
          <w:rFonts w:ascii="Aptos Display" w:hAnsi="Aptos Display"/>
        </w:rPr>
      </w:pPr>
      <w:r w:rsidRPr="00905EF8">
        <w:rPr>
          <w:rFonts w:ascii="Aptos Display" w:hAnsi="Aptos Display"/>
        </w:rPr>
        <w:t>Research risks and hazards as they apply to the company and products</w:t>
      </w:r>
    </w:p>
    <w:p w14:paraId="18533DE0" w14:textId="77777777" w:rsidR="00120D7D" w:rsidRPr="00905EF8" w:rsidRDefault="00120D7D" w:rsidP="00120D7D">
      <w:pPr>
        <w:pStyle w:val="TierII"/>
        <w:numPr>
          <w:ilvl w:val="2"/>
          <w:numId w:val="4"/>
        </w:numPr>
        <w:tabs>
          <w:tab w:val="clear" w:pos="360"/>
          <w:tab w:val="num" w:pos="1440"/>
        </w:tabs>
        <w:ind w:left="1440" w:hanging="720"/>
        <w:rPr>
          <w:rFonts w:ascii="Aptos Display" w:hAnsi="Aptos Display"/>
        </w:rPr>
      </w:pPr>
      <w:r w:rsidRPr="00905EF8">
        <w:rPr>
          <w:rFonts w:ascii="Aptos Display" w:hAnsi="Aptos Display"/>
        </w:rPr>
        <w:t>Research government or association plans to identify relevant issues or existing plans</w:t>
      </w:r>
    </w:p>
    <w:p w14:paraId="4C797ABD" w14:textId="77777777" w:rsidR="00120D7D" w:rsidRPr="00905EF8" w:rsidRDefault="00120D7D" w:rsidP="00120D7D">
      <w:pPr>
        <w:pStyle w:val="TierII"/>
        <w:numPr>
          <w:ilvl w:val="2"/>
          <w:numId w:val="4"/>
        </w:numPr>
        <w:tabs>
          <w:tab w:val="clear" w:pos="360"/>
          <w:tab w:val="num" w:pos="1440"/>
        </w:tabs>
        <w:ind w:left="1440" w:hanging="720"/>
        <w:rPr>
          <w:rFonts w:ascii="Aptos Display" w:hAnsi="Aptos Display"/>
        </w:rPr>
      </w:pPr>
      <w:r w:rsidRPr="00905EF8">
        <w:rPr>
          <w:rFonts w:ascii="Aptos Display" w:hAnsi="Aptos Display"/>
        </w:rPr>
        <w:t>Identify best practices for the industry or area for emergency response</w:t>
      </w:r>
    </w:p>
    <w:p w14:paraId="6B667F9F" w14:textId="77777777" w:rsidR="00120D7D" w:rsidRPr="00905EF8" w:rsidRDefault="00120D7D" w:rsidP="00120D7D">
      <w:pPr>
        <w:pStyle w:val="TierII"/>
        <w:numPr>
          <w:ilvl w:val="2"/>
          <w:numId w:val="4"/>
        </w:numPr>
        <w:tabs>
          <w:tab w:val="clear" w:pos="360"/>
          <w:tab w:val="num" w:pos="1440"/>
        </w:tabs>
        <w:ind w:left="1440" w:hanging="720"/>
        <w:rPr>
          <w:rFonts w:ascii="Aptos Display" w:hAnsi="Aptos Display"/>
        </w:rPr>
      </w:pPr>
      <w:r w:rsidRPr="00905EF8">
        <w:rPr>
          <w:rFonts w:ascii="Aptos Display" w:hAnsi="Aptos Display"/>
        </w:rPr>
        <w:t>Identify resources</w:t>
      </w:r>
    </w:p>
    <w:p w14:paraId="563AE43B" w14:textId="77777777" w:rsidR="00120D7D" w:rsidRPr="00905EF8" w:rsidRDefault="00120D7D" w:rsidP="599080F1">
      <w:pPr>
        <w:pStyle w:val="TierII"/>
        <w:tabs>
          <w:tab w:val="num" w:pos="1440"/>
        </w:tabs>
        <w:ind w:left="1440"/>
        <w:rPr>
          <w:rFonts w:ascii="Aptos Display" w:hAnsi="Aptos Display"/>
        </w:rPr>
      </w:pPr>
      <w:bookmarkStart w:id="2" w:name="_Int_rMTvlBJK"/>
      <w:r w:rsidRPr="00905EF8">
        <w:rPr>
          <w:rFonts w:ascii="Aptos Display" w:hAnsi="Aptos Display"/>
        </w:rPr>
        <w:t>Possible situations</w:t>
      </w:r>
      <w:bookmarkEnd w:id="2"/>
      <w:r w:rsidRPr="00905EF8">
        <w:rPr>
          <w:rFonts w:ascii="Aptos Display" w:hAnsi="Aptos Display"/>
        </w:rPr>
        <w:t xml:space="preserve"> include:</w:t>
      </w:r>
    </w:p>
    <w:p w14:paraId="2C5293CF" w14:textId="77777777" w:rsidR="00120D7D" w:rsidRPr="00905EF8" w:rsidRDefault="00120D7D" w:rsidP="00120D7D">
      <w:pPr>
        <w:widowControl w:val="0"/>
        <w:numPr>
          <w:ilvl w:val="0"/>
          <w:numId w:val="6"/>
        </w:numPr>
        <w:spacing w:before="20" w:after="20"/>
        <w:rPr>
          <w:rFonts w:ascii="Aptos Display" w:hAnsi="Aptos Display" w:cs="Arial"/>
          <w:sz w:val="22"/>
          <w:szCs w:val="22"/>
        </w:rPr>
      </w:pPr>
      <w:r w:rsidRPr="00905EF8">
        <w:rPr>
          <w:rFonts w:ascii="Aptos Display" w:hAnsi="Aptos Display" w:cs="Arial"/>
          <w:sz w:val="22"/>
          <w:szCs w:val="22"/>
        </w:rPr>
        <w:t>Food adulteration caused by a deliberate act of sabotage or terrorist like incident</w:t>
      </w:r>
    </w:p>
    <w:p w14:paraId="76FD4702" w14:textId="77777777" w:rsidR="00120D7D" w:rsidRPr="00905EF8" w:rsidRDefault="00120D7D" w:rsidP="00120D7D">
      <w:pPr>
        <w:widowControl w:val="0"/>
        <w:numPr>
          <w:ilvl w:val="0"/>
          <w:numId w:val="6"/>
        </w:numPr>
        <w:spacing w:before="20" w:after="20"/>
        <w:rPr>
          <w:rFonts w:ascii="Aptos Display" w:hAnsi="Aptos Display" w:cs="Arial"/>
          <w:sz w:val="22"/>
          <w:szCs w:val="22"/>
        </w:rPr>
      </w:pPr>
      <w:r w:rsidRPr="00905EF8">
        <w:rPr>
          <w:rFonts w:ascii="Aptos Display" w:hAnsi="Aptos Display" w:cs="Arial"/>
          <w:sz w:val="22"/>
          <w:szCs w:val="22"/>
        </w:rPr>
        <w:t>Product contamination</w:t>
      </w:r>
    </w:p>
    <w:p w14:paraId="6D9A1D9F" w14:textId="77777777" w:rsidR="00120D7D" w:rsidRPr="00905EF8" w:rsidRDefault="00120D7D" w:rsidP="00120D7D">
      <w:pPr>
        <w:widowControl w:val="0"/>
        <w:numPr>
          <w:ilvl w:val="0"/>
          <w:numId w:val="6"/>
        </w:numPr>
        <w:spacing w:before="20" w:after="20"/>
        <w:rPr>
          <w:rFonts w:ascii="Aptos Display" w:hAnsi="Aptos Display" w:cs="Arial"/>
          <w:sz w:val="22"/>
          <w:szCs w:val="22"/>
        </w:rPr>
      </w:pPr>
      <w:r w:rsidRPr="00905EF8">
        <w:rPr>
          <w:rFonts w:ascii="Aptos Display" w:hAnsi="Aptos Display" w:cs="Arial"/>
          <w:sz w:val="22"/>
          <w:szCs w:val="22"/>
        </w:rPr>
        <w:t>Foreign objects in product</w:t>
      </w:r>
    </w:p>
    <w:p w14:paraId="4C6F4D61" w14:textId="77777777" w:rsidR="00120D7D" w:rsidRPr="00905EF8" w:rsidRDefault="00120D7D" w:rsidP="00120D7D">
      <w:pPr>
        <w:widowControl w:val="0"/>
        <w:numPr>
          <w:ilvl w:val="0"/>
          <w:numId w:val="6"/>
        </w:numPr>
        <w:spacing w:before="20" w:after="20"/>
        <w:rPr>
          <w:rFonts w:ascii="Aptos Display" w:hAnsi="Aptos Display" w:cs="Arial"/>
          <w:sz w:val="22"/>
          <w:szCs w:val="22"/>
        </w:rPr>
      </w:pPr>
      <w:r w:rsidRPr="00905EF8">
        <w:rPr>
          <w:rFonts w:ascii="Aptos Display" w:hAnsi="Aptos Display" w:cs="Arial"/>
          <w:sz w:val="22"/>
          <w:szCs w:val="22"/>
        </w:rPr>
        <w:t>Communicable disease</w:t>
      </w:r>
    </w:p>
    <w:p w14:paraId="64F85C60" w14:textId="77777777" w:rsidR="00120D7D" w:rsidRPr="00905EF8" w:rsidRDefault="00120D7D" w:rsidP="00120D7D">
      <w:pPr>
        <w:widowControl w:val="0"/>
        <w:numPr>
          <w:ilvl w:val="0"/>
          <w:numId w:val="6"/>
        </w:numPr>
        <w:spacing w:before="20" w:after="20"/>
        <w:rPr>
          <w:rFonts w:ascii="Aptos Display" w:hAnsi="Aptos Display" w:cs="Arial"/>
          <w:sz w:val="22"/>
          <w:szCs w:val="22"/>
        </w:rPr>
      </w:pPr>
      <w:r w:rsidRPr="00905EF8">
        <w:rPr>
          <w:rFonts w:ascii="Aptos Display" w:hAnsi="Aptos Display" w:cs="Arial"/>
          <w:sz w:val="22"/>
          <w:szCs w:val="22"/>
        </w:rPr>
        <w:t>Mislabeling</w:t>
      </w:r>
    </w:p>
    <w:p w14:paraId="26FCBC6C" w14:textId="776359CD" w:rsidR="00120D7D" w:rsidRPr="00905EF8" w:rsidRDefault="5BEC59C3" w:rsidP="00120D7D">
      <w:pPr>
        <w:widowControl w:val="0"/>
        <w:numPr>
          <w:ilvl w:val="0"/>
          <w:numId w:val="6"/>
        </w:numPr>
        <w:spacing w:before="20" w:after="20"/>
        <w:rPr>
          <w:rFonts w:ascii="Aptos Display" w:hAnsi="Aptos Display" w:cs="Arial"/>
          <w:sz w:val="22"/>
          <w:szCs w:val="22"/>
        </w:rPr>
      </w:pPr>
      <w:r w:rsidRPr="00905EF8">
        <w:rPr>
          <w:rFonts w:ascii="Aptos Display" w:hAnsi="Aptos Display" w:cs="Arial"/>
          <w:sz w:val="22"/>
          <w:szCs w:val="22"/>
        </w:rPr>
        <w:t>Containment</w:t>
      </w:r>
      <w:r w:rsidR="00120D7D" w:rsidRPr="00905EF8">
        <w:rPr>
          <w:rFonts w:ascii="Aptos Display" w:hAnsi="Aptos Display" w:cs="Arial"/>
          <w:sz w:val="22"/>
          <w:szCs w:val="22"/>
        </w:rPr>
        <w:t xml:space="preserve"> defects</w:t>
      </w:r>
    </w:p>
    <w:p w14:paraId="48D54424" w14:textId="77777777" w:rsidR="00120D7D" w:rsidRPr="00905EF8" w:rsidRDefault="00120D7D" w:rsidP="00120D7D">
      <w:pPr>
        <w:widowControl w:val="0"/>
        <w:numPr>
          <w:ilvl w:val="0"/>
          <w:numId w:val="6"/>
        </w:numPr>
        <w:spacing w:before="20" w:after="20"/>
        <w:rPr>
          <w:rFonts w:ascii="Aptos Display" w:hAnsi="Aptos Display" w:cs="Arial"/>
          <w:sz w:val="22"/>
          <w:szCs w:val="22"/>
        </w:rPr>
      </w:pPr>
      <w:r w:rsidRPr="00905EF8">
        <w:rPr>
          <w:rFonts w:ascii="Aptos Display" w:hAnsi="Aptos Display" w:cs="Arial"/>
          <w:sz w:val="22"/>
          <w:szCs w:val="22"/>
        </w:rPr>
        <w:t>Consumer claims</w:t>
      </w:r>
    </w:p>
    <w:p w14:paraId="38A3E8CD" w14:textId="77777777" w:rsidR="00120D7D" w:rsidRPr="00905EF8" w:rsidRDefault="00120D7D" w:rsidP="00905EF8">
      <w:pPr>
        <w:widowControl w:val="0"/>
        <w:spacing w:before="20" w:after="20"/>
        <w:ind w:left="1440"/>
        <w:rPr>
          <w:rFonts w:ascii="Aptos Display" w:hAnsi="Aptos Display" w:cs="Arial"/>
          <w:sz w:val="22"/>
          <w:szCs w:val="22"/>
        </w:rPr>
      </w:pPr>
      <w:r w:rsidRPr="00905EF8">
        <w:rPr>
          <w:rFonts w:ascii="Aptos Display" w:hAnsi="Aptos Display" w:cs="Arial"/>
          <w:sz w:val="22"/>
          <w:szCs w:val="22"/>
        </w:rPr>
        <w:t>Supplier notifications</w:t>
      </w:r>
    </w:p>
    <w:p w14:paraId="0326E482" w14:textId="77777777" w:rsidR="00120D7D" w:rsidRPr="00905EF8" w:rsidRDefault="00120D7D" w:rsidP="00120D7D">
      <w:pPr>
        <w:widowControl w:val="0"/>
        <w:numPr>
          <w:ilvl w:val="0"/>
          <w:numId w:val="6"/>
        </w:numPr>
        <w:spacing w:before="20" w:after="20"/>
        <w:rPr>
          <w:rFonts w:ascii="Aptos Display" w:hAnsi="Aptos Display" w:cs="Arial"/>
          <w:sz w:val="22"/>
          <w:szCs w:val="22"/>
        </w:rPr>
      </w:pPr>
      <w:r w:rsidRPr="00905EF8">
        <w:rPr>
          <w:rFonts w:ascii="Aptos Display" w:hAnsi="Aptos Display" w:cs="Arial"/>
          <w:sz w:val="22"/>
          <w:szCs w:val="22"/>
        </w:rPr>
        <w:t>Tampering or threats of tampering</w:t>
      </w:r>
    </w:p>
    <w:p w14:paraId="0618EF26" w14:textId="77777777" w:rsidR="00120D7D" w:rsidRPr="00905EF8" w:rsidRDefault="00120D7D" w:rsidP="00120D7D">
      <w:pPr>
        <w:widowControl w:val="0"/>
        <w:numPr>
          <w:ilvl w:val="0"/>
          <w:numId w:val="6"/>
        </w:numPr>
        <w:spacing w:before="20" w:after="20"/>
        <w:rPr>
          <w:rFonts w:ascii="Aptos Display" w:hAnsi="Aptos Display" w:cs="Arial"/>
          <w:sz w:val="22"/>
          <w:szCs w:val="22"/>
        </w:rPr>
      </w:pPr>
      <w:r w:rsidRPr="00905EF8">
        <w:rPr>
          <w:rFonts w:ascii="Aptos Display" w:hAnsi="Aptos Display" w:cs="Arial"/>
          <w:sz w:val="22"/>
          <w:szCs w:val="22"/>
        </w:rPr>
        <w:t>Fire</w:t>
      </w:r>
    </w:p>
    <w:p w14:paraId="059B46D3" w14:textId="77777777" w:rsidR="00120D7D" w:rsidRPr="00905EF8" w:rsidRDefault="00120D7D" w:rsidP="00120D7D">
      <w:pPr>
        <w:widowControl w:val="0"/>
        <w:numPr>
          <w:ilvl w:val="0"/>
          <w:numId w:val="6"/>
        </w:numPr>
        <w:spacing w:before="20" w:after="20"/>
        <w:rPr>
          <w:rFonts w:ascii="Aptos Display" w:hAnsi="Aptos Display" w:cs="Arial"/>
          <w:sz w:val="22"/>
          <w:szCs w:val="22"/>
        </w:rPr>
      </w:pPr>
      <w:r w:rsidRPr="00905EF8">
        <w:rPr>
          <w:rFonts w:ascii="Aptos Display" w:hAnsi="Aptos Display" w:cs="Arial"/>
          <w:sz w:val="22"/>
          <w:szCs w:val="22"/>
        </w:rPr>
        <w:t>Water leak</w:t>
      </w:r>
    </w:p>
    <w:p w14:paraId="30F8B1BC" w14:textId="77777777" w:rsidR="00120D7D" w:rsidRPr="00905EF8" w:rsidRDefault="00120D7D" w:rsidP="00120D7D">
      <w:pPr>
        <w:widowControl w:val="0"/>
        <w:numPr>
          <w:ilvl w:val="0"/>
          <w:numId w:val="6"/>
        </w:numPr>
        <w:spacing w:before="20" w:after="20"/>
        <w:rPr>
          <w:rFonts w:ascii="Aptos Display" w:hAnsi="Aptos Display" w:cs="Arial"/>
          <w:sz w:val="22"/>
          <w:szCs w:val="22"/>
        </w:rPr>
      </w:pPr>
      <w:r w:rsidRPr="00905EF8">
        <w:rPr>
          <w:rFonts w:ascii="Aptos Display" w:hAnsi="Aptos Display" w:cs="Arial"/>
          <w:sz w:val="22"/>
          <w:szCs w:val="22"/>
        </w:rPr>
        <w:t>Toxic chemical leak or dispersion</w:t>
      </w:r>
    </w:p>
    <w:p w14:paraId="4FC74082" w14:textId="77777777" w:rsidR="00120D7D" w:rsidRPr="00905EF8" w:rsidRDefault="00120D7D" w:rsidP="00120D7D">
      <w:pPr>
        <w:widowControl w:val="0"/>
        <w:numPr>
          <w:ilvl w:val="0"/>
          <w:numId w:val="6"/>
        </w:numPr>
        <w:spacing w:before="20" w:after="20"/>
        <w:rPr>
          <w:rFonts w:ascii="Aptos Display" w:hAnsi="Aptos Display" w:cs="Arial"/>
          <w:sz w:val="22"/>
          <w:szCs w:val="22"/>
        </w:rPr>
      </w:pPr>
      <w:r w:rsidRPr="00905EF8">
        <w:rPr>
          <w:rFonts w:ascii="Aptos Display" w:hAnsi="Aptos Display" w:cs="Arial"/>
          <w:sz w:val="22"/>
          <w:szCs w:val="22"/>
        </w:rPr>
        <w:t>Terrorism</w:t>
      </w:r>
    </w:p>
    <w:p w14:paraId="2A028B8D" w14:textId="77777777" w:rsidR="00120D7D" w:rsidRPr="00905EF8" w:rsidRDefault="00120D7D" w:rsidP="00120D7D">
      <w:pPr>
        <w:pStyle w:val="TierII"/>
        <w:rPr>
          <w:rFonts w:ascii="Aptos Display" w:hAnsi="Aptos Display"/>
        </w:rPr>
      </w:pPr>
      <w:r w:rsidRPr="00905EF8">
        <w:rPr>
          <w:rFonts w:ascii="Aptos Display" w:hAnsi="Aptos Display"/>
        </w:rPr>
        <w:t xml:space="preserve">Prepare a list of </w:t>
      </w:r>
      <w:bookmarkStart w:id="3" w:name="_Int_VjoN0GQo"/>
      <w:r w:rsidRPr="00905EF8">
        <w:rPr>
          <w:rFonts w:ascii="Aptos Display" w:hAnsi="Aptos Display"/>
        </w:rPr>
        <w:t>possible situations</w:t>
      </w:r>
      <w:bookmarkEnd w:id="3"/>
      <w:r w:rsidRPr="00905EF8">
        <w:rPr>
          <w:rFonts w:ascii="Aptos Display" w:hAnsi="Aptos Display"/>
        </w:rPr>
        <w:t>.</w:t>
      </w:r>
    </w:p>
    <w:p w14:paraId="3EB06F46" w14:textId="77777777" w:rsidR="00120D7D" w:rsidRPr="00905EF8" w:rsidRDefault="00120D7D" w:rsidP="1A5B79F6">
      <w:pPr>
        <w:widowControl w:val="0"/>
        <w:numPr>
          <w:ilvl w:val="0"/>
          <w:numId w:val="5"/>
        </w:numPr>
        <w:spacing w:before="20" w:after="20"/>
        <w:rPr>
          <w:rFonts w:ascii="Aptos Display" w:hAnsi="Aptos Display"/>
          <w:sz w:val="22"/>
          <w:szCs w:val="22"/>
        </w:rPr>
      </w:pPr>
      <w:r w:rsidRPr="00905EF8">
        <w:rPr>
          <w:rFonts w:ascii="Aptos Display" w:hAnsi="Aptos Display"/>
          <w:sz w:val="22"/>
          <w:szCs w:val="22"/>
        </w:rPr>
        <w:t>Determine if the risk can be reduced or eliminated with risk control measures. Evaluate the process, facility or other factors that lead to the risk to see how they can be changed or managed</w:t>
      </w:r>
    </w:p>
    <w:p w14:paraId="11A99C1C" w14:textId="77777777" w:rsidR="00120D7D" w:rsidRPr="00905EF8" w:rsidRDefault="00120D7D" w:rsidP="00120D7D">
      <w:pPr>
        <w:pStyle w:val="TierII"/>
        <w:rPr>
          <w:rFonts w:ascii="Aptos Display" w:hAnsi="Aptos Display"/>
        </w:rPr>
      </w:pPr>
      <w:r w:rsidRPr="00905EF8">
        <w:rPr>
          <w:rFonts w:ascii="Aptos Display" w:hAnsi="Aptos Display"/>
        </w:rPr>
        <w:t>If you are unable to eliminate the risk, perform a risk analysis for each potential situation to determine the need for a prepared response plan. Base your risk analysis on:</w:t>
      </w:r>
    </w:p>
    <w:p w14:paraId="32D6A32F" w14:textId="77777777" w:rsidR="00120D7D" w:rsidRPr="00905EF8" w:rsidRDefault="00120D7D" w:rsidP="00120D7D">
      <w:pPr>
        <w:pStyle w:val="TierII"/>
        <w:numPr>
          <w:ilvl w:val="2"/>
          <w:numId w:val="7"/>
        </w:numPr>
        <w:tabs>
          <w:tab w:val="clear" w:pos="2160"/>
          <w:tab w:val="num" w:pos="1800"/>
        </w:tabs>
        <w:ind w:hanging="720"/>
        <w:rPr>
          <w:rFonts w:ascii="Aptos Display" w:hAnsi="Aptos Display"/>
        </w:rPr>
      </w:pPr>
      <w:r w:rsidRPr="00905EF8">
        <w:rPr>
          <w:rFonts w:ascii="Aptos Display" w:hAnsi="Aptos Display"/>
        </w:rPr>
        <w:t>The likelihood of occurrence</w:t>
      </w:r>
    </w:p>
    <w:p w14:paraId="6F3F00B6" w14:textId="77777777" w:rsidR="00120D7D" w:rsidRPr="00905EF8" w:rsidRDefault="00120D7D" w:rsidP="00120D7D">
      <w:pPr>
        <w:pStyle w:val="TierII"/>
        <w:numPr>
          <w:ilvl w:val="2"/>
          <w:numId w:val="7"/>
        </w:numPr>
        <w:tabs>
          <w:tab w:val="clear" w:pos="2160"/>
          <w:tab w:val="num" w:pos="1800"/>
        </w:tabs>
        <w:ind w:hanging="720"/>
        <w:rPr>
          <w:rFonts w:ascii="Aptos Display" w:hAnsi="Aptos Display"/>
        </w:rPr>
      </w:pPr>
      <w:r w:rsidRPr="00905EF8">
        <w:rPr>
          <w:rFonts w:ascii="Aptos Display" w:hAnsi="Aptos Display"/>
        </w:rPr>
        <w:t>Ability to predict the situation and ability to prevent occurrence</w:t>
      </w:r>
    </w:p>
    <w:p w14:paraId="5F0B40A0" w14:textId="77777777" w:rsidR="00120D7D" w:rsidRPr="00905EF8" w:rsidRDefault="00120D7D" w:rsidP="00120D7D">
      <w:pPr>
        <w:pStyle w:val="TierII"/>
        <w:numPr>
          <w:ilvl w:val="2"/>
          <w:numId w:val="7"/>
        </w:numPr>
        <w:tabs>
          <w:tab w:val="clear" w:pos="2160"/>
          <w:tab w:val="num" w:pos="1800"/>
        </w:tabs>
        <w:ind w:hanging="720"/>
        <w:rPr>
          <w:rFonts w:ascii="Aptos Display" w:hAnsi="Aptos Display"/>
        </w:rPr>
      </w:pPr>
      <w:r w:rsidRPr="00905EF8">
        <w:rPr>
          <w:rFonts w:ascii="Aptos Display" w:hAnsi="Aptos Display"/>
        </w:rPr>
        <w:t xml:space="preserve">Potential effect on food safety </w:t>
      </w:r>
    </w:p>
    <w:p w14:paraId="4DBB135D" w14:textId="77777777" w:rsidR="00120D7D" w:rsidRPr="00905EF8" w:rsidRDefault="00120D7D" w:rsidP="599080F1">
      <w:pPr>
        <w:pStyle w:val="TierII"/>
        <w:tabs>
          <w:tab w:val="num" w:pos="1800"/>
        </w:tabs>
        <w:jc w:val="both"/>
        <w:rPr>
          <w:rFonts w:ascii="Aptos Display" w:hAnsi="Aptos Display"/>
        </w:rPr>
      </w:pPr>
      <w:r w:rsidRPr="00905EF8">
        <w:rPr>
          <w:rFonts w:ascii="Aptos Display" w:hAnsi="Aptos Display"/>
        </w:rPr>
        <w:t>Probability product will cause adverse health or death</w:t>
      </w:r>
    </w:p>
    <w:p w14:paraId="1CE2BD70" w14:textId="77777777" w:rsidR="00120D7D" w:rsidRPr="00905EF8" w:rsidRDefault="00120D7D" w:rsidP="599080F1">
      <w:pPr>
        <w:pStyle w:val="TierII"/>
        <w:tabs>
          <w:tab w:val="num" w:pos="1800"/>
        </w:tabs>
        <w:jc w:val="both"/>
        <w:rPr>
          <w:rFonts w:ascii="Aptos Display" w:hAnsi="Aptos Display"/>
        </w:rPr>
      </w:pPr>
      <w:r w:rsidRPr="00905EF8">
        <w:rPr>
          <w:rFonts w:ascii="Aptos Display" w:hAnsi="Aptos Display"/>
        </w:rPr>
        <w:t>Potential effect on safety of personnel</w:t>
      </w:r>
    </w:p>
    <w:p w14:paraId="418A45AF" w14:textId="77777777" w:rsidR="00120D7D" w:rsidRPr="00905EF8" w:rsidRDefault="00120D7D" w:rsidP="599080F1">
      <w:pPr>
        <w:pStyle w:val="TierII"/>
        <w:tabs>
          <w:tab w:val="num" w:pos="1800"/>
        </w:tabs>
        <w:jc w:val="both"/>
        <w:rPr>
          <w:rFonts w:ascii="Aptos Display" w:hAnsi="Aptos Display"/>
        </w:rPr>
      </w:pPr>
      <w:r w:rsidRPr="00905EF8">
        <w:rPr>
          <w:rFonts w:ascii="Aptos Display" w:hAnsi="Aptos Display"/>
        </w:rPr>
        <w:t>Time required to respond</w:t>
      </w:r>
    </w:p>
    <w:p w14:paraId="7F88827D" w14:textId="1CE663F4" w:rsidR="00120D7D" w:rsidRPr="00905EF8" w:rsidRDefault="00120D7D" w:rsidP="00905EF8">
      <w:pPr>
        <w:pStyle w:val="TierII"/>
        <w:tabs>
          <w:tab w:val="num" w:pos="1800"/>
        </w:tabs>
        <w:rPr>
          <w:rFonts w:ascii="Aptos Display" w:hAnsi="Aptos Display"/>
        </w:rPr>
      </w:pPr>
      <w:r w:rsidRPr="00905EF8">
        <w:rPr>
          <w:rFonts w:ascii="Aptos Display" w:hAnsi="Aptos Display"/>
        </w:rPr>
        <w:t>Ability to control affected product</w:t>
      </w:r>
    </w:p>
    <w:bookmarkEnd w:id="0"/>
    <w:bookmarkEnd w:id="1"/>
    <w:p w14:paraId="7FD46EA3" w14:textId="77777777" w:rsidR="001330CC" w:rsidRPr="00905EF8" w:rsidRDefault="001330CC">
      <w:pPr>
        <w:pStyle w:val="TierI"/>
        <w:rPr>
          <w:rFonts w:ascii="Aptos Display" w:hAnsi="Aptos Display"/>
          <w:i/>
        </w:rPr>
      </w:pPr>
      <w:r w:rsidRPr="00905EF8">
        <w:rPr>
          <w:rFonts w:ascii="Aptos Display" w:hAnsi="Aptos Display"/>
        </w:rPr>
        <w:t>Forms and Records</w:t>
      </w:r>
    </w:p>
    <w:p w14:paraId="15BB0C2D" w14:textId="21376334" w:rsidR="00120D7D" w:rsidRPr="00905EF8" w:rsidRDefault="001330CC" w:rsidP="00120D7D">
      <w:pPr>
        <w:pStyle w:val="TierII"/>
        <w:rPr>
          <w:rFonts w:ascii="Aptos Display" w:hAnsi="Aptos Display"/>
        </w:rPr>
      </w:pPr>
      <w:r w:rsidRPr="00905EF8">
        <w:rPr>
          <w:rFonts w:ascii="Aptos Display" w:hAnsi="Aptos Display"/>
        </w:rPr>
        <w:t xml:space="preserve"> Recall/Withdrawal</w:t>
      </w:r>
      <w:r w:rsidR="06DE40A2" w:rsidRPr="00905EF8">
        <w:rPr>
          <w:rFonts w:ascii="Aptos Display" w:hAnsi="Aptos Display"/>
        </w:rPr>
        <w:t xml:space="preserve"> form</w:t>
      </w:r>
    </w:p>
    <w:p w14:paraId="1E008A01" w14:textId="77777777" w:rsidR="00120D7D" w:rsidRPr="00905EF8" w:rsidRDefault="00120D7D" w:rsidP="00120D7D">
      <w:pPr>
        <w:pStyle w:val="TierII"/>
        <w:numPr>
          <w:ilvl w:val="0"/>
          <w:numId w:val="0"/>
        </w:numPr>
        <w:ind w:left="720"/>
        <w:rPr>
          <w:rFonts w:ascii="Aptos Display" w:hAnsi="Aptos Display"/>
        </w:rPr>
      </w:pPr>
    </w:p>
    <w:p w14:paraId="490C66D4" w14:textId="77777777" w:rsidR="001330CC" w:rsidRPr="00905EF8" w:rsidRDefault="001330CC">
      <w:pPr>
        <w:pStyle w:val="TierI"/>
        <w:rPr>
          <w:rFonts w:ascii="Aptos Display" w:hAnsi="Aptos Display"/>
        </w:rPr>
      </w:pPr>
      <w:r w:rsidRPr="00905EF8">
        <w:rPr>
          <w:rFonts w:ascii="Aptos Display" w:hAnsi="Aptos Display"/>
        </w:rPr>
        <w:t>Attachments</w:t>
      </w:r>
    </w:p>
    <w:p w14:paraId="7BD1A4AF" w14:textId="77777777" w:rsidR="001330CC" w:rsidRPr="00905EF8" w:rsidRDefault="001330CC">
      <w:pPr>
        <w:pStyle w:val="TierII"/>
        <w:rPr>
          <w:rFonts w:ascii="Aptos Display" w:hAnsi="Aptos Display"/>
        </w:rPr>
      </w:pPr>
      <w:r w:rsidRPr="00905EF8">
        <w:rPr>
          <w:rFonts w:ascii="Aptos Display" w:hAnsi="Aptos Display"/>
        </w:rPr>
        <w:t>None</w:t>
      </w:r>
    </w:p>
    <w:p w14:paraId="34A7CD54" w14:textId="77777777" w:rsidR="001330CC" w:rsidRPr="00905EF8" w:rsidRDefault="001330CC">
      <w:pPr>
        <w:pStyle w:val="TierI"/>
        <w:rPr>
          <w:rFonts w:ascii="Aptos Display" w:hAnsi="Aptos Display"/>
        </w:rPr>
      </w:pPr>
      <w:r w:rsidRPr="00905EF8">
        <w:rPr>
          <w:rFonts w:ascii="Aptos Display" w:hAnsi="Aptos Display"/>
        </w:rPr>
        <w:t>Related Documents</w:t>
      </w:r>
    </w:p>
    <w:p w14:paraId="37CCF4DB" w14:textId="6DDFC5F2" w:rsidR="13A503DE" w:rsidRPr="00905EF8" w:rsidRDefault="13A503DE" w:rsidP="599080F1">
      <w:pPr>
        <w:pStyle w:val="TierII"/>
        <w:rPr>
          <w:rFonts w:ascii="Aptos Display" w:hAnsi="Aptos Display"/>
        </w:rPr>
      </w:pPr>
      <w:r w:rsidRPr="00905EF8">
        <w:rPr>
          <w:rFonts w:ascii="Aptos Display" w:hAnsi="Aptos Display"/>
        </w:rPr>
        <w:t xml:space="preserve"> NDSP </w:t>
      </w:r>
      <w:r w:rsidR="72254D87" w:rsidRPr="00905EF8">
        <w:rPr>
          <w:rFonts w:ascii="Aptos Display" w:hAnsi="Aptos Display"/>
        </w:rPr>
        <w:t>Recall Plan</w:t>
      </w:r>
    </w:p>
    <w:p w14:paraId="22EBFB6D" w14:textId="6DF1D4CA" w:rsidR="0BFE28B4" w:rsidRPr="00905EF8" w:rsidRDefault="0BFE28B4" w:rsidP="599080F1">
      <w:pPr>
        <w:pStyle w:val="TierII"/>
        <w:rPr>
          <w:rFonts w:ascii="Aptos Display" w:hAnsi="Aptos Display"/>
        </w:rPr>
      </w:pPr>
      <w:r w:rsidRPr="00905EF8">
        <w:rPr>
          <w:rFonts w:ascii="Aptos Display" w:hAnsi="Aptos Display"/>
        </w:rPr>
        <w:t>Lot Coding System</w:t>
      </w:r>
    </w:p>
    <w:p w14:paraId="65566DA5" w14:textId="77777777" w:rsidR="001330CC" w:rsidRPr="00905EF8" w:rsidRDefault="001330CC">
      <w:pPr>
        <w:pStyle w:val="TierI"/>
        <w:rPr>
          <w:rFonts w:ascii="Aptos Display" w:hAnsi="Aptos Display"/>
        </w:rPr>
      </w:pPr>
      <w:r w:rsidRPr="00905EF8">
        <w:rPr>
          <w:rFonts w:ascii="Aptos Display" w:hAnsi="Aptos Display"/>
        </w:rPr>
        <w:t>References</w:t>
      </w:r>
    </w:p>
    <w:p w14:paraId="3FB94129" w14:textId="1603BAB4" w:rsidR="001330CC" w:rsidRPr="00905EF8" w:rsidRDefault="1ED2BA3B" w:rsidP="1A5B79F6">
      <w:pPr>
        <w:pStyle w:val="TierII"/>
        <w:numPr>
          <w:ilvl w:val="0"/>
          <w:numId w:val="0"/>
        </w:numPr>
        <w:rPr>
          <w:rFonts w:ascii="Aptos Display" w:hAnsi="Aptos Display"/>
        </w:rPr>
      </w:pPr>
      <w:r w:rsidRPr="00905EF8">
        <w:rPr>
          <w:rFonts w:ascii="Aptos Display" w:hAnsi="Aptos Display"/>
        </w:rPr>
        <w:t>None</w:t>
      </w:r>
    </w:p>
    <w:p w14:paraId="46A77630" w14:textId="53C3E7F1" w:rsidR="1A5B79F6" w:rsidRPr="00905EF8" w:rsidRDefault="1A5B79F6" w:rsidP="1A5B79F6">
      <w:pPr>
        <w:pStyle w:val="TierII"/>
        <w:numPr>
          <w:ilvl w:val="0"/>
          <w:numId w:val="0"/>
        </w:numPr>
        <w:rPr>
          <w:rFonts w:ascii="Aptos Display" w:hAnsi="Aptos Display"/>
        </w:rPr>
      </w:pPr>
    </w:p>
    <w:p w14:paraId="7C772043" w14:textId="4C5DCBEF" w:rsidR="1A5B79F6" w:rsidRDefault="1A5B79F6" w:rsidP="1A5B79F6">
      <w:pPr>
        <w:pStyle w:val="TierII"/>
        <w:numPr>
          <w:ilvl w:val="0"/>
          <w:numId w:val="0"/>
        </w:numPr>
      </w:pPr>
    </w:p>
    <w:p w14:paraId="35F6CD23" w14:textId="6612CADE" w:rsidR="1A5B79F6" w:rsidRDefault="1A5B79F6" w:rsidP="1A5B79F6">
      <w:pPr>
        <w:pStyle w:val="TierII"/>
        <w:numPr>
          <w:ilvl w:val="0"/>
          <w:numId w:val="0"/>
        </w:numPr>
      </w:pPr>
    </w:p>
    <w:p w14:paraId="1050E02B" w14:textId="77777777" w:rsidR="001330CC" w:rsidRPr="008E0A56" w:rsidRDefault="001330CC"/>
    <w:sectPr w:rsidR="001330CC" w:rsidRPr="008E0A56" w:rsidSect="001330CC">
      <w:headerReference w:type="default" r:id="rId10"/>
      <w:pgSz w:w="12240" w:h="15840" w:code="1"/>
      <w:pgMar w:top="1987" w:right="1800" w:bottom="108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843E0B" w14:textId="77777777" w:rsidR="00832508" w:rsidRDefault="00832508">
      <w:r>
        <w:separator/>
      </w:r>
    </w:p>
  </w:endnote>
  <w:endnote w:type="continuationSeparator" w:id="0">
    <w:p w14:paraId="0B72B997" w14:textId="77777777" w:rsidR="00832508" w:rsidRDefault="00832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B91856" w14:textId="77777777" w:rsidR="00832508" w:rsidRDefault="00832508">
      <w:r>
        <w:separator/>
      </w:r>
    </w:p>
  </w:footnote>
  <w:footnote w:type="continuationSeparator" w:id="0">
    <w:p w14:paraId="0E74ED71" w14:textId="77777777" w:rsidR="00832508" w:rsidRDefault="008325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F74410" w14:textId="7C22C06A" w:rsidR="1A5B79F6" w:rsidRDefault="1A5B79F6"/>
  <w:p w14:paraId="1C8C092C" w14:textId="2E8DFABC" w:rsidR="1A5B79F6" w:rsidRDefault="1A5B79F6"/>
  <w:p w14:paraId="0DCE0E32" w14:textId="130FE68C" w:rsidR="1A5B79F6" w:rsidRDefault="1A5B79F6" w:rsidP="1A5B79F6"/>
  <w:tbl>
    <w:tblPr>
      <w:tblW w:w="0" w:type="auto"/>
      <w:tblLayout w:type="fixed"/>
      <w:tblLook w:val="06A0" w:firstRow="1" w:lastRow="0" w:firstColumn="1" w:lastColumn="0" w:noHBand="1" w:noVBand="1"/>
    </w:tblPr>
    <w:tblGrid>
      <w:gridCol w:w="2685"/>
      <w:gridCol w:w="6068"/>
    </w:tblGrid>
    <w:tr w:rsidR="1A5B79F6" w14:paraId="7E31BE4C" w14:textId="77777777" w:rsidTr="1A5B79F6">
      <w:trPr>
        <w:trHeight w:val="2295"/>
      </w:trPr>
      <w:tc>
        <w:tcPr>
          <w:tcW w:w="2685" w:type="dxa"/>
          <w:vAlign w:val="center"/>
        </w:tcPr>
        <w:p w14:paraId="332AD0AE" w14:textId="15FBD87E" w:rsidR="1A5B79F6" w:rsidRDefault="1A5B79F6" w:rsidP="1A5B79F6">
          <w:pPr>
            <w:pStyle w:val="Header"/>
            <w:ind w:left="-115"/>
            <w:jc w:val="right"/>
            <w:rPr>
              <w:sz w:val="28"/>
              <w:szCs w:val="28"/>
              <w:u w:val="single"/>
            </w:rPr>
          </w:pPr>
          <w:r>
            <w:rPr>
              <w:noProof/>
            </w:rPr>
            <w:drawing>
              <wp:inline distT="0" distB="0" distL="0" distR="0" wp14:anchorId="6DE6BADE" wp14:editId="0A29B5B1">
                <wp:extent cx="1579001" cy="1219306"/>
                <wp:effectExtent l="0" t="0" r="0" b="0"/>
                <wp:docPr id="1096485842" name="Picture 10964858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579001" cy="1219306"/>
                        </a:xfrm>
                        <a:prstGeom prst="rect">
                          <a:avLst/>
                        </a:prstGeom>
                      </pic:spPr>
                    </pic:pic>
                  </a:graphicData>
                </a:graphic>
              </wp:inline>
            </w:drawing>
          </w:r>
        </w:p>
      </w:tc>
      <w:tc>
        <w:tcPr>
          <w:tcW w:w="6068" w:type="dxa"/>
          <w:vAlign w:val="center"/>
        </w:tcPr>
        <w:p w14:paraId="14B8491D" w14:textId="6DC3F233" w:rsidR="1A5B79F6" w:rsidRPr="00905EF8" w:rsidRDefault="1A5B79F6" w:rsidP="1A5B79F6">
          <w:pPr>
            <w:pStyle w:val="Header"/>
            <w:jc w:val="right"/>
            <w:rPr>
              <w:rFonts w:ascii="Aptos Display" w:eastAsia="Arial" w:hAnsi="Aptos Display" w:cs="Arial"/>
              <w:sz w:val="28"/>
              <w:szCs w:val="28"/>
              <w:u w:val="single"/>
            </w:rPr>
          </w:pPr>
          <w:r w:rsidRPr="00905EF8">
            <w:rPr>
              <w:rFonts w:ascii="Aptos Display" w:eastAsia="Arial" w:hAnsi="Aptos Display" w:cs="Arial"/>
              <w:sz w:val="28"/>
              <w:szCs w:val="28"/>
              <w:u w:val="single"/>
            </w:rPr>
            <w:t>Product Traceability</w:t>
          </w:r>
        </w:p>
        <w:p w14:paraId="25E24B47" w14:textId="731DD2E0" w:rsidR="1A5B79F6" w:rsidRDefault="1A5B79F6" w:rsidP="1A5B79F6">
          <w:pPr>
            <w:pStyle w:val="Header"/>
            <w:jc w:val="right"/>
            <w:rPr>
              <w:rFonts w:ascii="Arial" w:eastAsia="Arial" w:hAnsi="Arial" w:cs="Arial"/>
              <w:b/>
              <w:bCs/>
              <w:sz w:val="28"/>
              <w:szCs w:val="28"/>
              <w:u w:val="single"/>
            </w:rPr>
          </w:pPr>
          <w:r w:rsidRPr="00905EF8">
            <w:rPr>
              <w:rFonts w:ascii="Aptos Display" w:eastAsia="Arial" w:hAnsi="Aptos Display" w:cs="Arial"/>
              <w:sz w:val="28"/>
              <w:szCs w:val="28"/>
              <w:u w:val="single"/>
            </w:rPr>
            <w:t>Plan</w:t>
          </w:r>
        </w:p>
      </w:tc>
    </w:tr>
  </w:tbl>
  <w:p w14:paraId="14ABF875" w14:textId="7F8D992B" w:rsidR="1A5B79F6" w:rsidRDefault="1A5B79F6" w:rsidP="1A5B79F6">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VjoN0GQo" int2:invalidationBookmarkName="" int2:hashCode="itTG6fx5Vu2OL7" int2:id="5SimPpUF">
      <int2:state int2:value="Rejected" int2:type="AugLoop_Text_Critique"/>
    </int2:bookmark>
    <int2:bookmark int2:bookmarkName="_Int_rMTvlBJK" int2:invalidationBookmarkName="" int2:hashCode="O1LFb+FIiz5/2W" int2:id="o61tcDxT">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0B4440"/>
    <w:multiLevelType w:val="multilevel"/>
    <w:tmpl w:val="06D0DD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TierIV"/>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63771D50"/>
    <w:multiLevelType w:val="hybridMultilevel"/>
    <w:tmpl w:val="9BA22C90"/>
    <w:lvl w:ilvl="0" w:tplc="00010409">
      <w:start w:val="1"/>
      <w:numFmt w:val="bullet"/>
      <w:lvlText w:val=""/>
      <w:lvlJc w:val="left"/>
      <w:pPr>
        <w:tabs>
          <w:tab w:val="num" w:pos="720"/>
        </w:tabs>
        <w:ind w:left="720" w:hanging="360"/>
      </w:pPr>
      <w:rPr>
        <w:rFonts w:ascii="Symbol" w:hAnsi="Symbol" w:hint="default"/>
      </w:rPr>
    </w:lvl>
    <w:lvl w:ilvl="1" w:tplc="00030409">
      <w:start w:val="1"/>
      <w:numFmt w:val="lowerLetter"/>
      <w:lvlText w:val="%2."/>
      <w:lvlJc w:val="left"/>
      <w:pPr>
        <w:tabs>
          <w:tab w:val="num" w:pos="1440"/>
        </w:tabs>
        <w:ind w:left="1440" w:hanging="360"/>
      </w:pPr>
    </w:lvl>
    <w:lvl w:ilvl="2" w:tplc="00050409">
      <w:start w:val="1"/>
      <w:numFmt w:val="lowerLetter"/>
      <w:lvlText w:val="%3."/>
      <w:lvlJc w:val="left"/>
      <w:pPr>
        <w:tabs>
          <w:tab w:val="num" w:pos="2160"/>
        </w:tabs>
        <w:ind w:left="2160" w:hanging="360"/>
      </w:pPr>
    </w:lvl>
    <w:lvl w:ilvl="3" w:tplc="00010409">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6B20CCB"/>
    <w:multiLevelType w:val="multilevel"/>
    <w:tmpl w:val="38D0021E"/>
    <w:lvl w:ilvl="0">
      <w:start w:val="1"/>
      <w:numFmt w:val="decimal"/>
      <w:pStyle w:val="TierI"/>
      <w:lvlText w:val="%1.0"/>
      <w:lvlJc w:val="left"/>
      <w:pPr>
        <w:tabs>
          <w:tab w:val="num" w:pos="720"/>
        </w:tabs>
        <w:ind w:left="720" w:hanging="720"/>
      </w:pPr>
      <w:rPr>
        <w:rFonts w:ascii="Arial" w:hAnsi="Arial" w:hint="default"/>
        <w:b/>
        <w:i w:val="0"/>
        <w:sz w:val="24"/>
        <w:u w:val="none"/>
      </w:rPr>
    </w:lvl>
    <w:lvl w:ilvl="1">
      <w:start w:val="1"/>
      <w:numFmt w:val="decimal"/>
      <w:pStyle w:val="TierII"/>
      <w:lvlText w:val="%1.%2"/>
      <w:lvlJc w:val="left"/>
      <w:pPr>
        <w:tabs>
          <w:tab w:val="num" w:pos="720"/>
        </w:tabs>
        <w:ind w:left="720" w:hanging="720"/>
      </w:pPr>
      <w:rPr>
        <w:rFonts w:ascii="Arial" w:hAnsi="Arial" w:hint="default"/>
        <w:b w:val="0"/>
        <w:i w:val="0"/>
        <w:sz w:val="24"/>
        <w:u w:val="none"/>
      </w:rPr>
    </w:lvl>
    <w:lvl w:ilvl="2">
      <w:start w:val="1"/>
      <w:numFmt w:val="decimal"/>
      <w:pStyle w:val="TierIII"/>
      <w:lvlText w:val="%1.%2.%3"/>
      <w:lvlJc w:val="left"/>
      <w:pPr>
        <w:tabs>
          <w:tab w:val="num" w:pos="1440"/>
        </w:tabs>
        <w:ind w:left="1440" w:hanging="720"/>
      </w:pPr>
      <w:rPr>
        <w:rFonts w:ascii="Arial" w:hAnsi="Arial" w:hint="default"/>
        <w:b w:val="0"/>
        <w:i w:val="0"/>
        <w:sz w:val="24"/>
      </w:rPr>
    </w:lvl>
    <w:lvl w:ilvl="3">
      <w:start w:val="1"/>
      <w:numFmt w:val="lowerLetter"/>
      <w:lvlText w:val="%4)"/>
      <w:lvlJc w:val="left"/>
      <w:pPr>
        <w:tabs>
          <w:tab w:val="num" w:pos="2160"/>
        </w:tabs>
        <w:ind w:left="2160" w:hanging="1080"/>
      </w:pPr>
      <w:rPr>
        <w:rFonts w:ascii="Arial" w:hAnsi="Arial" w:hint="default"/>
        <w:b w:val="0"/>
        <w:i w:val="0"/>
        <w:sz w:val="22"/>
      </w:rPr>
    </w:lvl>
    <w:lvl w:ilvl="4">
      <w:start w:val="1"/>
      <w:numFmt w:val="none"/>
      <w:lvlText w:val=""/>
      <w:lvlJc w:val="left"/>
      <w:pPr>
        <w:tabs>
          <w:tab w:val="num" w:pos="2520"/>
        </w:tabs>
        <w:ind w:left="2520" w:hanging="1080"/>
      </w:pPr>
      <w:rPr>
        <w:rFonts w:ascii="Arial" w:hAnsi="Arial" w:hint="default"/>
        <w:b/>
        <w:i/>
      </w:rPr>
    </w:lvl>
    <w:lvl w:ilvl="5">
      <w:start w:val="1"/>
      <w:numFmt w:val="none"/>
      <w:lvlText w:val=""/>
      <w:lvlJc w:val="left"/>
      <w:pPr>
        <w:tabs>
          <w:tab w:val="num" w:pos="3240"/>
        </w:tabs>
        <w:ind w:left="3240" w:hanging="1440"/>
      </w:pPr>
      <w:rPr>
        <w:rFonts w:ascii="Arial" w:hAnsi="Arial" w:hint="default"/>
        <w:b/>
        <w:i/>
      </w:rPr>
    </w:lvl>
    <w:lvl w:ilvl="6">
      <w:start w:val="1"/>
      <w:numFmt w:val="none"/>
      <w:lvlText w:val=""/>
      <w:lvlJc w:val="left"/>
      <w:pPr>
        <w:tabs>
          <w:tab w:val="num" w:pos="3600"/>
        </w:tabs>
        <w:ind w:left="3600" w:hanging="1440"/>
      </w:pPr>
      <w:rPr>
        <w:rFonts w:ascii="Arial" w:hAnsi="Arial" w:hint="default"/>
        <w:b/>
        <w:i/>
      </w:rPr>
    </w:lvl>
    <w:lvl w:ilvl="7">
      <w:start w:val="1"/>
      <w:numFmt w:val="none"/>
      <w:lvlText w:val=""/>
      <w:lvlJc w:val="left"/>
      <w:pPr>
        <w:tabs>
          <w:tab w:val="num" w:pos="4320"/>
        </w:tabs>
        <w:ind w:left="4320" w:hanging="1800"/>
      </w:pPr>
      <w:rPr>
        <w:rFonts w:ascii="Arial" w:hAnsi="Arial" w:hint="default"/>
        <w:b/>
        <w:i/>
      </w:rPr>
    </w:lvl>
    <w:lvl w:ilvl="8">
      <w:start w:val="1"/>
      <w:numFmt w:val="none"/>
      <w:lvlText w:val=""/>
      <w:lvlJc w:val="left"/>
      <w:pPr>
        <w:tabs>
          <w:tab w:val="num" w:pos="4680"/>
        </w:tabs>
        <w:ind w:left="4680" w:hanging="1800"/>
      </w:pPr>
      <w:rPr>
        <w:rFonts w:ascii="Arial" w:hAnsi="Arial" w:hint="default"/>
        <w:b/>
        <w:i/>
      </w:rPr>
    </w:lvl>
  </w:abstractNum>
  <w:abstractNum w:abstractNumId="3" w15:restartNumberingAfterBreak="0">
    <w:nsid w:val="6CDF6DD3"/>
    <w:multiLevelType w:val="multilevel"/>
    <w:tmpl w:val="A46A2208"/>
    <w:lvl w:ilvl="0">
      <w:start w:val="1"/>
      <w:numFmt w:val="bullet"/>
      <w:pStyle w:val="TierVbullet"/>
      <w:lvlText w:val=""/>
      <w:lvlJc w:val="left"/>
      <w:pPr>
        <w:tabs>
          <w:tab w:val="num" w:pos="2520"/>
        </w:tabs>
        <w:ind w:left="2520" w:hanging="360"/>
      </w:pPr>
      <w:rPr>
        <w:rFonts w:ascii="Wingdings" w:hAnsi="Wingdings" w:hint="default"/>
      </w:rPr>
    </w:lvl>
    <w:lvl w:ilvl="1">
      <w:start w:val="1"/>
      <w:numFmt w:val="decimal"/>
      <w:lvlText w:val="%1.%2"/>
      <w:lvlJc w:val="left"/>
      <w:pPr>
        <w:tabs>
          <w:tab w:val="num" w:pos="2880"/>
        </w:tabs>
        <w:ind w:left="2880" w:hanging="720"/>
      </w:pPr>
      <w:rPr>
        <w:rFonts w:ascii="Arial" w:hAnsi="Arial" w:hint="default"/>
        <w:b w:val="0"/>
        <w:i w:val="0"/>
        <w:sz w:val="24"/>
        <w:u w:val="none"/>
      </w:rPr>
    </w:lvl>
    <w:lvl w:ilvl="2">
      <w:start w:val="1"/>
      <w:numFmt w:val="decimal"/>
      <w:lvlText w:val="%1.%2.%3"/>
      <w:lvlJc w:val="left"/>
      <w:pPr>
        <w:tabs>
          <w:tab w:val="num" w:pos="3600"/>
        </w:tabs>
        <w:ind w:left="3600" w:hanging="720"/>
      </w:pPr>
      <w:rPr>
        <w:rFonts w:ascii="Arial" w:hAnsi="Arial" w:hint="default"/>
        <w:b w:val="0"/>
        <w:i w:val="0"/>
        <w:sz w:val="24"/>
      </w:rPr>
    </w:lvl>
    <w:lvl w:ilvl="3">
      <w:start w:val="1"/>
      <w:numFmt w:val="lowerLetter"/>
      <w:lvlText w:val="%4)"/>
      <w:lvlJc w:val="left"/>
      <w:pPr>
        <w:tabs>
          <w:tab w:val="num" w:pos="4320"/>
        </w:tabs>
        <w:ind w:left="4320" w:hanging="1080"/>
      </w:pPr>
      <w:rPr>
        <w:rFonts w:ascii="Arial" w:hAnsi="Arial" w:hint="default"/>
        <w:b w:val="0"/>
        <w:i w:val="0"/>
        <w:sz w:val="22"/>
      </w:rPr>
    </w:lvl>
    <w:lvl w:ilvl="4">
      <w:start w:val="1"/>
      <w:numFmt w:val="none"/>
      <w:lvlText w:val=""/>
      <w:lvlJc w:val="left"/>
      <w:pPr>
        <w:tabs>
          <w:tab w:val="num" w:pos="4680"/>
        </w:tabs>
        <w:ind w:left="4680" w:hanging="1080"/>
      </w:pPr>
      <w:rPr>
        <w:rFonts w:ascii="Arial" w:hAnsi="Arial" w:hint="default"/>
        <w:b/>
        <w:i/>
      </w:rPr>
    </w:lvl>
    <w:lvl w:ilvl="5">
      <w:start w:val="1"/>
      <w:numFmt w:val="none"/>
      <w:lvlText w:val=""/>
      <w:lvlJc w:val="left"/>
      <w:pPr>
        <w:tabs>
          <w:tab w:val="num" w:pos="5400"/>
        </w:tabs>
        <w:ind w:left="5400" w:hanging="1440"/>
      </w:pPr>
      <w:rPr>
        <w:rFonts w:ascii="Arial" w:hAnsi="Arial" w:hint="default"/>
        <w:b/>
        <w:i/>
      </w:rPr>
    </w:lvl>
    <w:lvl w:ilvl="6">
      <w:start w:val="1"/>
      <w:numFmt w:val="none"/>
      <w:lvlText w:val=""/>
      <w:lvlJc w:val="left"/>
      <w:pPr>
        <w:tabs>
          <w:tab w:val="num" w:pos="5760"/>
        </w:tabs>
        <w:ind w:left="5760" w:hanging="1440"/>
      </w:pPr>
      <w:rPr>
        <w:rFonts w:ascii="Arial" w:hAnsi="Arial" w:hint="default"/>
        <w:b/>
        <w:i/>
      </w:rPr>
    </w:lvl>
    <w:lvl w:ilvl="7">
      <w:start w:val="1"/>
      <w:numFmt w:val="none"/>
      <w:lvlText w:val=""/>
      <w:lvlJc w:val="left"/>
      <w:pPr>
        <w:tabs>
          <w:tab w:val="num" w:pos="6480"/>
        </w:tabs>
        <w:ind w:left="6480" w:hanging="1800"/>
      </w:pPr>
      <w:rPr>
        <w:rFonts w:ascii="Arial" w:hAnsi="Arial" w:hint="default"/>
        <w:b/>
        <w:i/>
      </w:rPr>
    </w:lvl>
    <w:lvl w:ilvl="8">
      <w:start w:val="1"/>
      <w:numFmt w:val="none"/>
      <w:lvlText w:val=""/>
      <w:lvlJc w:val="left"/>
      <w:pPr>
        <w:tabs>
          <w:tab w:val="num" w:pos="6840"/>
        </w:tabs>
        <w:ind w:left="6840" w:hanging="1800"/>
      </w:pPr>
      <w:rPr>
        <w:rFonts w:ascii="Arial" w:hAnsi="Arial" w:hint="default"/>
        <w:b/>
        <w:i/>
      </w:rPr>
    </w:lvl>
  </w:abstractNum>
  <w:abstractNum w:abstractNumId="4" w15:restartNumberingAfterBreak="0">
    <w:nsid w:val="6E940166"/>
    <w:multiLevelType w:val="hybridMultilevel"/>
    <w:tmpl w:val="AD729B72"/>
    <w:lvl w:ilvl="0" w:tplc="00030409">
      <w:start w:val="1"/>
      <w:numFmt w:val="lowerLetter"/>
      <w:lvlText w:val="%1."/>
      <w:lvlJc w:val="left"/>
      <w:pPr>
        <w:tabs>
          <w:tab w:val="num" w:pos="1800"/>
        </w:tabs>
        <w:ind w:left="1800" w:hanging="360"/>
      </w:pPr>
    </w:lvl>
    <w:lvl w:ilvl="1" w:tplc="00030409" w:tentative="1">
      <w:start w:val="1"/>
      <w:numFmt w:val="bullet"/>
      <w:lvlText w:val="o"/>
      <w:lvlJc w:val="left"/>
      <w:pPr>
        <w:tabs>
          <w:tab w:val="num" w:pos="2520"/>
        </w:tabs>
        <w:ind w:left="2520" w:hanging="360"/>
      </w:pPr>
      <w:rPr>
        <w:rFonts w:ascii="Courier New" w:hAnsi="Courier New" w:hint="default"/>
      </w:rPr>
    </w:lvl>
    <w:lvl w:ilvl="2" w:tplc="00050409" w:tentative="1">
      <w:start w:val="1"/>
      <w:numFmt w:val="bullet"/>
      <w:lvlText w:val=""/>
      <w:lvlJc w:val="left"/>
      <w:pPr>
        <w:tabs>
          <w:tab w:val="num" w:pos="3240"/>
        </w:tabs>
        <w:ind w:left="3240" w:hanging="360"/>
      </w:pPr>
      <w:rPr>
        <w:rFonts w:ascii="Wingdings" w:hAnsi="Wingdings" w:hint="default"/>
      </w:rPr>
    </w:lvl>
    <w:lvl w:ilvl="3" w:tplc="00010409" w:tentative="1">
      <w:start w:val="1"/>
      <w:numFmt w:val="bullet"/>
      <w:lvlText w:val=""/>
      <w:lvlJc w:val="left"/>
      <w:pPr>
        <w:tabs>
          <w:tab w:val="num" w:pos="3960"/>
        </w:tabs>
        <w:ind w:left="3960" w:hanging="360"/>
      </w:pPr>
      <w:rPr>
        <w:rFonts w:ascii="Symbol" w:hAnsi="Symbol" w:hint="default"/>
      </w:rPr>
    </w:lvl>
    <w:lvl w:ilvl="4" w:tplc="00030409" w:tentative="1">
      <w:start w:val="1"/>
      <w:numFmt w:val="bullet"/>
      <w:lvlText w:val="o"/>
      <w:lvlJc w:val="left"/>
      <w:pPr>
        <w:tabs>
          <w:tab w:val="num" w:pos="4680"/>
        </w:tabs>
        <w:ind w:left="4680" w:hanging="360"/>
      </w:pPr>
      <w:rPr>
        <w:rFonts w:ascii="Courier New" w:hAnsi="Courier New" w:hint="default"/>
      </w:rPr>
    </w:lvl>
    <w:lvl w:ilvl="5" w:tplc="00050409" w:tentative="1">
      <w:start w:val="1"/>
      <w:numFmt w:val="bullet"/>
      <w:lvlText w:val=""/>
      <w:lvlJc w:val="left"/>
      <w:pPr>
        <w:tabs>
          <w:tab w:val="num" w:pos="5400"/>
        </w:tabs>
        <w:ind w:left="5400" w:hanging="360"/>
      </w:pPr>
      <w:rPr>
        <w:rFonts w:ascii="Wingdings" w:hAnsi="Wingdings" w:hint="default"/>
      </w:rPr>
    </w:lvl>
    <w:lvl w:ilvl="6" w:tplc="00010409" w:tentative="1">
      <w:start w:val="1"/>
      <w:numFmt w:val="bullet"/>
      <w:lvlText w:val=""/>
      <w:lvlJc w:val="left"/>
      <w:pPr>
        <w:tabs>
          <w:tab w:val="num" w:pos="6120"/>
        </w:tabs>
        <w:ind w:left="6120" w:hanging="360"/>
      </w:pPr>
      <w:rPr>
        <w:rFonts w:ascii="Symbol" w:hAnsi="Symbol" w:hint="default"/>
      </w:rPr>
    </w:lvl>
    <w:lvl w:ilvl="7" w:tplc="00030409" w:tentative="1">
      <w:start w:val="1"/>
      <w:numFmt w:val="bullet"/>
      <w:lvlText w:val="o"/>
      <w:lvlJc w:val="left"/>
      <w:pPr>
        <w:tabs>
          <w:tab w:val="num" w:pos="6840"/>
        </w:tabs>
        <w:ind w:left="6840" w:hanging="360"/>
      </w:pPr>
      <w:rPr>
        <w:rFonts w:ascii="Courier New" w:hAnsi="Courier New" w:hint="default"/>
      </w:rPr>
    </w:lvl>
    <w:lvl w:ilvl="8" w:tplc="00050409"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75CE3666"/>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7E542771"/>
    <w:multiLevelType w:val="hybridMultilevel"/>
    <w:tmpl w:val="C0F0690E"/>
    <w:lvl w:ilvl="0" w:tplc="00010409">
      <w:start w:val="1"/>
      <w:numFmt w:val="lowerLetter"/>
      <w:lvlText w:val="%1."/>
      <w:lvlJc w:val="left"/>
      <w:pPr>
        <w:tabs>
          <w:tab w:val="num" w:pos="1800"/>
        </w:tabs>
        <w:ind w:left="1800" w:hanging="360"/>
      </w:pPr>
    </w:lvl>
    <w:lvl w:ilvl="1" w:tplc="00030409" w:tentative="1">
      <w:start w:val="1"/>
      <w:numFmt w:val="bullet"/>
      <w:lvlText w:val="o"/>
      <w:lvlJc w:val="left"/>
      <w:pPr>
        <w:tabs>
          <w:tab w:val="num" w:pos="2520"/>
        </w:tabs>
        <w:ind w:left="2520" w:hanging="360"/>
      </w:pPr>
      <w:rPr>
        <w:rFonts w:ascii="Courier New" w:hAnsi="Courier New" w:hint="default"/>
      </w:rPr>
    </w:lvl>
    <w:lvl w:ilvl="2" w:tplc="00050409" w:tentative="1">
      <w:start w:val="1"/>
      <w:numFmt w:val="bullet"/>
      <w:lvlText w:val=""/>
      <w:lvlJc w:val="left"/>
      <w:pPr>
        <w:tabs>
          <w:tab w:val="num" w:pos="3240"/>
        </w:tabs>
        <w:ind w:left="3240" w:hanging="360"/>
      </w:pPr>
      <w:rPr>
        <w:rFonts w:ascii="Wingdings" w:hAnsi="Wingdings" w:hint="default"/>
      </w:rPr>
    </w:lvl>
    <w:lvl w:ilvl="3" w:tplc="00010409" w:tentative="1">
      <w:start w:val="1"/>
      <w:numFmt w:val="bullet"/>
      <w:lvlText w:val=""/>
      <w:lvlJc w:val="left"/>
      <w:pPr>
        <w:tabs>
          <w:tab w:val="num" w:pos="3960"/>
        </w:tabs>
        <w:ind w:left="3960" w:hanging="360"/>
      </w:pPr>
      <w:rPr>
        <w:rFonts w:ascii="Symbol" w:hAnsi="Symbol" w:hint="default"/>
      </w:rPr>
    </w:lvl>
    <w:lvl w:ilvl="4" w:tplc="00030409" w:tentative="1">
      <w:start w:val="1"/>
      <w:numFmt w:val="bullet"/>
      <w:lvlText w:val="o"/>
      <w:lvlJc w:val="left"/>
      <w:pPr>
        <w:tabs>
          <w:tab w:val="num" w:pos="4680"/>
        </w:tabs>
        <w:ind w:left="4680" w:hanging="360"/>
      </w:pPr>
      <w:rPr>
        <w:rFonts w:ascii="Courier New" w:hAnsi="Courier New" w:hint="default"/>
      </w:rPr>
    </w:lvl>
    <w:lvl w:ilvl="5" w:tplc="00050409" w:tentative="1">
      <w:start w:val="1"/>
      <w:numFmt w:val="bullet"/>
      <w:lvlText w:val=""/>
      <w:lvlJc w:val="left"/>
      <w:pPr>
        <w:tabs>
          <w:tab w:val="num" w:pos="5400"/>
        </w:tabs>
        <w:ind w:left="5400" w:hanging="360"/>
      </w:pPr>
      <w:rPr>
        <w:rFonts w:ascii="Wingdings" w:hAnsi="Wingdings" w:hint="default"/>
      </w:rPr>
    </w:lvl>
    <w:lvl w:ilvl="6" w:tplc="00010409" w:tentative="1">
      <w:start w:val="1"/>
      <w:numFmt w:val="bullet"/>
      <w:lvlText w:val=""/>
      <w:lvlJc w:val="left"/>
      <w:pPr>
        <w:tabs>
          <w:tab w:val="num" w:pos="6120"/>
        </w:tabs>
        <w:ind w:left="6120" w:hanging="360"/>
      </w:pPr>
      <w:rPr>
        <w:rFonts w:ascii="Symbol" w:hAnsi="Symbol" w:hint="default"/>
      </w:rPr>
    </w:lvl>
    <w:lvl w:ilvl="7" w:tplc="00030409" w:tentative="1">
      <w:start w:val="1"/>
      <w:numFmt w:val="bullet"/>
      <w:lvlText w:val="o"/>
      <w:lvlJc w:val="left"/>
      <w:pPr>
        <w:tabs>
          <w:tab w:val="num" w:pos="6840"/>
        </w:tabs>
        <w:ind w:left="6840" w:hanging="360"/>
      </w:pPr>
      <w:rPr>
        <w:rFonts w:ascii="Courier New" w:hAnsi="Courier New" w:hint="default"/>
      </w:rPr>
    </w:lvl>
    <w:lvl w:ilvl="8" w:tplc="00050409" w:tentative="1">
      <w:start w:val="1"/>
      <w:numFmt w:val="bullet"/>
      <w:lvlText w:val=""/>
      <w:lvlJc w:val="left"/>
      <w:pPr>
        <w:tabs>
          <w:tab w:val="num" w:pos="7560"/>
        </w:tabs>
        <w:ind w:left="7560" w:hanging="360"/>
      </w:pPr>
      <w:rPr>
        <w:rFonts w:ascii="Wingdings" w:hAnsi="Wingdings" w:hint="default"/>
      </w:rPr>
    </w:lvl>
  </w:abstractNum>
  <w:num w:numId="1" w16cid:durableId="404498044">
    <w:abstractNumId w:val="2"/>
  </w:num>
  <w:num w:numId="2" w16cid:durableId="454131332">
    <w:abstractNumId w:val="3"/>
  </w:num>
  <w:num w:numId="3" w16cid:durableId="55008298">
    <w:abstractNumId w:val="0"/>
  </w:num>
  <w:num w:numId="4" w16cid:durableId="1653558466">
    <w:abstractNumId w:val="5"/>
  </w:num>
  <w:num w:numId="5" w16cid:durableId="145702862">
    <w:abstractNumId w:val="4"/>
  </w:num>
  <w:num w:numId="6" w16cid:durableId="1541673969">
    <w:abstractNumId w:val="6"/>
  </w:num>
  <w:num w:numId="7" w16cid:durableId="8927367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6145"/>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74111"/>
    <w:rsid w:val="0000079A"/>
    <w:rsid w:val="00120D7D"/>
    <w:rsid w:val="001330CC"/>
    <w:rsid w:val="001767B1"/>
    <w:rsid w:val="002B1C37"/>
    <w:rsid w:val="00375F4C"/>
    <w:rsid w:val="003823FB"/>
    <w:rsid w:val="005249CC"/>
    <w:rsid w:val="005D1A58"/>
    <w:rsid w:val="00832508"/>
    <w:rsid w:val="008D6D85"/>
    <w:rsid w:val="00905EF8"/>
    <w:rsid w:val="00924079"/>
    <w:rsid w:val="00974111"/>
    <w:rsid w:val="00A41C9C"/>
    <w:rsid w:val="00B36372"/>
    <w:rsid w:val="00D569A9"/>
    <w:rsid w:val="00D572BD"/>
    <w:rsid w:val="00DE325C"/>
    <w:rsid w:val="00E17705"/>
    <w:rsid w:val="00E66E3C"/>
    <w:rsid w:val="00F20804"/>
    <w:rsid w:val="00FC5F66"/>
    <w:rsid w:val="0269A801"/>
    <w:rsid w:val="028EF6EA"/>
    <w:rsid w:val="02B8129D"/>
    <w:rsid w:val="04097EBC"/>
    <w:rsid w:val="046C276A"/>
    <w:rsid w:val="04A4CD7A"/>
    <w:rsid w:val="05514709"/>
    <w:rsid w:val="056E8DA7"/>
    <w:rsid w:val="06B2133D"/>
    <w:rsid w:val="06DE40A2"/>
    <w:rsid w:val="0822A68F"/>
    <w:rsid w:val="0BFE28B4"/>
    <w:rsid w:val="0DFFA913"/>
    <w:rsid w:val="0E267EFF"/>
    <w:rsid w:val="0E8B7F37"/>
    <w:rsid w:val="0EE137EF"/>
    <w:rsid w:val="0F000316"/>
    <w:rsid w:val="0FD43074"/>
    <w:rsid w:val="1032214E"/>
    <w:rsid w:val="10B778C7"/>
    <w:rsid w:val="116BD7E5"/>
    <w:rsid w:val="130F21DF"/>
    <w:rsid w:val="13A503DE"/>
    <w:rsid w:val="1404253D"/>
    <w:rsid w:val="14FB13FC"/>
    <w:rsid w:val="1567DE5A"/>
    <w:rsid w:val="16868C13"/>
    <w:rsid w:val="1764B9CD"/>
    <w:rsid w:val="1797DBE6"/>
    <w:rsid w:val="17F16D69"/>
    <w:rsid w:val="1881E1CB"/>
    <w:rsid w:val="1A1D4FE8"/>
    <w:rsid w:val="1A5B79F6"/>
    <w:rsid w:val="1A6150FD"/>
    <w:rsid w:val="1BE21AF6"/>
    <w:rsid w:val="1C5A3F6F"/>
    <w:rsid w:val="1CC82417"/>
    <w:rsid w:val="1CC82AA5"/>
    <w:rsid w:val="1DDA6DF3"/>
    <w:rsid w:val="1ED2BA3B"/>
    <w:rsid w:val="20BE5F8D"/>
    <w:rsid w:val="21BE93A0"/>
    <w:rsid w:val="23AE53EE"/>
    <w:rsid w:val="2494BA57"/>
    <w:rsid w:val="24EC7A4C"/>
    <w:rsid w:val="278B7379"/>
    <w:rsid w:val="2A55A751"/>
    <w:rsid w:val="2B8EAAA8"/>
    <w:rsid w:val="2C156301"/>
    <w:rsid w:val="2C329F31"/>
    <w:rsid w:val="2C870DD3"/>
    <w:rsid w:val="2CA8BA80"/>
    <w:rsid w:val="2DC2A6C5"/>
    <w:rsid w:val="2F0D299D"/>
    <w:rsid w:val="2F147973"/>
    <w:rsid w:val="2F793BB8"/>
    <w:rsid w:val="2FF120A9"/>
    <w:rsid w:val="30E6F9BE"/>
    <w:rsid w:val="314DC567"/>
    <w:rsid w:val="32CEEC33"/>
    <w:rsid w:val="3338B1CF"/>
    <w:rsid w:val="337C8338"/>
    <w:rsid w:val="34FF5D8A"/>
    <w:rsid w:val="35BF31D6"/>
    <w:rsid w:val="35C8B5BE"/>
    <w:rsid w:val="371167A6"/>
    <w:rsid w:val="382FC6F2"/>
    <w:rsid w:val="38804A64"/>
    <w:rsid w:val="39493F11"/>
    <w:rsid w:val="3BE8655C"/>
    <w:rsid w:val="3C62BAD4"/>
    <w:rsid w:val="3C95DEB2"/>
    <w:rsid w:val="3D0A993B"/>
    <w:rsid w:val="3D987318"/>
    <w:rsid w:val="3E59201E"/>
    <w:rsid w:val="3F106F5F"/>
    <w:rsid w:val="404B4F35"/>
    <w:rsid w:val="40B17BD8"/>
    <w:rsid w:val="42045144"/>
    <w:rsid w:val="4209EE94"/>
    <w:rsid w:val="428BD581"/>
    <w:rsid w:val="43325B48"/>
    <w:rsid w:val="43DB6229"/>
    <w:rsid w:val="441C375F"/>
    <w:rsid w:val="44554E40"/>
    <w:rsid w:val="44D19061"/>
    <w:rsid w:val="46A7F02D"/>
    <w:rsid w:val="46C704CF"/>
    <w:rsid w:val="46CCFFAD"/>
    <w:rsid w:val="472FA72A"/>
    <w:rsid w:val="496D60CD"/>
    <w:rsid w:val="49D07E7C"/>
    <w:rsid w:val="4A511A60"/>
    <w:rsid w:val="4B214F81"/>
    <w:rsid w:val="4C48038E"/>
    <w:rsid w:val="4CA9A115"/>
    <w:rsid w:val="52628485"/>
    <w:rsid w:val="5313A832"/>
    <w:rsid w:val="5343A4B5"/>
    <w:rsid w:val="543D66BD"/>
    <w:rsid w:val="54744BAD"/>
    <w:rsid w:val="557AB81D"/>
    <w:rsid w:val="559EC48B"/>
    <w:rsid w:val="55EC90CB"/>
    <w:rsid w:val="55F9E359"/>
    <w:rsid w:val="56C9F63C"/>
    <w:rsid w:val="57771DF4"/>
    <w:rsid w:val="57991DFF"/>
    <w:rsid w:val="58333E3E"/>
    <w:rsid w:val="58360A89"/>
    <w:rsid w:val="599080F1"/>
    <w:rsid w:val="59A1E96A"/>
    <w:rsid w:val="5B0C61C2"/>
    <w:rsid w:val="5B463F3A"/>
    <w:rsid w:val="5B9EA30C"/>
    <w:rsid w:val="5BEC59C3"/>
    <w:rsid w:val="5CBCB353"/>
    <w:rsid w:val="5DDFB0A9"/>
    <w:rsid w:val="5DE1BBA5"/>
    <w:rsid w:val="5E272AAB"/>
    <w:rsid w:val="5F75F0E7"/>
    <w:rsid w:val="5F95AB42"/>
    <w:rsid w:val="5FB5EC25"/>
    <w:rsid w:val="61174FB3"/>
    <w:rsid w:val="621E25FD"/>
    <w:rsid w:val="62BF12AF"/>
    <w:rsid w:val="62EDBBCB"/>
    <w:rsid w:val="63BE7887"/>
    <w:rsid w:val="66D799DC"/>
    <w:rsid w:val="674BA45D"/>
    <w:rsid w:val="6857BB97"/>
    <w:rsid w:val="69C443BC"/>
    <w:rsid w:val="6AB5E00F"/>
    <w:rsid w:val="6BECE3EA"/>
    <w:rsid w:val="6C0E9CDA"/>
    <w:rsid w:val="6C2FD059"/>
    <w:rsid w:val="6C50FA64"/>
    <w:rsid w:val="6C7E58C3"/>
    <w:rsid w:val="6D68E346"/>
    <w:rsid w:val="6DA81017"/>
    <w:rsid w:val="6E50588B"/>
    <w:rsid w:val="6E53E28C"/>
    <w:rsid w:val="6EF4D988"/>
    <w:rsid w:val="6F25B353"/>
    <w:rsid w:val="6F296723"/>
    <w:rsid w:val="715685AF"/>
    <w:rsid w:val="72254D87"/>
    <w:rsid w:val="722890B4"/>
    <w:rsid w:val="72DBEE53"/>
    <w:rsid w:val="73B637ED"/>
    <w:rsid w:val="73F07116"/>
    <w:rsid w:val="7405B297"/>
    <w:rsid w:val="74529D59"/>
    <w:rsid w:val="746EA3C2"/>
    <w:rsid w:val="74D19469"/>
    <w:rsid w:val="75F4F280"/>
    <w:rsid w:val="76B47135"/>
    <w:rsid w:val="775472C2"/>
    <w:rsid w:val="7796C383"/>
    <w:rsid w:val="77C56B6F"/>
    <w:rsid w:val="7928CC53"/>
    <w:rsid w:val="7B8F7B41"/>
    <w:rsid w:val="7BACC647"/>
    <w:rsid w:val="7DFDF820"/>
    <w:rsid w:val="7E366255"/>
    <w:rsid w:val="7E567ECA"/>
    <w:rsid w:val="7F1BA44C"/>
    <w:rsid w:val="7F3DA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814B92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widowControl w:val="0"/>
      <w:spacing w:before="240" w:after="60"/>
      <w:outlineLvl w:val="0"/>
    </w:pPr>
    <w:rPr>
      <w:rFonts w:ascii="Arial" w:hAnsi="Arial"/>
      <w:b/>
      <w:kern w:val="28"/>
      <w:sz w:val="28"/>
      <w:szCs w:val="20"/>
    </w:rPr>
  </w:style>
  <w:style w:type="paragraph" w:styleId="Heading3">
    <w:name w:val="heading 3"/>
    <w:basedOn w:val="Normal"/>
    <w:next w:val="Normal"/>
    <w:qFormat/>
    <w:pPr>
      <w:keepNext/>
      <w:widowControl w:val="0"/>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er1">
    <w:name w:val="Tier 1"/>
    <w:basedOn w:val="Normal"/>
    <w:pPr>
      <w:keepNext/>
      <w:pBdr>
        <w:bottom w:val="single" w:sz="4" w:space="1" w:color="auto"/>
      </w:pBdr>
      <w:overflowPunct w:val="0"/>
      <w:autoSpaceDE w:val="0"/>
      <w:autoSpaceDN w:val="0"/>
      <w:adjustRightInd w:val="0"/>
      <w:spacing w:before="180" w:after="120"/>
      <w:ind w:left="720" w:hanging="720"/>
      <w:textAlignment w:val="baseline"/>
    </w:pPr>
    <w:rPr>
      <w:b/>
      <w:szCs w:val="20"/>
    </w:rPr>
  </w:style>
  <w:style w:type="paragraph" w:styleId="BodyText">
    <w:name w:val="Body Text"/>
    <w:basedOn w:val="Normal"/>
    <w:pPr>
      <w:widowControl w:val="0"/>
      <w:spacing w:before="20" w:after="120"/>
    </w:pPr>
    <w:rPr>
      <w:rFonts w:ascii="Arial" w:hAnsi="Arial"/>
      <w:sz w:val="22"/>
      <w:szCs w:val="20"/>
    </w:rPr>
  </w:style>
  <w:style w:type="paragraph" w:customStyle="1" w:styleId="Header2">
    <w:name w:val="Header 2"/>
    <w:basedOn w:val="Header"/>
    <w:pPr>
      <w:widowControl w:val="0"/>
      <w:pBdr>
        <w:top w:val="single" w:sz="4" w:space="2" w:color="auto"/>
        <w:left w:val="single" w:sz="4" w:space="4" w:color="auto"/>
        <w:bottom w:val="single" w:sz="4" w:space="2" w:color="auto"/>
        <w:right w:val="single" w:sz="4" w:space="4" w:color="auto"/>
      </w:pBdr>
      <w:spacing w:before="60" w:after="120"/>
    </w:pPr>
    <w:rPr>
      <w:rFonts w:ascii="Arial" w:hAnsi="Arial"/>
      <w:bCs/>
      <w:sz w:val="20"/>
      <w:szCs w:val="20"/>
    </w:rPr>
  </w:style>
  <w:style w:type="paragraph" w:styleId="Header">
    <w:name w:val="header"/>
    <w:basedOn w:val="Normal"/>
    <w:pPr>
      <w:tabs>
        <w:tab w:val="center" w:pos="4320"/>
        <w:tab w:val="right" w:pos="8640"/>
      </w:tabs>
    </w:pPr>
  </w:style>
  <w:style w:type="paragraph" w:customStyle="1" w:styleId="TableCell">
    <w:name w:val="Table Cell"/>
    <w:basedOn w:val="Normal"/>
    <w:pPr>
      <w:keepNext/>
      <w:keepLines/>
      <w:widowControl w:val="0"/>
      <w:spacing w:before="40" w:after="40"/>
      <w:jc w:val="center"/>
    </w:pPr>
    <w:rPr>
      <w:rFonts w:ascii="Arial" w:hAnsi="Arial"/>
      <w:sz w:val="20"/>
      <w:szCs w:val="20"/>
    </w:rPr>
  </w:style>
  <w:style w:type="paragraph" w:customStyle="1" w:styleId="TableHeading">
    <w:name w:val="Table Heading"/>
    <w:basedOn w:val="Normal"/>
    <w:pPr>
      <w:widowControl w:val="0"/>
      <w:spacing w:before="40" w:after="40"/>
      <w:jc w:val="center"/>
    </w:pPr>
    <w:rPr>
      <w:rFonts w:ascii="Arial" w:hAnsi="Arial"/>
      <w:sz w:val="22"/>
      <w:szCs w:val="20"/>
    </w:rPr>
  </w:style>
  <w:style w:type="paragraph" w:customStyle="1" w:styleId="TableTitle">
    <w:name w:val="Table Title"/>
    <w:basedOn w:val="Normal"/>
    <w:pPr>
      <w:widowControl w:val="0"/>
      <w:spacing w:before="240" w:after="40"/>
      <w:ind w:left="86"/>
    </w:pPr>
    <w:rPr>
      <w:rFonts w:ascii="Arial" w:hAnsi="Arial"/>
      <w:b/>
      <w:bCs/>
      <w:sz w:val="22"/>
      <w:szCs w:val="20"/>
    </w:rPr>
  </w:style>
  <w:style w:type="paragraph" w:styleId="Footer">
    <w:name w:val="footer"/>
    <w:basedOn w:val="Normal"/>
    <w:pPr>
      <w:widowControl w:val="0"/>
      <w:pBdr>
        <w:top w:val="single" w:sz="4" w:space="2" w:color="auto"/>
        <w:left w:val="single" w:sz="4" w:space="4" w:color="auto"/>
        <w:bottom w:val="single" w:sz="4" w:space="2" w:color="auto"/>
        <w:right w:val="single" w:sz="4" w:space="4" w:color="auto"/>
      </w:pBdr>
      <w:tabs>
        <w:tab w:val="center" w:pos="4320"/>
        <w:tab w:val="right" w:pos="8640"/>
      </w:tabs>
      <w:spacing w:before="60" w:after="20"/>
    </w:pPr>
    <w:rPr>
      <w:rFonts w:ascii="Arial" w:hAnsi="Arial"/>
      <w:sz w:val="22"/>
      <w:szCs w:val="20"/>
    </w:rPr>
  </w:style>
  <w:style w:type="character" w:styleId="PageNumber">
    <w:name w:val="page number"/>
    <w:basedOn w:val="DefaultParagraphFont"/>
  </w:style>
  <w:style w:type="paragraph" w:customStyle="1" w:styleId="TierIV">
    <w:name w:val="Tier IV"/>
    <w:basedOn w:val="TierIII"/>
    <w:pPr>
      <w:numPr>
        <w:ilvl w:val="3"/>
        <w:numId w:val="3"/>
      </w:numPr>
      <w:tabs>
        <w:tab w:val="num" w:pos="1800"/>
      </w:tabs>
      <w:spacing w:before="80"/>
      <w:ind w:left="1800" w:hanging="360"/>
    </w:pPr>
  </w:style>
  <w:style w:type="paragraph" w:customStyle="1" w:styleId="TierI">
    <w:name w:val="Tier I"/>
    <w:basedOn w:val="Normal"/>
    <w:next w:val="TierII"/>
    <w:pPr>
      <w:widowControl w:val="0"/>
      <w:numPr>
        <w:numId w:val="1"/>
      </w:numPr>
      <w:pBdr>
        <w:bottom w:val="single" w:sz="4" w:space="2" w:color="auto"/>
      </w:pBdr>
      <w:spacing w:before="180" w:after="120"/>
    </w:pPr>
    <w:rPr>
      <w:rFonts w:ascii="Arial" w:hAnsi="Arial" w:cs="Arial"/>
      <w:b/>
      <w:sz w:val="22"/>
      <w:szCs w:val="20"/>
    </w:rPr>
  </w:style>
  <w:style w:type="paragraph" w:customStyle="1" w:styleId="TierII">
    <w:name w:val="Tier II"/>
    <w:basedOn w:val="Normal"/>
    <w:pPr>
      <w:widowControl w:val="0"/>
      <w:numPr>
        <w:ilvl w:val="1"/>
        <w:numId w:val="1"/>
      </w:numPr>
      <w:spacing w:before="40" w:after="80"/>
    </w:pPr>
    <w:rPr>
      <w:rFonts w:ascii="Arial" w:hAnsi="Arial"/>
      <w:sz w:val="22"/>
      <w:szCs w:val="20"/>
    </w:rPr>
  </w:style>
  <w:style w:type="paragraph" w:customStyle="1" w:styleId="TierIII">
    <w:name w:val="Tier III"/>
    <w:basedOn w:val="Normal"/>
    <w:pPr>
      <w:widowControl w:val="0"/>
      <w:numPr>
        <w:ilvl w:val="2"/>
        <w:numId w:val="1"/>
      </w:numPr>
      <w:tabs>
        <w:tab w:val="left" w:pos="-3330"/>
      </w:tabs>
      <w:spacing w:before="40" w:after="40"/>
    </w:pPr>
    <w:rPr>
      <w:rFonts w:ascii="Arial" w:hAnsi="Arial" w:cs="Arial"/>
      <w:sz w:val="22"/>
      <w:szCs w:val="20"/>
    </w:rPr>
  </w:style>
  <w:style w:type="paragraph" w:customStyle="1" w:styleId="TierVbullet">
    <w:name w:val="Tier V (bullet)"/>
    <w:basedOn w:val="TierIV"/>
    <w:pPr>
      <w:numPr>
        <w:ilvl w:val="0"/>
        <w:numId w:val="2"/>
      </w:numPr>
      <w:tabs>
        <w:tab w:val="clear" w:pos="2520"/>
        <w:tab w:val="num" w:pos="360"/>
      </w:tabs>
      <w:ind w:left="1800"/>
    </w:pPr>
    <w:rPr>
      <w:iCs/>
    </w:rPr>
  </w:style>
  <w:style w:type="paragraph" w:styleId="BalloonText">
    <w:name w:val="Balloon Text"/>
    <w:basedOn w:val="Normal"/>
    <w:semiHidden/>
    <w:rsid w:val="00774F8F"/>
    <w:rPr>
      <w:rFonts w:ascii="Lucida Grande" w:hAnsi="Lucida Grande"/>
      <w:sz w:val="18"/>
      <w:szCs w:val="18"/>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21FB0247ABF084C87FBC1DE8AA8B596" ma:contentTypeVersion="9" ma:contentTypeDescription="Create a new document." ma:contentTypeScope="" ma:versionID="dab0c798559ce168623142f367fbc978">
  <xsd:schema xmlns:xsd="http://www.w3.org/2001/XMLSchema" xmlns:xs="http://www.w3.org/2001/XMLSchema" xmlns:p="http://schemas.microsoft.com/office/2006/metadata/properties" xmlns:ns2="1b86b058-d9d7-4ec1-8bef-62f6de3037b0" targetNamespace="http://schemas.microsoft.com/office/2006/metadata/properties" ma:root="true" ma:fieldsID="cabf1ad5838bf4dce587f4cbf8fed0f3" ns2:_="">
    <xsd:import namespace="1b86b058-d9d7-4ec1-8bef-62f6de3037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86b058-d9d7-4ec1-8bef-62f6de3037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980BEC-F7E6-42D0-B8B9-EF12F0E6CA7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7B2485-EB6B-462B-9EF6-C96B6897C1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86b058-d9d7-4ec1-8bef-62f6de3037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1AB7DB-5740-4D51-9E94-94BB361594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957</Words>
  <Characters>5456</Characters>
  <Application>Microsoft Office Word</Application>
  <DocSecurity>0</DocSecurity>
  <Lines>45</Lines>
  <Paragraphs>12</Paragraphs>
  <ScaleCrop>false</ScaleCrop>
  <Manager/>
  <Company/>
  <LinksUpToDate>false</LinksUpToDate>
  <CharactersWithSpaces>6401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Preparedness</dc:title>
  <dc:subject/>
  <dc:creator>Cynthia Weber, Vinca, LLC</dc:creator>
  <cp:keywords/>
  <dc:description/>
  <cp:lastModifiedBy>Kristen Collins</cp:lastModifiedBy>
  <cp:revision>2</cp:revision>
  <cp:lastPrinted>1904-01-01T00:00:00Z</cp:lastPrinted>
  <dcterms:created xsi:type="dcterms:W3CDTF">2024-07-25T18:02:00Z</dcterms:created>
  <dcterms:modified xsi:type="dcterms:W3CDTF">2024-07-25T18:02:00Z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1464892201</vt:i4>
  </property>
  <property fmtid="{D5CDD505-2E9C-101B-9397-08002B2CF9AE}" pid="3" name="_EmailSubject">
    <vt:lpwstr/>
  </property>
  <property fmtid="{D5CDD505-2E9C-101B-9397-08002B2CF9AE}" pid="4" name="_AuthorEmail">
    <vt:lpwstr>cweber@visi.com</vt:lpwstr>
  </property>
  <property fmtid="{D5CDD505-2E9C-101B-9397-08002B2CF9AE}" pid="5" name="_AuthorEmailDisplayName">
    <vt:lpwstr>Cynthia Weber</vt:lpwstr>
  </property>
  <property fmtid="{D5CDD505-2E9C-101B-9397-08002B2CF9AE}" pid="6" name="ContentTypeId">
    <vt:lpwstr>0x010100821FB0247ABF084C87FBC1DE8AA8B596</vt:lpwstr>
  </property>
  <property fmtid="{D5CDD505-2E9C-101B-9397-08002B2CF9AE}" pid="7" name="_ReviewingToolsShownOnce">
    <vt:lpwstr/>
  </property>
</Properties>
</file>