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43B4" w14:textId="77777777" w:rsidR="00120485" w:rsidRDefault="00120485" w:rsidP="00B77545">
      <w:pPr>
        <w:spacing w:after="0" w:line="240" w:lineRule="auto"/>
        <w:rPr>
          <w:rFonts w:asciiTheme="majorBidi" w:eastAsia="Times New Roman" w:hAnsiTheme="majorBidi" w:cstheme="majorBidi"/>
          <w:b/>
          <w:bCs/>
          <w:sz w:val="44"/>
          <w:szCs w:val="44"/>
        </w:rPr>
      </w:pPr>
    </w:p>
    <w:p w14:paraId="40030A9C" w14:textId="77777777" w:rsidR="00120485" w:rsidRDefault="008E3C94" w:rsidP="008E3C94">
      <w:pPr>
        <w:tabs>
          <w:tab w:val="left" w:pos="6090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44"/>
          <w:szCs w:val="44"/>
        </w:rPr>
      </w:pPr>
      <w:r>
        <w:rPr>
          <w:rFonts w:asciiTheme="majorBidi" w:eastAsia="Times New Roman" w:hAnsiTheme="majorBidi" w:cstheme="majorBidi"/>
          <w:b/>
          <w:bCs/>
          <w:sz w:val="44"/>
          <w:szCs w:val="44"/>
        </w:rPr>
        <w:tab/>
      </w:r>
    </w:p>
    <w:p w14:paraId="4FBAE1AE" w14:textId="77777777" w:rsidR="006D5355" w:rsidRPr="00120485" w:rsidRDefault="00A54346" w:rsidP="004031C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44"/>
          <w:szCs w:val="44"/>
        </w:rPr>
      </w:pPr>
      <w:r w:rsidRPr="00120485">
        <w:rPr>
          <w:rFonts w:ascii="Arial" w:eastAsia="Times New Roman" w:hAnsi="Arial" w:cs="Arial"/>
          <w:b/>
          <w:bCs/>
          <w:sz w:val="44"/>
          <w:szCs w:val="44"/>
        </w:rPr>
        <w:t>ANIMAL FOOD SAFETY PLAN</w:t>
      </w:r>
    </w:p>
    <w:p w14:paraId="4F70B656" w14:textId="7A981A2E" w:rsidR="00066FD0" w:rsidRPr="00120485" w:rsidRDefault="006D5355" w:rsidP="004031C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44"/>
          <w:szCs w:val="44"/>
        </w:rPr>
      </w:pPr>
      <w:r w:rsidRPr="00120485">
        <w:rPr>
          <w:rFonts w:ascii="Arial" w:eastAsia="Times New Roman" w:hAnsi="Arial" w:cs="Arial"/>
          <w:b/>
          <w:bCs/>
          <w:sz w:val="44"/>
          <w:szCs w:val="44"/>
        </w:rPr>
        <w:t>FOR</w:t>
      </w:r>
      <w:r w:rsidR="00040BB9" w:rsidRPr="00120485">
        <w:rPr>
          <w:rFonts w:ascii="Arial" w:eastAsia="Times New Roman" w:hAnsi="Arial" w:cs="Arial"/>
          <w:b/>
          <w:bCs/>
          <w:sz w:val="44"/>
          <w:szCs w:val="44"/>
        </w:rPr>
        <w:t xml:space="preserve"> </w:t>
      </w:r>
      <w:r w:rsidR="00975E5C">
        <w:rPr>
          <w:rFonts w:ascii="Arial" w:eastAsia="Times New Roman" w:hAnsi="Arial" w:cs="Arial"/>
          <w:b/>
          <w:bCs/>
          <w:sz w:val="44"/>
          <w:szCs w:val="44"/>
        </w:rPr>
        <w:t>VEGETABLE</w:t>
      </w:r>
      <w:r w:rsidR="00120485" w:rsidRPr="00120485">
        <w:rPr>
          <w:rFonts w:ascii="Arial" w:eastAsia="Times New Roman" w:hAnsi="Arial" w:cs="Arial"/>
          <w:b/>
          <w:bCs/>
          <w:sz w:val="44"/>
          <w:szCs w:val="44"/>
        </w:rPr>
        <w:t xml:space="preserve"> PROTEIN BLENDS</w:t>
      </w:r>
    </w:p>
    <w:p w14:paraId="320FF130" w14:textId="774E6DB0" w:rsidR="004031C5" w:rsidRPr="00120485" w:rsidRDefault="004040A1" w:rsidP="004031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</w:rPr>
      </w:pPr>
      <w:r>
        <w:rPr>
          <w:rFonts w:ascii="Arial" w:eastAsia="Times New Roman" w:hAnsi="Arial" w:cs="Arial"/>
          <w:b/>
          <w:bCs/>
          <w:sz w:val="44"/>
          <w:szCs w:val="44"/>
        </w:rPr>
        <w:t>AGPACK</w:t>
      </w:r>
      <w:r w:rsidR="00120485" w:rsidRPr="00120485">
        <w:rPr>
          <w:rFonts w:ascii="Arial" w:eastAsia="Times New Roman" w:hAnsi="Arial" w:cs="Arial"/>
          <w:b/>
          <w:bCs/>
          <w:sz w:val="44"/>
          <w:szCs w:val="44"/>
        </w:rPr>
        <w:t xml:space="preserve">, </w:t>
      </w:r>
      <w:r>
        <w:rPr>
          <w:rFonts w:ascii="Arial" w:eastAsia="Times New Roman" w:hAnsi="Arial" w:cs="Arial"/>
          <w:b/>
          <w:bCs/>
          <w:sz w:val="44"/>
          <w:szCs w:val="44"/>
        </w:rPr>
        <w:t>LL</w:t>
      </w:r>
      <w:r w:rsidR="00120485" w:rsidRPr="00120485">
        <w:rPr>
          <w:rFonts w:ascii="Arial" w:eastAsia="Times New Roman" w:hAnsi="Arial" w:cs="Arial"/>
          <w:b/>
          <w:bCs/>
          <w:sz w:val="44"/>
          <w:szCs w:val="44"/>
        </w:rPr>
        <w:t xml:space="preserve">C. </w:t>
      </w:r>
    </w:p>
    <w:p w14:paraId="28A48027" w14:textId="61727376" w:rsidR="004031C5" w:rsidRPr="00120485" w:rsidRDefault="00975E5C" w:rsidP="004031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</w:rPr>
      </w:pPr>
      <w:r>
        <w:rPr>
          <w:rFonts w:ascii="Arial" w:eastAsia="Times New Roman" w:hAnsi="Arial" w:cs="Arial"/>
          <w:b/>
          <w:bCs/>
          <w:sz w:val="44"/>
          <w:szCs w:val="44"/>
        </w:rPr>
        <w:t xml:space="preserve">9700 Robin Rd, </w:t>
      </w:r>
      <w:proofErr w:type="spellStart"/>
      <w:r>
        <w:rPr>
          <w:rFonts w:ascii="Arial" w:eastAsia="Times New Roman" w:hAnsi="Arial" w:cs="Arial"/>
          <w:b/>
          <w:bCs/>
          <w:sz w:val="44"/>
          <w:szCs w:val="44"/>
        </w:rPr>
        <w:t>Disputanta</w:t>
      </w:r>
      <w:proofErr w:type="spellEnd"/>
      <w:r>
        <w:rPr>
          <w:rFonts w:ascii="Arial" w:eastAsia="Times New Roman" w:hAnsi="Arial" w:cs="Arial"/>
          <w:b/>
          <w:bCs/>
          <w:sz w:val="44"/>
          <w:szCs w:val="44"/>
        </w:rPr>
        <w:t xml:space="preserve"> VA 23842</w:t>
      </w:r>
    </w:p>
    <w:p w14:paraId="49D5171C" w14:textId="77777777" w:rsidR="004031C5" w:rsidRPr="00F0599C" w:rsidRDefault="004031C5" w:rsidP="006D53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EE456D4" w14:textId="77777777" w:rsidR="006D5355" w:rsidRDefault="006D5355" w:rsidP="006D53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</w:rPr>
      </w:pPr>
    </w:p>
    <w:p w14:paraId="68E3CBB2" w14:textId="77777777" w:rsidR="006D5355" w:rsidRDefault="006D5355" w:rsidP="006D53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</w:rPr>
      </w:pPr>
    </w:p>
    <w:p w14:paraId="060A4CDA" w14:textId="77777777" w:rsidR="00120485" w:rsidRDefault="00120485" w:rsidP="006D53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</w:rPr>
      </w:pPr>
    </w:p>
    <w:p w14:paraId="5432EADC" w14:textId="77777777" w:rsidR="00120485" w:rsidRDefault="00120485" w:rsidP="00120485">
      <w:pPr>
        <w:spacing w:after="0" w:line="240" w:lineRule="auto"/>
        <w:rPr>
          <w:rFonts w:ascii="Arial" w:eastAsia="Times New Roman" w:hAnsi="Arial" w:cs="Arial"/>
          <w:b/>
          <w:bCs/>
          <w:sz w:val="44"/>
          <w:szCs w:val="44"/>
        </w:rPr>
      </w:pPr>
    </w:p>
    <w:p w14:paraId="4068E572" w14:textId="77777777" w:rsidR="00120485" w:rsidRDefault="00120485" w:rsidP="006D53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</w:rPr>
      </w:pPr>
    </w:p>
    <w:p w14:paraId="133712FE" w14:textId="77777777" w:rsidR="00120485" w:rsidRPr="00066FD0" w:rsidRDefault="00120485" w:rsidP="006D53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</w:rPr>
      </w:pPr>
    </w:p>
    <w:p w14:paraId="42E0662D" w14:textId="77777777" w:rsidR="00066FD0" w:rsidRDefault="00066FD0" w:rsidP="00066FD0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5BCA643" w14:textId="77777777" w:rsidR="00B77545" w:rsidRDefault="00B77545" w:rsidP="00066FD0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214330FB" w14:textId="77777777" w:rsidR="00B77545" w:rsidRDefault="00B77545" w:rsidP="00066FD0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29BAE274" w14:textId="77777777" w:rsidR="00B77545" w:rsidRDefault="00B77545" w:rsidP="00066FD0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018E4ABF" w14:textId="77777777" w:rsidR="00B77545" w:rsidRDefault="00B77545" w:rsidP="00066FD0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AD62341" w14:textId="77777777" w:rsidR="00B77545" w:rsidRPr="00066FD0" w:rsidRDefault="00B77545" w:rsidP="00066FD0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1413525A" w14:textId="77777777" w:rsidR="00066FD0" w:rsidRPr="00066FD0" w:rsidRDefault="00066FD0" w:rsidP="00066FD0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44B0E8D" w14:textId="77777777" w:rsidR="00B06712" w:rsidRPr="00771B8F" w:rsidRDefault="00B06712" w:rsidP="00BA1A37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color w:val="FF0000"/>
          <w:sz w:val="24"/>
          <w:szCs w:val="24"/>
        </w:rPr>
      </w:pPr>
    </w:p>
    <w:p w14:paraId="0E7A187C" w14:textId="77777777" w:rsidR="00D0617F" w:rsidRPr="00D0617F" w:rsidRDefault="00D0617F" w:rsidP="00D06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617F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___________</w:t>
      </w:r>
      <w:r w:rsidRPr="00D0617F">
        <w:rPr>
          <w:rFonts w:ascii="Arial" w:hAnsi="Arial" w:cs="Arial"/>
        </w:rPr>
        <w:t>________</w:t>
      </w:r>
      <w:r w:rsidR="00A543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0617F">
        <w:rPr>
          <w:rFonts w:ascii="Arial" w:hAnsi="Arial" w:cs="Arial"/>
        </w:rPr>
        <w:t xml:space="preserve"> ____</w:t>
      </w:r>
      <w:r>
        <w:rPr>
          <w:rFonts w:ascii="Arial" w:hAnsi="Arial" w:cs="Arial"/>
        </w:rPr>
        <w:t>___</w:t>
      </w:r>
      <w:r w:rsidRPr="00D0617F">
        <w:rPr>
          <w:rFonts w:ascii="Arial" w:hAnsi="Arial" w:cs="Arial"/>
        </w:rPr>
        <w:t>______________</w:t>
      </w:r>
    </w:p>
    <w:p w14:paraId="7D09F7AD" w14:textId="77777777" w:rsidR="00D0617F" w:rsidRDefault="00A54346" w:rsidP="00D06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0617F">
        <w:rPr>
          <w:rFonts w:ascii="Arial" w:hAnsi="Arial" w:cs="Arial"/>
        </w:rPr>
        <w:t>O</w:t>
      </w:r>
      <w:r w:rsidR="00D0617F" w:rsidRPr="00D0617F">
        <w:rPr>
          <w:rFonts w:ascii="Arial" w:hAnsi="Arial" w:cs="Arial"/>
        </w:rPr>
        <w:t xml:space="preserve">wner, </w:t>
      </w:r>
      <w:r w:rsidR="00D0617F">
        <w:rPr>
          <w:rFonts w:ascii="Arial" w:hAnsi="Arial" w:cs="Arial"/>
        </w:rPr>
        <w:t>O</w:t>
      </w:r>
      <w:r w:rsidR="00D0617F" w:rsidRPr="00D0617F">
        <w:rPr>
          <w:rFonts w:ascii="Arial" w:hAnsi="Arial" w:cs="Arial"/>
        </w:rPr>
        <w:t xml:space="preserve">perator or </w:t>
      </w:r>
      <w:r w:rsidR="00D0617F">
        <w:rPr>
          <w:rFonts w:ascii="Arial" w:hAnsi="Arial" w:cs="Arial"/>
        </w:rPr>
        <w:t>A</w:t>
      </w:r>
      <w:r w:rsidR="00D0617F" w:rsidRPr="00D0617F">
        <w:rPr>
          <w:rFonts w:ascii="Arial" w:hAnsi="Arial" w:cs="Arial"/>
        </w:rPr>
        <w:t xml:space="preserve">gent </w:t>
      </w:r>
      <w:r>
        <w:rPr>
          <w:rFonts w:ascii="Arial" w:hAnsi="Arial" w:cs="Arial"/>
        </w:rPr>
        <w:t>in C</w:t>
      </w:r>
      <w:r w:rsidR="00D0617F" w:rsidRPr="00D0617F">
        <w:rPr>
          <w:rFonts w:ascii="Arial" w:hAnsi="Arial" w:cs="Arial"/>
        </w:rPr>
        <w:t xml:space="preserve">harge of the </w:t>
      </w:r>
      <w:r w:rsidR="00D0617F">
        <w:rPr>
          <w:rFonts w:ascii="Arial" w:hAnsi="Arial" w:cs="Arial"/>
        </w:rPr>
        <w:t>F</w:t>
      </w:r>
      <w:r w:rsidR="00D0617F" w:rsidRPr="00D0617F">
        <w:rPr>
          <w:rFonts w:ascii="Arial" w:hAnsi="Arial" w:cs="Arial"/>
        </w:rPr>
        <w:t>acility</w:t>
      </w:r>
      <w:r w:rsidR="00D0617F" w:rsidRPr="00D0617F">
        <w:rPr>
          <w:rFonts w:ascii="Arial" w:hAnsi="Arial" w:cs="Arial"/>
        </w:rPr>
        <w:tab/>
      </w:r>
      <w:r w:rsidR="00D0617F" w:rsidRPr="00D0617F">
        <w:rPr>
          <w:rFonts w:ascii="Arial" w:hAnsi="Arial" w:cs="Arial"/>
        </w:rPr>
        <w:tab/>
      </w:r>
      <w:r w:rsidR="00D061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D0617F">
        <w:rPr>
          <w:rFonts w:ascii="Arial" w:hAnsi="Arial" w:cs="Arial"/>
        </w:rPr>
        <w:t xml:space="preserve"> </w:t>
      </w:r>
      <w:r w:rsidR="00D0617F" w:rsidRPr="00D0617F">
        <w:rPr>
          <w:rFonts w:ascii="Arial" w:hAnsi="Arial" w:cs="Arial"/>
        </w:rPr>
        <w:t>Date</w:t>
      </w:r>
    </w:p>
    <w:p w14:paraId="026FB59E" w14:textId="77777777" w:rsidR="00D0617F" w:rsidRDefault="00D0617F" w:rsidP="00D06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9714FD" w14:textId="77777777" w:rsidR="00387DC0" w:rsidRPr="00120485" w:rsidRDefault="00D0617F" w:rsidP="006A4E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120485">
        <w:rPr>
          <w:rFonts w:ascii="Arial" w:hAnsi="Arial" w:cs="Arial"/>
          <w:bCs/>
          <w:i/>
        </w:rPr>
        <w:t>§ 507.206 Additional requirements applying to the food safety plan.</w:t>
      </w:r>
      <w:r w:rsidRPr="00120485">
        <w:rPr>
          <w:rFonts w:ascii="Arial" w:hAnsi="Arial" w:cs="Arial"/>
          <w:b/>
          <w:bCs/>
          <w:i/>
        </w:rPr>
        <w:t xml:space="preserve"> </w:t>
      </w:r>
      <w:r w:rsidRPr="00120485">
        <w:rPr>
          <w:rFonts w:ascii="Arial" w:hAnsi="Arial" w:cs="Arial"/>
          <w:i/>
        </w:rPr>
        <w:t xml:space="preserve">The owner, operator or agent in charge of the facility must sign and date the food safety plan upon initial completion and upon any </w:t>
      </w:r>
      <w:r w:rsidR="00EA178E" w:rsidRPr="00120485">
        <w:rPr>
          <w:rFonts w:ascii="Arial" w:hAnsi="Arial" w:cs="Arial"/>
          <w:i/>
        </w:rPr>
        <w:t>modification.</w:t>
      </w:r>
    </w:p>
    <w:p w14:paraId="490CF64B" w14:textId="77777777" w:rsidR="00387DC0" w:rsidRDefault="00387D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1517790" w14:textId="77777777" w:rsidR="00120485" w:rsidRDefault="00120485" w:rsidP="001204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D647A65" w14:textId="77777777" w:rsidR="00806A42" w:rsidRDefault="00806A42" w:rsidP="00387D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73D0F">
        <w:rPr>
          <w:rFonts w:ascii="Arial" w:hAnsi="Arial" w:cs="Arial"/>
          <w:b/>
        </w:rPr>
        <w:t>TABLE OF CONTENTS</w:t>
      </w:r>
    </w:p>
    <w:p w14:paraId="12B85F8B" w14:textId="77777777" w:rsidR="00BA1A37" w:rsidRPr="009B1583" w:rsidRDefault="00BA1A37" w:rsidP="00B77545">
      <w:pPr>
        <w:spacing w:after="120" w:line="23" w:lineRule="atLeast"/>
        <w:ind w:left="7920" w:firstLine="720"/>
        <w:jc w:val="center"/>
        <w:rPr>
          <w:rFonts w:ascii="Arial" w:hAnsi="Arial" w:cs="Arial"/>
          <w:b/>
          <w:u w:val="single"/>
        </w:rPr>
      </w:pPr>
      <w:r w:rsidRPr="009B1583">
        <w:rPr>
          <w:rFonts w:ascii="Arial" w:hAnsi="Arial" w:cs="Arial"/>
          <w:b/>
          <w:u w:val="single"/>
        </w:rPr>
        <w:t>Page</w:t>
      </w:r>
    </w:p>
    <w:p w14:paraId="46360BDF" w14:textId="77777777" w:rsidR="00BA1A37" w:rsidRDefault="00BA1A37" w:rsidP="0026765C">
      <w:pPr>
        <w:tabs>
          <w:tab w:val="decimal" w:pos="5040"/>
          <w:tab w:val="right" w:pos="9270"/>
        </w:tabs>
        <w:spacing w:after="120" w:line="23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 Information</w:t>
      </w:r>
      <w:r w:rsidR="00A54346">
        <w:rPr>
          <w:rFonts w:ascii="Arial" w:hAnsi="Arial" w:cs="Arial"/>
          <w:b/>
        </w:rPr>
        <w:t xml:space="preserve"> </w:t>
      </w:r>
      <w:r w:rsidR="00065153">
        <w:rPr>
          <w:rFonts w:ascii="Arial" w:hAnsi="Arial" w:cs="Arial"/>
          <w:b/>
        </w:rPr>
        <w:t xml:space="preserve"> . . . . . . . . . . . . . . . . . . . . . . . . . . . . . . . . . . . . . . . . . . . . . . . .</w:t>
      </w:r>
      <w:r w:rsidR="00065153">
        <w:rPr>
          <w:rFonts w:ascii="Arial" w:hAnsi="Arial" w:cs="Arial"/>
          <w:b/>
        </w:rPr>
        <w:tab/>
      </w:r>
      <w:r w:rsidR="00FF5EBB">
        <w:rPr>
          <w:rFonts w:ascii="Arial" w:hAnsi="Arial" w:cs="Arial"/>
          <w:b/>
        </w:rPr>
        <w:t>2</w:t>
      </w:r>
    </w:p>
    <w:p w14:paraId="22724294" w14:textId="77777777" w:rsidR="00FC729D" w:rsidRDefault="00FC729D" w:rsidP="0026765C">
      <w:pPr>
        <w:tabs>
          <w:tab w:val="right" w:pos="9270"/>
        </w:tabs>
        <w:spacing w:after="120" w:line="23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Process Flow Diagram</w:t>
      </w:r>
      <w:r w:rsidR="00A5434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. . . . . . . . . . . . . . . . . . . . . . . . . . . . . . . . . . . . . . . . . . . . . . . . .</w:t>
      </w:r>
      <w:r>
        <w:rPr>
          <w:rFonts w:ascii="Arial" w:hAnsi="Arial" w:cs="Arial"/>
          <w:b/>
        </w:rPr>
        <w:tab/>
        <w:t>4</w:t>
      </w:r>
    </w:p>
    <w:p w14:paraId="1470F612" w14:textId="77777777" w:rsidR="00BA1A37" w:rsidRDefault="00BA1A37" w:rsidP="0026765C">
      <w:pPr>
        <w:tabs>
          <w:tab w:val="right" w:pos="9270"/>
        </w:tabs>
        <w:spacing w:after="120" w:line="23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Hazard Analysis</w:t>
      </w:r>
      <w:r w:rsidR="00A54346">
        <w:rPr>
          <w:rFonts w:ascii="Arial" w:hAnsi="Arial" w:cs="Arial"/>
          <w:b/>
        </w:rPr>
        <w:t xml:space="preserve"> </w:t>
      </w:r>
      <w:r w:rsidR="009B1583">
        <w:rPr>
          <w:rFonts w:ascii="Arial" w:hAnsi="Arial" w:cs="Arial"/>
          <w:b/>
        </w:rPr>
        <w:t xml:space="preserve"> . . . . . . . . . . . . . . . . . . . . . . . . . . . . . . . . . . . . . . . . . . . . . . . . . . . . . . .</w:t>
      </w:r>
      <w:r w:rsidR="009B1583">
        <w:rPr>
          <w:rFonts w:ascii="Arial" w:hAnsi="Arial" w:cs="Arial"/>
          <w:b/>
        </w:rPr>
        <w:tab/>
        <w:t>5</w:t>
      </w:r>
    </w:p>
    <w:p w14:paraId="4C9CBCE5" w14:textId="77777777" w:rsidR="00BA1A37" w:rsidRDefault="00BA1A37" w:rsidP="0026765C">
      <w:pPr>
        <w:tabs>
          <w:tab w:val="right" w:pos="9270"/>
        </w:tabs>
        <w:spacing w:after="120" w:line="23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Preventive Controls Management Components</w:t>
      </w:r>
      <w:r w:rsidR="00A54346">
        <w:rPr>
          <w:rFonts w:ascii="Arial" w:hAnsi="Arial" w:cs="Arial"/>
          <w:b/>
        </w:rPr>
        <w:t xml:space="preserve">  </w:t>
      </w:r>
      <w:r w:rsidR="00653B78">
        <w:rPr>
          <w:rFonts w:ascii="Arial" w:hAnsi="Arial" w:cs="Arial"/>
          <w:b/>
        </w:rPr>
        <w:t xml:space="preserve"> . . . . . . . . . . . . .</w:t>
      </w:r>
      <w:r w:rsidR="00B77545">
        <w:rPr>
          <w:rFonts w:ascii="Arial" w:hAnsi="Arial" w:cs="Arial"/>
          <w:b/>
        </w:rPr>
        <w:t xml:space="preserve"> </w:t>
      </w:r>
      <w:r w:rsidR="00445E86">
        <w:rPr>
          <w:rFonts w:ascii="Arial" w:hAnsi="Arial" w:cs="Arial"/>
          <w:b/>
        </w:rPr>
        <w:t>. . . . . . . . . . . . . . .</w:t>
      </w:r>
      <w:r w:rsidR="00445E86">
        <w:rPr>
          <w:rFonts w:ascii="Arial" w:hAnsi="Arial" w:cs="Arial"/>
          <w:b/>
        </w:rPr>
        <w:tab/>
        <w:t>15</w:t>
      </w:r>
    </w:p>
    <w:p w14:paraId="34078B69" w14:textId="77777777" w:rsidR="00BA1A37" w:rsidRDefault="00BA1A37" w:rsidP="0026765C">
      <w:pPr>
        <w:tabs>
          <w:tab w:val="right" w:pos="9270"/>
        </w:tabs>
        <w:spacing w:after="120" w:line="23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Recall Plan</w:t>
      </w:r>
      <w:r w:rsidR="00A54346">
        <w:rPr>
          <w:rFonts w:ascii="Arial" w:hAnsi="Arial" w:cs="Arial"/>
          <w:b/>
        </w:rPr>
        <w:t xml:space="preserve">  </w:t>
      </w:r>
      <w:r w:rsidR="00B61B37">
        <w:rPr>
          <w:rFonts w:ascii="Arial" w:hAnsi="Arial" w:cs="Arial"/>
          <w:b/>
        </w:rPr>
        <w:t xml:space="preserve">. . . . . . . . . . . . . . . . . . . . . . . . . . . . . . . . . . . . . . . . . . . . </w:t>
      </w:r>
      <w:r w:rsidR="00445E86">
        <w:rPr>
          <w:rFonts w:ascii="Arial" w:hAnsi="Arial" w:cs="Arial"/>
          <w:b/>
        </w:rPr>
        <w:t>. . . . . . . . . . . . . . .</w:t>
      </w:r>
      <w:r w:rsidR="00445E86">
        <w:rPr>
          <w:rFonts w:ascii="Arial" w:hAnsi="Arial" w:cs="Arial"/>
          <w:b/>
        </w:rPr>
        <w:tab/>
        <w:t>18</w:t>
      </w:r>
    </w:p>
    <w:p w14:paraId="207C1C67" w14:textId="77777777" w:rsidR="00BA1A37" w:rsidRDefault="0026765C" w:rsidP="0026765C">
      <w:pPr>
        <w:tabs>
          <w:tab w:val="right" w:pos="9270"/>
        </w:tabs>
        <w:spacing w:after="120" w:line="23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Reanalysis</w:t>
      </w:r>
      <w:r w:rsidR="00A5434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. . . . . . . . . . . . . . . . . . . . . . . . . . . . . . . . . . . . . . . . . . . . </w:t>
      </w:r>
      <w:r w:rsidR="00445E86">
        <w:rPr>
          <w:rFonts w:ascii="Arial" w:hAnsi="Arial" w:cs="Arial"/>
          <w:b/>
        </w:rPr>
        <w:t>. . . . . . . . . . . . . . .</w:t>
      </w:r>
      <w:r w:rsidR="00445E86">
        <w:rPr>
          <w:rFonts w:ascii="Arial" w:hAnsi="Arial" w:cs="Arial"/>
          <w:b/>
        </w:rPr>
        <w:tab/>
        <w:t>19</w:t>
      </w:r>
    </w:p>
    <w:p w14:paraId="545A6C6A" w14:textId="77777777" w:rsidR="0026765C" w:rsidRDefault="0026765C" w:rsidP="0026765C">
      <w:pPr>
        <w:tabs>
          <w:tab w:val="right" w:pos="9270"/>
        </w:tabs>
        <w:spacing w:after="0" w:line="23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History</w:t>
      </w:r>
      <w:r w:rsidR="00A5434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. . . . . . . . . . . . . . . . . . . . . . . . . . . . . . . . . . . . . . . . . . . . . . . </w:t>
      </w:r>
      <w:r w:rsidR="00445E86">
        <w:rPr>
          <w:rFonts w:ascii="Arial" w:hAnsi="Arial" w:cs="Arial"/>
          <w:b/>
        </w:rPr>
        <w:t>. . . . . . . . . . . . . . .</w:t>
      </w:r>
      <w:r w:rsidR="00445E86">
        <w:rPr>
          <w:rFonts w:ascii="Arial" w:hAnsi="Arial" w:cs="Arial"/>
          <w:b/>
        </w:rPr>
        <w:tab/>
        <w:t>19</w:t>
      </w:r>
    </w:p>
    <w:p w14:paraId="2BFE05E9" w14:textId="77777777" w:rsidR="00BA1A37" w:rsidRDefault="00BA1A37" w:rsidP="00BA1A37">
      <w:pPr>
        <w:spacing w:after="0" w:line="23" w:lineRule="atLeast"/>
        <w:rPr>
          <w:rFonts w:ascii="Arial" w:hAnsi="Arial" w:cs="Arial"/>
          <w:b/>
        </w:rPr>
      </w:pPr>
    </w:p>
    <w:p w14:paraId="4B358898" w14:textId="77777777" w:rsidR="00BA1A37" w:rsidRDefault="00BA1A37" w:rsidP="00BA1A37">
      <w:pPr>
        <w:spacing w:after="0" w:line="23" w:lineRule="atLeast"/>
        <w:rPr>
          <w:rFonts w:ascii="Arial" w:hAnsi="Arial" w:cs="Arial"/>
          <w:b/>
        </w:rPr>
      </w:pPr>
    </w:p>
    <w:p w14:paraId="5FC61DF6" w14:textId="77777777" w:rsidR="00BA1A37" w:rsidRDefault="00BA1A37" w:rsidP="002106BD">
      <w:pPr>
        <w:spacing w:after="0" w:line="23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 INFORMATION</w:t>
      </w:r>
    </w:p>
    <w:p w14:paraId="4E78520A" w14:textId="77777777" w:rsidR="00222C65" w:rsidRDefault="00D85808" w:rsidP="00222C65">
      <w:pPr>
        <w:spacing w:after="240" w:line="23" w:lineRule="atLeast"/>
        <w:rPr>
          <w:rFonts w:ascii="Arial" w:hAnsi="Arial" w:cs="Arial"/>
        </w:rPr>
      </w:pPr>
      <w:r w:rsidRPr="00FC729D">
        <w:rPr>
          <w:rFonts w:ascii="Arial" w:hAnsi="Arial" w:cs="Arial"/>
          <w:u w:val="single"/>
        </w:rPr>
        <w:t>F</w:t>
      </w:r>
      <w:r w:rsidR="002106BD" w:rsidRPr="00FC729D">
        <w:rPr>
          <w:rFonts w:ascii="Arial" w:hAnsi="Arial" w:cs="Arial"/>
          <w:u w:val="single"/>
        </w:rPr>
        <w:t xml:space="preserve">acility </w:t>
      </w:r>
      <w:r w:rsidR="00A54346">
        <w:rPr>
          <w:rFonts w:ascii="Arial" w:hAnsi="Arial" w:cs="Arial"/>
          <w:u w:val="single"/>
        </w:rPr>
        <w:t>O</w:t>
      </w:r>
      <w:r w:rsidR="002106BD" w:rsidRPr="00FC729D">
        <w:rPr>
          <w:rFonts w:ascii="Arial" w:hAnsi="Arial" w:cs="Arial"/>
          <w:u w:val="single"/>
        </w:rPr>
        <w:t>verview</w:t>
      </w:r>
      <w:r w:rsidR="00222C65">
        <w:rPr>
          <w:rFonts w:ascii="Arial" w:hAnsi="Arial" w:cs="Arial"/>
        </w:rPr>
        <w:t>:</w:t>
      </w:r>
      <w:r w:rsidR="00A54346">
        <w:rPr>
          <w:rFonts w:ascii="Arial" w:hAnsi="Arial" w:cs="Arial"/>
        </w:rPr>
        <w:t xml:space="preserve"> </w:t>
      </w:r>
    </w:p>
    <w:p w14:paraId="78F02425" w14:textId="4683962E" w:rsidR="00222C65" w:rsidRDefault="004040A1" w:rsidP="009241A0">
      <w:pPr>
        <w:pStyle w:val="ListParagraph"/>
        <w:numPr>
          <w:ilvl w:val="0"/>
          <w:numId w:val="15"/>
        </w:numPr>
        <w:spacing w:after="240" w:line="23" w:lineRule="atLeas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Agpack, LLC</w:t>
      </w:r>
      <w:r w:rsidR="001469AC">
        <w:rPr>
          <w:rFonts w:ascii="Arial" w:hAnsi="Arial" w:cs="Arial"/>
        </w:rPr>
        <w:t xml:space="preserve">. </w:t>
      </w:r>
      <w:proofErr w:type="spellStart"/>
      <w:r w:rsidR="00D84574">
        <w:rPr>
          <w:rFonts w:ascii="Arial" w:hAnsi="Arial" w:cs="Arial"/>
        </w:rPr>
        <w:t>Disputanta</w:t>
      </w:r>
      <w:proofErr w:type="spellEnd"/>
      <w:r w:rsidR="00D84574">
        <w:rPr>
          <w:rFonts w:ascii="Arial" w:hAnsi="Arial" w:cs="Arial"/>
        </w:rPr>
        <w:t>, VA</w:t>
      </w:r>
      <w:r w:rsidR="00120485">
        <w:rPr>
          <w:rFonts w:ascii="Arial" w:hAnsi="Arial" w:cs="Arial"/>
        </w:rPr>
        <w:t xml:space="preserve"> has been in</w:t>
      </w:r>
      <w:r w:rsidR="001469AC">
        <w:rPr>
          <w:rFonts w:ascii="Arial" w:hAnsi="Arial" w:cs="Arial"/>
        </w:rPr>
        <w:t xml:space="preserve"> operation for approximately </w:t>
      </w:r>
      <w:r w:rsidR="00D84574">
        <w:rPr>
          <w:rFonts w:ascii="Arial" w:hAnsi="Arial" w:cs="Arial"/>
        </w:rPr>
        <w:t>3</w:t>
      </w:r>
      <w:r w:rsidR="001469AC">
        <w:rPr>
          <w:rFonts w:ascii="Arial" w:hAnsi="Arial" w:cs="Arial"/>
        </w:rPr>
        <w:t xml:space="preserve"> years. </w:t>
      </w:r>
      <w:r w:rsidR="00120485">
        <w:rPr>
          <w:rFonts w:ascii="Arial" w:hAnsi="Arial" w:cs="Arial"/>
        </w:rPr>
        <w:t xml:space="preserve"> </w:t>
      </w:r>
    </w:p>
    <w:p w14:paraId="2FA78977" w14:textId="02D6EEA5" w:rsidR="00222C65" w:rsidRDefault="004040A1" w:rsidP="009241A0">
      <w:pPr>
        <w:pStyle w:val="ListParagraph"/>
        <w:numPr>
          <w:ilvl w:val="0"/>
          <w:numId w:val="15"/>
        </w:numPr>
        <w:spacing w:after="240" w:line="23" w:lineRule="atLeas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Agpack</w:t>
      </w:r>
      <w:r w:rsidR="001469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LLC</w:t>
      </w:r>
      <w:r w:rsidR="001469AC">
        <w:rPr>
          <w:rFonts w:ascii="Arial" w:hAnsi="Arial" w:cs="Arial"/>
        </w:rPr>
        <w:t xml:space="preserve">. </w:t>
      </w:r>
      <w:proofErr w:type="spellStart"/>
      <w:r w:rsidR="00D84574">
        <w:rPr>
          <w:rFonts w:ascii="Arial" w:hAnsi="Arial" w:cs="Arial"/>
        </w:rPr>
        <w:t>Disputanta</w:t>
      </w:r>
      <w:proofErr w:type="spellEnd"/>
      <w:r w:rsidR="00D84574">
        <w:rPr>
          <w:rFonts w:ascii="Arial" w:hAnsi="Arial" w:cs="Arial"/>
        </w:rPr>
        <w:t>, VA</w:t>
      </w:r>
      <w:r w:rsidR="00120485">
        <w:rPr>
          <w:rFonts w:ascii="Arial" w:hAnsi="Arial" w:cs="Arial"/>
        </w:rPr>
        <w:t xml:space="preserve"> facility</w:t>
      </w:r>
      <w:r w:rsidR="009241A0">
        <w:rPr>
          <w:rFonts w:ascii="Arial" w:hAnsi="Arial" w:cs="Arial"/>
        </w:rPr>
        <w:t xml:space="preserve"> manufactures approximately </w:t>
      </w:r>
      <w:r w:rsidR="00D84574">
        <w:rPr>
          <w:rFonts w:ascii="Arial" w:hAnsi="Arial" w:cs="Arial"/>
        </w:rPr>
        <w:t>1</w:t>
      </w:r>
      <w:r w:rsidR="001469AC">
        <w:rPr>
          <w:rFonts w:ascii="Arial" w:hAnsi="Arial" w:cs="Arial"/>
        </w:rPr>
        <w:t>0,000</w:t>
      </w:r>
      <w:r w:rsidR="009241A0">
        <w:rPr>
          <w:rFonts w:ascii="Arial" w:hAnsi="Arial" w:cs="Arial"/>
        </w:rPr>
        <w:t xml:space="preserve"> tons of </w:t>
      </w:r>
      <w:r w:rsidR="00397888">
        <w:rPr>
          <w:rFonts w:ascii="Arial" w:hAnsi="Arial" w:cs="Arial"/>
        </w:rPr>
        <w:t xml:space="preserve">finished products </w:t>
      </w:r>
      <w:r w:rsidR="009241A0">
        <w:rPr>
          <w:rFonts w:ascii="Arial" w:hAnsi="Arial" w:cs="Arial"/>
        </w:rPr>
        <w:t xml:space="preserve">each </w:t>
      </w:r>
      <w:r w:rsidR="00CD4E98">
        <w:rPr>
          <w:rFonts w:ascii="Arial" w:hAnsi="Arial" w:cs="Arial"/>
        </w:rPr>
        <w:t>year</w:t>
      </w:r>
      <w:r w:rsidR="009241A0">
        <w:rPr>
          <w:rFonts w:ascii="Arial" w:hAnsi="Arial" w:cs="Arial"/>
        </w:rPr>
        <w:t>.</w:t>
      </w:r>
      <w:r w:rsidR="00A54346">
        <w:rPr>
          <w:rFonts w:ascii="Arial" w:hAnsi="Arial" w:cs="Arial"/>
        </w:rPr>
        <w:t xml:space="preserve"> </w:t>
      </w:r>
      <w:r w:rsidR="009241A0">
        <w:rPr>
          <w:rFonts w:ascii="Arial" w:hAnsi="Arial" w:cs="Arial"/>
        </w:rPr>
        <w:t xml:space="preserve">The facility manufactures </w:t>
      </w:r>
      <w:r w:rsidR="00120485">
        <w:rPr>
          <w:rFonts w:ascii="Arial" w:hAnsi="Arial" w:cs="Arial"/>
        </w:rPr>
        <w:t>feed additives for the poultry</w:t>
      </w:r>
      <w:r w:rsidR="001469AC">
        <w:rPr>
          <w:rFonts w:ascii="Arial" w:hAnsi="Arial" w:cs="Arial"/>
        </w:rPr>
        <w:t xml:space="preserve"> and dairy industry and is a non-</w:t>
      </w:r>
      <w:r w:rsidR="00D84574">
        <w:rPr>
          <w:rFonts w:ascii="Arial" w:hAnsi="Arial" w:cs="Arial"/>
        </w:rPr>
        <w:t>animal proteins</w:t>
      </w:r>
      <w:r w:rsidR="001469AC">
        <w:rPr>
          <w:rFonts w:ascii="Arial" w:hAnsi="Arial" w:cs="Arial"/>
        </w:rPr>
        <w:t xml:space="preserve"> facility. </w:t>
      </w:r>
    </w:p>
    <w:p w14:paraId="495174F8" w14:textId="3D782C0F" w:rsidR="00120485" w:rsidRDefault="00120485" w:rsidP="009241A0">
      <w:pPr>
        <w:pStyle w:val="ListParagraph"/>
        <w:numPr>
          <w:ilvl w:val="0"/>
          <w:numId w:val="15"/>
        </w:numPr>
        <w:spacing w:after="240" w:line="23" w:lineRule="atLeas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feed </w:t>
      </w:r>
      <w:r w:rsidR="001469AC">
        <w:rPr>
          <w:rFonts w:ascii="Arial" w:hAnsi="Arial" w:cs="Arial"/>
        </w:rPr>
        <w:t xml:space="preserve">production facility in </w:t>
      </w:r>
      <w:proofErr w:type="spellStart"/>
      <w:r w:rsidR="00D84574">
        <w:rPr>
          <w:rFonts w:ascii="Arial" w:hAnsi="Arial" w:cs="Arial"/>
        </w:rPr>
        <w:t>Disputanta</w:t>
      </w:r>
      <w:proofErr w:type="spellEnd"/>
      <w:r>
        <w:rPr>
          <w:rFonts w:ascii="Arial" w:hAnsi="Arial" w:cs="Arial"/>
        </w:rPr>
        <w:t xml:space="preserve"> manufactures finished good</w:t>
      </w:r>
      <w:r w:rsidR="00D8457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with utilization of</w:t>
      </w:r>
      <w:r w:rsidR="00345827">
        <w:rPr>
          <w:rFonts w:ascii="Arial" w:hAnsi="Arial" w:cs="Arial"/>
        </w:rPr>
        <w:t xml:space="preserve"> </w:t>
      </w:r>
      <w:r w:rsidR="00D84574">
        <w:rPr>
          <w:rFonts w:ascii="Arial" w:hAnsi="Arial" w:cs="Arial"/>
        </w:rPr>
        <w:t>vegetable and</w:t>
      </w:r>
      <w:r>
        <w:rPr>
          <w:rFonts w:ascii="Arial" w:hAnsi="Arial" w:cs="Arial"/>
        </w:rPr>
        <w:t xml:space="preserve"> grain by products as ingredients. Incoming ingredients arrive by tractor </w:t>
      </w:r>
      <w:proofErr w:type="gramStart"/>
      <w:r>
        <w:rPr>
          <w:rFonts w:ascii="Arial" w:hAnsi="Arial" w:cs="Arial"/>
        </w:rPr>
        <w:t>trailer, and</w:t>
      </w:r>
      <w:proofErr w:type="gramEnd"/>
      <w:r>
        <w:rPr>
          <w:rFonts w:ascii="Arial" w:hAnsi="Arial" w:cs="Arial"/>
        </w:rPr>
        <w:t xml:space="preserve"> are formulated and mixed proportionately to satisfy our customers’ nut</w:t>
      </w:r>
      <w:r w:rsidR="00DF43B2">
        <w:rPr>
          <w:rFonts w:ascii="Arial" w:hAnsi="Arial" w:cs="Arial"/>
        </w:rPr>
        <w:t xml:space="preserve">ritional specifications. </w:t>
      </w:r>
    </w:p>
    <w:p w14:paraId="550126A8" w14:textId="4EC28F48" w:rsidR="00D85808" w:rsidRDefault="00D85808" w:rsidP="00D85808">
      <w:pPr>
        <w:pStyle w:val="ListParagraph"/>
        <w:numPr>
          <w:ilvl w:val="0"/>
          <w:numId w:val="15"/>
        </w:numPr>
        <w:spacing w:after="240" w:line="23" w:lineRule="atLeas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facility operates five days per week, excluding national holidays or </w:t>
      </w:r>
      <w:r w:rsidR="004031C5">
        <w:rPr>
          <w:rFonts w:ascii="Arial" w:hAnsi="Arial" w:cs="Arial"/>
        </w:rPr>
        <w:t xml:space="preserve">days for </w:t>
      </w:r>
      <w:r>
        <w:rPr>
          <w:rFonts w:ascii="Arial" w:hAnsi="Arial" w:cs="Arial"/>
        </w:rPr>
        <w:t>scheduled maintenance.</w:t>
      </w:r>
      <w:r w:rsidR="00A543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Finished </w:t>
      </w:r>
      <w:r w:rsidR="00120485">
        <w:rPr>
          <w:rFonts w:ascii="Arial" w:hAnsi="Arial" w:cs="Arial"/>
        </w:rPr>
        <w:t>products are manufactured on one shift</w:t>
      </w:r>
      <w:r>
        <w:rPr>
          <w:rFonts w:ascii="Arial" w:hAnsi="Arial" w:cs="Arial"/>
        </w:rPr>
        <w:t xml:space="preserve"> with </w:t>
      </w:r>
      <w:r w:rsidR="00D84574">
        <w:rPr>
          <w:rFonts w:ascii="Arial" w:hAnsi="Arial" w:cs="Arial"/>
        </w:rPr>
        <w:t>5-8</w:t>
      </w:r>
      <w:r>
        <w:rPr>
          <w:rFonts w:ascii="Arial" w:hAnsi="Arial" w:cs="Arial"/>
        </w:rPr>
        <w:t xml:space="preserve"> people within the manufacturing area. Additional support personnel are employed as needed.</w:t>
      </w:r>
    </w:p>
    <w:p w14:paraId="2834EFB2" w14:textId="4F529E13" w:rsidR="00E85022" w:rsidRDefault="00E85022" w:rsidP="00E85022">
      <w:pPr>
        <w:pStyle w:val="ListParagraph"/>
        <w:numPr>
          <w:ilvl w:val="0"/>
          <w:numId w:val="15"/>
        </w:numPr>
        <w:spacing w:after="240" w:line="23" w:lineRule="atLeas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The facility utilizes bulk and bagged ingredients for manufacturing </w:t>
      </w:r>
      <w:r w:rsidR="00CD4E98">
        <w:rPr>
          <w:rFonts w:ascii="Arial" w:hAnsi="Arial" w:cs="Arial"/>
        </w:rPr>
        <w:t xml:space="preserve">finished products. </w:t>
      </w:r>
      <w:r w:rsidR="00120485">
        <w:rPr>
          <w:rFonts w:ascii="Arial" w:hAnsi="Arial" w:cs="Arial"/>
        </w:rPr>
        <w:t>A majority (85-100</w:t>
      </w:r>
      <w:r w:rsidR="00333EE7">
        <w:rPr>
          <w:rFonts w:ascii="Arial" w:hAnsi="Arial" w:cs="Arial"/>
        </w:rPr>
        <w:t xml:space="preserve">%) </w:t>
      </w:r>
      <w:r>
        <w:rPr>
          <w:rFonts w:ascii="Arial" w:hAnsi="Arial" w:cs="Arial"/>
        </w:rPr>
        <w:t xml:space="preserve">of finished products are sold as bulk products. </w:t>
      </w:r>
      <w:r w:rsidR="00345827">
        <w:rPr>
          <w:rFonts w:ascii="Arial" w:hAnsi="Arial" w:cs="Arial"/>
        </w:rPr>
        <w:t xml:space="preserve">This facility ships to customers </w:t>
      </w:r>
      <w:r w:rsidR="00D84574">
        <w:rPr>
          <w:rFonts w:ascii="Arial" w:hAnsi="Arial" w:cs="Arial"/>
        </w:rPr>
        <w:t>in</w:t>
      </w:r>
      <w:r w:rsidR="00345827">
        <w:rPr>
          <w:rFonts w:ascii="Arial" w:hAnsi="Arial" w:cs="Arial"/>
        </w:rPr>
        <w:t xml:space="preserve"> </w:t>
      </w:r>
      <w:proofErr w:type="spellStart"/>
      <w:r w:rsidR="00345827">
        <w:rPr>
          <w:rFonts w:ascii="Arial" w:hAnsi="Arial" w:cs="Arial"/>
        </w:rPr>
        <w:t>semi tractor</w:t>
      </w:r>
      <w:proofErr w:type="spellEnd"/>
      <w:r w:rsidR="00345827">
        <w:rPr>
          <w:rFonts w:ascii="Arial" w:hAnsi="Arial" w:cs="Arial"/>
        </w:rPr>
        <w:t xml:space="preserve"> trailers</w:t>
      </w:r>
      <w:r w:rsidR="00D84574">
        <w:rPr>
          <w:rFonts w:ascii="Arial" w:hAnsi="Arial" w:cs="Arial"/>
        </w:rPr>
        <w:t xml:space="preserve"> and shipping containers</w:t>
      </w:r>
      <w:r w:rsidR="00345827">
        <w:rPr>
          <w:rFonts w:ascii="Arial" w:hAnsi="Arial" w:cs="Arial"/>
        </w:rPr>
        <w:t xml:space="preserve"> to be used in animal food. </w:t>
      </w:r>
      <w:r w:rsidR="00DF43B2">
        <w:rPr>
          <w:rFonts w:ascii="Arial" w:hAnsi="Arial" w:cs="Arial"/>
        </w:rPr>
        <w:t xml:space="preserve"> </w:t>
      </w:r>
    </w:p>
    <w:p w14:paraId="11DC5263" w14:textId="683A325A" w:rsidR="00DF43B2" w:rsidRDefault="00DF43B2" w:rsidP="00E85022">
      <w:pPr>
        <w:pStyle w:val="ListParagraph"/>
        <w:numPr>
          <w:ilvl w:val="0"/>
          <w:numId w:val="15"/>
        </w:numPr>
        <w:spacing w:after="240" w:line="23" w:lineRule="atLeas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Raw materials received include but are not </w:t>
      </w:r>
      <w:r w:rsidR="00345827">
        <w:rPr>
          <w:rFonts w:ascii="Arial" w:hAnsi="Arial" w:cs="Arial"/>
        </w:rPr>
        <w:t xml:space="preserve">limited to: </w:t>
      </w:r>
      <w:r w:rsidR="00D84574">
        <w:rPr>
          <w:rFonts w:ascii="Arial" w:hAnsi="Arial" w:cs="Arial"/>
        </w:rPr>
        <w:t>Soybean Meal, Corn Gluten Meal,</w:t>
      </w:r>
      <w:r>
        <w:rPr>
          <w:rFonts w:ascii="Arial" w:hAnsi="Arial" w:cs="Arial"/>
        </w:rPr>
        <w:t xml:space="preserve"> Fish Meal, </w:t>
      </w:r>
      <w:r w:rsidR="00D84574">
        <w:rPr>
          <w:rFonts w:ascii="Arial" w:hAnsi="Arial" w:cs="Arial"/>
        </w:rPr>
        <w:t>Myco-Curb</w:t>
      </w:r>
      <w:r>
        <w:rPr>
          <w:rFonts w:ascii="Arial" w:hAnsi="Arial" w:cs="Arial"/>
        </w:rPr>
        <w:t xml:space="preserve"> (a preservative), </w:t>
      </w:r>
      <w:proofErr w:type="spellStart"/>
      <w:r>
        <w:rPr>
          <w:rFonts w:ascii="Arial" w:hAnsi="Arial" w:cs="Arial"/>
        </w:rPr>
        <w:t>Biolyse</w:t>
      </w:r>
      <w:proofErr w:type="spellEnd"/>
      <w:r>
        <w:rPr>
          <w:rFonts w:ascii="Arial" w:hAnsi="Arial" w:cs="Arial"/>
        </w:rPr>
        <w:t xml:space="preserve"> (lysine) </w:t>
      </w:r>
      <w:proofErr w:type="spellStart"/>
      <w:r w:rsidR="00D84574">
        <w:rPr>
          <w:rFonts w:ascii="Arial" w:hAnsi="Arial" w:cs="Arial"/>
        </w:rPr>
        <w:t>Petox</w:t>
      </w:r>
      <w:proofErr w:type="spellEnd"/>
      <w:r>
        <w:rPr>
          <w:rFonts w:ascii="Arial" w:hAnsi="Arial" w:cs="Arial"/>
        </w:rPr>
        <w:t xml:space="preserve"> (a preservative), Methioni</w:t>
      </w:r>
      <w:r w:rsidR="00345827">
        <w:rPr>
          <w:rFonts w:ascii="Arial" w:hAnsi="Arial" w:cs="Arial"/>
        </w:rPr>
        <w:t>ne, and</w:t>
      </w:r>
      <w:r w:rsidR="0099487B">
        <w:rPr>
          <w:rFonts w:ascii="Arial" w:hAnsi="Arial" w:cs="Arial"/>
        </w:rPr>
        <w:t xml:space="preserve"> Soy Isolates</w:t>
      </w:r>
      <w:r w:rsidR="00345827">
        <w:rPr>
          <w:rFonts w:ascii="Arial" w:hAnsi="Arial" w:cs="Arial"/>
        </w:rPr>
        <w:t xml:space="preserve">. </w:t>
      </w:r>
    </w:p>
    <w:p w14:paraId="4C5167D2" w14:textId="77777777" w:rsidR="002106BD" w:rsidRDefault="00E85022" w:rsidP="00BA1A37">
      <w:pPr>
        <w:pStyle w:val="ListParagraph"/>
        <w:numPr>
          <w:ilvl w:val="0"/>
          <w:numId w:val="15"/>
        </w:numPr>
        <w:spacing w:after="0" w:line="23" w:lineRule="atLeast"/>
        <w:contextualSpacing w:val="0"/>
        <w:rPr>
          <w:rFonts w:ascii="Arial" w:hAnsi="Arial" w:cs="Arial"/>
        </w:rPr>
      </w:pPr>
      <w:r w:rsidRPr="00E85022">
        <w:rPr>
          <w:rFonts w:ascii="Arial" w:hAnsi="Arial" w:cs="Arial"/>
        </w:rPr>
        <w:t xml:space="preserve">See the process flow diagram for </w:t>
      </w:r>
      <w:r w:rsidR="00333EE7">
        <w:rPr>
          <w:rFonts w:ascii="Arial" w:hAnsi="Arial" w:cs="Arial"/>
        </w:rPr>
        <w:t xml:space="preserve">more information </w:t>
      </w:r>
      <w:r w:rsidRPr="00E85022">
        <w:rPr>
          <w:rFonts w:ascii="Arial" w:hAnsi="Arial" w:cs="Arial"/>
        </w:rPr>
        <w:t xml:space="preserve">about the manufacturing processes. </w:t>
      </w:r>
    </w:p>
    <w:p w14:paraId="6A08C48B" w14:textId="77777777" w:rsidR="00E85022" w:rsidRDefault="00E85022" w:rsidP="00E85022">
      <w:pPr>
        <w:pStyle w:val="ListParagraph"/>
        <w:spacing w:after="0" w:line="23" w:lineRule="atLeast"/>
        <w:contextualSpacing w:val="0"/>
        <w:rPr>
          <w:rFonts w:ascii="Arial" w:hAnsi="Arial" w:cs="Arial"/>
        </w:rPr>
      </w:pPr>
    </w:p>
    <w:p w14:paraId="6D68FFDB" w14:textId="77777777" w:rsidR="00E85022" w:rsidRPr="00E85022" w:rsidRDefault="00E85022" w:rsidP="00E85022">
      <w:pPr>
        <w:pStyle w:val="ListParagraph"/>
        <w:spacing w:after="0" w:line="23" w:lineRule="atLeast"/>
        <w:contextualSpacing w:val="0"/>
        <w:rPr>
          <w:rFonts w:ascii="Arial" w:hAnsi="Arial" w:cs="Arial"/>
        </w:rPr>
      </w:pPr>
    </w:p>
    <w:p w14:paraId="702C5BF5" w14:textId="77777777" w:rsidR="00333EE7" w:rsidRDefault="00333EE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D0B951" w14:textId="77777777" w:rsidR="002106BD" w:rsidRDefault="00CD4E98" w:rsidP="00BA1A37">
      <w:pPr>
        <w:spacing w:after="0" w:line="23" w:lineRule="atLeast"/>
        <w:rPr>
          <w:rFonts w:ascii="Arial" w:hAnsi="Arial" w:cs="Arial"/>
        </w:rPr>
      </w:pPr>
      <w:r w:rsidRPr="00FC729D">
        <w:rPr>
          <w:rFonts w:ascii="Arial" w:hAnsi="Arial" w:cs="Arial"/>
          <w:u w:val="single"/>
        </w:rPr>
        <w:lastRenderedPageBreak/>
        <w:t xml:space="preserve">Animal </w:t>
      </w:r>
      <w:r w:rsidR="00D85808" w:rsidRPr="00FC729D">
        <w:rPr>
          <w:rFonts w:ascii="Arial" w:hAnsi="Arial" w:cs="Arial"/>
          <w:u w:val="single"/>
        </w:rPr>
        <w:t>Food Safety Team</w:t>
      </w:r>
      <w:r w:rsidR="00D85808">
        <w:rPr>
          <w:rFonts w:ascii="Arial" w:hAnsi="Arial" w:cs="Arial"/>
        </w:rPr>
        <w:t>:</w:t>
      </w:r>
    </w:p>
    <w:p w14:paraId="1262473F" w14:textId="77777777" w:rsidR="00CD4E98" w:rsidRDefault="00CD4E98" w:rsidP="00BA1A37">
      <w:pPr>
        <w:spacing w:after="0" w:line="23" w:lineRule="atLeast"/>
        <w:rPr>
          <w:rFonts w:ascii="Arial" w:hAnsi="Arial" w:cs="Arial"/>
        </w:rPr>
      </w:pPr>
    </w:p>
    <w:p w14:paraId="5F54083D" w14:textId="77777777" w:rsidR="00D85808" w:rsidRDefault="00D85808" w:rsidP="00D85808">
      <w:pPr>
        <w:pStyle w:val="ListParagraph"/>
        <w:numPr>
          <w:ilvl w:val="0"/>
          <w:numId w:val="16"/>
        </w:numPr>
        <w:spacing w:after="0" w:line="23" w:lineRule="atLeast"/>
        <w:rPr>
          <w:rFonts w:ascii="Arial" w:hAnsi="Arial" w:cs="Arial"/>
        </w:rPr>
      </w:pPr>
      <w:r w:rsidRPr="00D85808">
        <w:rPr>
          <w:rFonts w:ascii="Arial" w:hAnsi="Arial" w:cs="Arial"/>
        </w:rPr>
        <w:t xml:space="preserve">The </w:t>
      </w:r>
      <w:r w:rsidR="00CD4E98">
        <w:rPr>
          <w:rFonts w:ascii="Arial" w:hAnsi="Arial" w:cs="Arial"/>
        </w:rPr>
        <w:t xml:space="preserve">animal </w:t>
      </w:r>
      <w:r w:rsidRPr="00D85808">
        <w:rPr>
          <w:rFonts w:ascii="Arial" w:hAnsi="Arial" w:cs="Arial"/>
        </w:rPr>
        <w:t xml:space="preserve">food </w:t>
      </w:r>
      <w:r w:rsidR="00DF43B2">
        <w:rPr>
          <w:rFonts w:ascii="Arial" w:hAnsi="Arial" w:cs="Arial"/>
        </w:rPr>
        <w:t>safety team is comprised of five</w:t>
      </w:r>
      <w:r>
        <w:rPr>
          <w:rFonts w:ascii="Arial" w:hAnsi="Arial" w:cs="Arial"/>
        </w:rPr>
        <w:t xml:space="preserve"> people from the following areas:</w:t>
      </w:r>
    </w:p>
    <w:p w14:paraId="35CCE986" w14:textId="77777777" w:rsidR="00DF43B2" w:rsidRDefault="00DF43B2" w:rsidP="00D85808">
      <w:pPr>
        <w:pStyle w:val="ListParagraph"/>
        <w:numPr>
          <w:ilvl w:val="1"/>
          <w:numId w:val="16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Director of Quality</w:t>
      </w:r>
    </w:p>
    <w:p w14:paraId="11277999" w14:textId="77777777" w:rsidR="00DF43B2" w:rsidRDefault="00DF43B2" w:rsidP="00D85808">
      <w:pPr>
        <w:pStyle w:val="ListParagraph"/>
        <w:numPr>
          <w:ilvl w:val="1"/>
          <w:numId w:val="16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Quality Assurance Manager</w:t>
      </w:r>
    </w:p>
    <w:p w14:paraId="327093BC" w14:textId="77777777" w:rsidR="00D85808" w:rsidRDefault="00D85808" w:rsidP="00D85808">
      <w:pPr>
        <w:pStyle w:val="ListParagraph"/>
        <w:numPr>
          <w:ilvl w:val="1"/>
          <w:numId w:val="16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Plant </w:t>
      </w:r>
      <w:r w:rsidR="00A54346">
        <w:rPr>
          <w:rFonts w:ascii="Arial" w:hAnsi="Arial" w:cs="Arial"/>
        </w:rPr>
        <w:t>m</w:t>
      </w:r>
      <w:r>
        <w:rPr>
          <w:rFonts w:ascii="Arial" w:hAnsi="Arial" w:cs="Arial"/>
        </w:rPr>
        <w:t>anager</w:t>
      </w:r>
    </w:p>
    <w:p w14:paraId="23E07322" w14:textId="77777777" w:rsidR="00D85808" w:rsidRDefault="00345827" w:rsidP="00D85808">
      <w:pPr>
        <w:pStyle w:val="ListParagraph"/>
        <w:numPr>
          <w:ilvl w:val="1"/>
          <w:numId w:val="16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Plant </w:t>
      </w:r>
      <w:r w:rsidR="00DF43B2">
        <w:rPr>
          <w:rFonts w:ascii="Arial" w:hAnsi="Arial" w:cs="Arial"/>
        </w:rPr>
        <w:t>Supervisor</w:t>
      </w:r>
    </w:p>
    <w:p w14:paraId="74AD9F0A" w14:textId="77777777" w:rsidR="00D85808" w:rsidRPr="00DF43B2" w:rsidRDefault="00DF43B2" w:rsidP="00DF43B2">
      <w:pPr>
        <w:pStyle w:val="ListParagraph"/>
        <w:numPr>
          <w:ilvl w:val="1"/>
          <w:numId w:val="16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Quality Control Technician </w:t>
      </w:r>
    </w:p>
    <w:p w14:paraId="43BB2B9C" w14:textId="77777777" w:rsidR="00C97948" w:rsidRDefault="00C97948" w:rsidP="00C97948">
      <w:pPr>
        <w:pStyle w:val="ListParagraph"/>
        <w:spacing w:after="0" w:line="23" w:lineRule="atLeast"/>
        <w:ind w:left="1440"/>
        <w:rPr>
          <w:rFonts w:ascii="Arial" w:hAnsi="Arial" w:cs="Arial"/>
        </w:rPr>
      </w:pPr>
    </w:p>
    <w:p w14:paraId="7E84C594" w14:textId="77777777" w:rsidR="00333EE7" w:rsidRPr="00A121EC" w:rsidRDefault="00DF43B2" w:rsidP="00BA1A37">
      <w:pPr>
        <w:pStyle w:val="ListParagraph"/>
        <w:numPr>
          <w:ilvl w:val="0"/>
          <w:numId w:val="16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121EC">
        <w:rPr>
          <w:rFonts w:ascii="Arial" w:hAnsi="Arial" w:cs="Arial"/>
        </w:rPr>
        <w:t xml:space="preserve">animal food safety team is changed as needed. </w:t>
      </w:r>
      <w:r w:rsidR="00312C04">
        <w:rPr>
          <w:rFonts w:ascii="Arial" w:hAnsi="Arial" w:cs="Arial"/>
        </w:rPr>
        <w:t>The p</w:t>
      </w:r>
      <w:r w:rsidR="00C97948">
        <w:rPr>
          <w:rFonts w:ascii="Arial" w:hAnsi="Arial" w:cs="Arial"/>
        </w:rPr>
        <w:t xml:space="preserve">lant </w:t>
      </w:r>
      <w:r w:rsidR="00CA3DC3">
        <w:rPr>
          <w:rFonts w:ascii="Arial" w:hAnsi="Arial" w:cs="Arial"/>
        </w:rPr>
        <w:t>m</w:t>
      </w:r>
      <w:r w:rsidR="00C97948">
        <w:rPr>
          <w:rFonts w:ascii="Arial" w:hAnsi="Arial" w:cs="Arial"/>
        </w:rPr>
        <w:t xml:space="preserve">anager </w:t>
      </w:r>
      <w:r w:rsidR="00CA3DC3">
        <w:rPr>
          <w:rFonts w:ascii="Arial" w:hAnsi="Arial" w:cs="Arial"/>
        </w:rPr>
        <w:t xml:space="preserve">is a permanent </w:t>
      </w:r>
      <w:r w:rsidR="00C97948">
        <w:rPr>
          <w:rFonts w:ascii="Arial" w:hAnsi="Arial" w:cs="Arial"/>
        </w:rPr>
        <w:t>committee</w:t>
      </w:r>
      <w:r w:rsidR="00CA3DC3">
        <w:rPr>
          <w:rFonts w:ascii="Arial" w:hAnsi="Arial" w:cs="Arial"/>
        </w:rPr>
        <w:t xml:space="preserve"> member</w:t>
      </w:r>
      <w:r w:rsidR="00C97948">
        <w:rPr>
          <w:rFonts w:ascii="Arial" w:hAnsi="Arial" w:cs="Arial"/>
        </w:rPr>
        <w:t>.</w:t>
      </w:r>
      <w:r w:rsidR="00A54346">
        <w:rPr>
          <w:rFonts w:ascii="Arial" w:hAnsi="Arial" w:cs="Arial"/>
        </w:rPr>
        <w:t xml:space="preserve"> </w:t>
      </w:r>
      <w:r w:rsidR="00A121EC">
        <w:rPr>
          <w:rFonts w:ascii="Arial" w:hAnsi="Arial" w:cs="Arial"/>
        </w:rPr>
        <w:t xml:space="preserve">At least one member of the animal food safety team is to be a PCQI. </w:t>
      </w:r>
      <w:r w:rsidR="00C97948">
        <w:rPr>
          <w:rFonts w:ascii="Arial" w:hAnsi="Arial" w:cs="Arial"/>
        </w:rPr>
        <w:t xml:space="preserve"> </w:t>
      </w:r>
    </w:p>
    <w:p w14:paraId="469CAAAA" w14:textId="77777777" w:rsidR="00333EE7" w:rsidRDefault="00333EE7" w:rsidP="00BA1A37">
      <w:pPr>
        <w:spacing w:after="0" w:line="23" w:lineRule="atLeast"/>
        <w:rPr>
          <w:rFonts w:ascii="Arial" w:hAnsi="Arial" w:cs="Arial"/>
        </w:rPr>
      </w:pPr>
    </w:p>
    <w:p w14:paraId="034C04D1" w14:textId="77777777" w:rsidR="002106BD" w:rsidRDefault="00E85022" w:rsidP="00BA1A37">
      <w:pPr>
        <w:spacing w:after="0" w:line="23" w:lineRule="atLeast"/>
        <w:rPr>
          <w:rFonts w:ascii="Arial" w:hAnsi="Arial" w:cs="Arial"/>
        </w:rPr>
      </w:pPr>
      <w:r w:rsidRPr="00FC729D">
        <w:rPr>
          <w:rFonts w:ascii="Arial" w:hAnsi="Arial" w:cs="Arial"/>
          <w:u w:val="single"/>
        </w:rPr>
        <w:t xml:space="preserve">Product </w:t>
      </w:r>
      <w:r w:rsidR="00CD4E98" w:rsidRPr="00FC729D">
        <w:rPr>
          <w:rFonts w:ascii="Arial" w:hAnsi="Arial" w:cs="Arial"/>
          <w:u w:val="single"/>
        </w:rPr>
        <w:t>D</w:t>
      </w:r>
      <w:r w:rsidRPr="00FC729D">
        <w:rPr>
          <w:rFonts w:ascii="Arial" w:hAnsi="Arial" w:cs="Arial"/>
          <w:u w:val="single"/>
        </w:rPr>
        <w:t>escription</w:t>
      </w:r>
      <w:r>
        <w:rPr>
          <w:rFonts w:ascii="Arial" w:hAnsi="Arial" w:cs="Arial"/>
        </w:rPr>
        <w:t>:</w:t>
      </w:r>
    </w:p>
    <w:p w14:paraId="16617D3A" w14:textId="77777777" w:rsidR="00CD4E98" w:rsidRDefault="00CD4E98" w:rsidP="00BA1A37">
      <w:pPr>
        <w:spacing w:after="0" w:line="23" w:lineRule="atLeast"/>
        <w:rPr>
          <w:rFonts w:ascii="Arial" w:hAnsi="Arial" w:cs="Arial"/>
        </w:rPr>
      </w:pPr>
    </w:p>
    <w:p w14:paraId="350DCF7F" w14:textId="4D54162D" w:rsidR="009D6A65" w:rsidRDefault="004040A1" w:rsidP="000749FD">
      <w:pPr>
        <w:pStyle w:val="ListParagraph"/>
        <w:numPr>
          <w:ilvl w:val="0"/>
          <w:numId w:val="16"/>
        </w:numPr>
        <w:spacing w:after="240" w:line="23" w:lineRule="atLeas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Agpack</w:t>
      </w:r>
      <w:r w:rsidR="0034582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LLC</w:t>
      </w:r>
      <w:r w:rsidR="00345827">
        <w:rPr>
          <w:rFonts w:ascii="Arial" w:hAnsi="Arial" w:cs="Arial"/>
        </w:rPr>
        <w:t xml:space="preserve">. </w:t>
      </w:r>
      <w:proofErr w:type="spellStart"/>
      <w:r w:rsidR="0099487B">
        <w:rPr>
          <w:rFonts w:ascii="Arial" w:hAnsi="Arial" w:cs="Arial"/>
        </w:rPr>
        <w:t>Disputanta</w:t>
      </w:r>
      <w:proofErr w:type="spellEnd"/>
      <w:r w:rsidR="0099487B">
        <w:rPr>
          <w:rFonts w:ascii="Arial" w:hAnsi="Arial" w:cs="Arial"/>
        </w:rPr>
        <w:t>, VA,</w:t>
      </w:r>
      <w:r w:rsidR="00A121EC">
        <w:rPr>
          <w:rFonts w:ascii="Arial" w:hAnsi="Arial" w:cs="Arial"/>
        </w:rPr>
        <w:t xml:space="preserve"> </w:t>
      </w:r>
      <w:r w:rsidR="00E85022" w:rsidRPr="00E85022">
        <w:rPr>
          <w:rFonts w:ascii="Arial" w:hAnsi="Arial" w:cs="Arial"/>
        </w:rPr>
        <w:t xml:space="preserve">manufactures </w:t>
      </w:r>
      <w:r w:rsidR="0099487B">
        <w:rPr>
          <w:rFonts w:ascii="Arial" w:hAnsi="Arial" w:cs="Arial"/>
        </w:rPr>
        <w:t>vegetable</w:t>
      </w:r>
      <w:r w:rsidR="00A121EC">
        <w:rPr>
          <w:rFonts w:ascii="Arial" w:hAnsi="Arial" w:cs="Arial"/>
        </w:rPr>
        <w:t xml:space="preserve"> protein blends</w:t>
      </w:r>
      <w:r w:rsidR="00A86CB7">
        <w:rPr>
          <w:rFonts w:ascii="Arial" w:hAnsi="Arial" w:cs="Arial"/>
        </w:rPr>
        <w:t xml:space="preserve"> for the poultry </w:t>
      </w:r>
      <w:r w:rsidR="00345827">
        <w:rPr>
          <w:rFonts w:ascii="Arial" w:hAnsi="Arial" w:cs="Arial"/>
        </w:rPr>
        <w:t xml:space="preserve">and dairy </w:t>
      </w:r>
      <w:r w:rsidR="00A86CB7">
        <w:rPr>
          <w:rFonts w:ascii="Arial" w:hAnsi="Arial" w:cs="Arial"/>
        </w:rPr>
        <w:t>industry for further processing</w:t>
      </w:r>
      <w:r w:rsidR="00A121EC">
        <w:rPr>
          <w:rFonts w:ascii="Arial" w:hAnsi="Arial" w:cs="Arial"/>
        </w:rPr>
        <w:t xml:space="preserve">. </w:t>
      </w:r>
      <w:r w:rsidR="00E85022">
        <w:rPr>
          <w:rFonts w:ascii="Arial" w:hAnsi="Arial" w:cs="Arial"/>
        </w:rPr>
        <w:t xml:space="preserve">All products are manufactured using the same </w:t>
      </w:r>
      <w:r w:rsidR="000749FD">
        <w:rPr>
          <w:rFonts w:ascii="Arial" w:hAnsi="Arial" w:cs="Arial"/>
        </w:rPr>
        <w:t xml:space="preserve">equipment while implementing </w:t>
      </w:r>
      <w:r w:rsidR="00E85022">
        <w:rPr>
          <w:rFonts w:ascii="Arial" w:hAnsi="Arial" w:cs="Arial"/>
        </w:rPr>
        <w:t>processes and proc</w:t>
      </w:r>
      <w:r w:rsidR="000749FD">
        <w:rPr>
          <w:rFonts w:ascii="Arial" w:hAnsi="Arial" w:cs="Arial"/>
        </w:rPr>
        <w:t>edures to ensure finished product safety</w:t>
      </w:r>
      <w:r w:rsidR="00A121EC">
        <w:rPr>
          <w:rFonts w:ascii="Arial" w:hAnsi="Arial" w:cs="Arial"/>
        </w:rPr>
        <w:t xml:space="preserve">. </w:t>
      </w:r>
    </w:p>
    <w:p w14:paraId="6DDE192B" w14:textId="77777777" w:rsidR="00D950E5" w:rsidRDefault="00D950E5" w:rsidP="000749FD">
      <w:pPr>
        <w:pStyle w:val="ListParagraph"/>
        <w:numPr>
          <w:ilvl w:val="0"/>
          <w:numId w:val="16"/>
        </w:numPr>
        <w:spacing w:after="240" w:line="23" w:lineRule="atLeast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Master formula files are maintained for each product with label</w:t>
      </w:r>
      <w:r w:rsidR="006C4321">
        <w:rPr>
          <w:rFonts w:ascii="Arial" w:hAnsi="Arial" w:cs="Arial"/>
        </w:rPr>
        <w:t>ing information</w:t>
      </w:r>
      <w:r>
        <w:rPr>
          <w:rFonts w:ascii="Arial" w:hAnsi="Arial" w:cs="Arial"/>
        </w:rPr>
        <w:t xml:space="preserve"> developed to comply with A</w:t>
      </w:r>
      <w:r w:rsidR="00312C04">
        <w:rPr>
          <w:rFonts w:ascii="Arial" w:hAnsi="Arial" w:cs="Arial"/>
        </w:rPr>
        <w:t>ssociation of American Feed Control Officials (A</w:t>
      </w:r>
      <w:r>
        <w:rPr>
          <w:rFonts w:ascii="Arial" w:hAnsi="Arial" w:cs="Arial"/>
        </w:rPr>
        <w:t>AFCO</w:t>
      </w:r>
      <w:r w:rsidR="00312C0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requirements</w:t>
      </w:r>
      <w:r w:rsidR="00CA3DC3">
        <w:rPr>
          <w:rFonts w:ascii="Arial" w:hAnsi="Arial" w:cs="Arial"/>
        </w:rPr>
        <w:t xml:space="preserve"> and other federal requirements</w:t>
      </w:r>
      <w:r>
        <w:rPr>
          <w:rFonts w:ascii="Arial" w:hAnsi="Arial" w:cs="Arial"/>
        </w:rPr>
        <w:t xml:space="preserve">. </w:t>
      </w:r>
    </w:p>
    <w:p w14:paraId="7C78853F" w14:textId="77777777" w:rsidR="009D6A65" w:rsidRDefault="009D6A65" w:rsidP="00BA1A37">
      <w:pPr>
        <w:spacing w:after="0" w:line="23" w:lineRule="atLeast"/>
        <w:rPr>
          <w:rFonts w:ascii="Arial" w:hAnsi="Arial" w:cs="Arial"/>
        </w:rPr>
      </w:pPr>
    </w:p>
    <w:p w14:paraId="369CC131" w14:textId="77777777" w:rsidR="002106BD" w:rsidRDefault="000749FD" w:rsidP="00BA1A37">
      <w:pPr>
        <w:spacing w:after="0" w:line="23" w:lineRule="atLeast"/>
        <w:rPr>
          <w:rFonts w:ascii="Arial" w:hAnsi="Arial" w:cs="Arial"/>
        </w:rPr>
      </w:pPr>
      <w:r w:rsidRPr="00FC729D">
        <w:rPr>
          <w:rFonts w:ascii="Arial" w:hAnsi="Arial" w:cs="Arial"/>
          <w:u w:val="single"/>
        </w:rPr>
        <w:t xml:space="preserve">Process </w:t>
      </w:r>
      <w:r w:rsidR="00CD4E98" w:rsidRPr="00FC729D">
        <w:rPr>
          <w:rFonts w:ascii="Arial" w:hAnsi="Arial" w:cs="Arial"/>
          <w:u w:val="single"/>
        </w:rPr>
        <w:t>D</w:t>
      </w:r>
      <w:r w:rsidRPr="00FC729D">
        <w:rPr>
          <w:rFonts w:ascii="Arial" w:hAnsi="Arial" w:cs="Arial"/>
          <w:u w:val="single"/>
        </w:rPr>
        <w:t>escription</w:t>
      </w:r>
      <w:r>
        <w:rPr>
          <w:rFonts w:ascii="Arial" w:hAnsi="Arial" w:cs="Arial"/>
        </w:rPr>
        <w:t>:</w:t>
      </w:r>
    </w:p>
    <w:p w14:paraId="36AC3FA8" w14:textId="77777777" w:rsidR="00CD4E98" w:rsidRDefault="00CD4E98" w:rsidP="00BA1A37">
      <w:pPr>
        <w:spacing w:after="0" w:line="23" w:lineRule="atLeast"/>
        <w:rPr>
          <w:rFonts w:ascii="Arial" w:hAnsi="Arial" w:cs="Arial"/>
        </w:rPr>
      </w:pPr>
    </w:p>
    <w:p w14:paraId="0912D51E" w14:textId="77777777" w:rsidR="000749FD" w:rsidRPr="00A121EC" w:rsidRDefault="000749FD" w:rsidP="000749FD">
      <w:pPr>
        <w:pStyle w:val="NormalWeb"/>
        <w:numPr>
          <w:ilvl w:val="0"/>
          <w:numId w:val="17"/>
        </w:numPr>
        <w:kinsoku w:val="0"/>
        <w:overflowPunct w:val="0"/>
        <w:spacing w:before="0" w:beforeAutospacing="0" w:after="240" w:afterAutospacing="0" w:line="23" w:lineRule="atLeast"/>
        <w:textAlignment w:val="baseline"/>
        <w:rPr>
          <w:rFonts w:ascii="Arial" w:hAnsi="Arial" w:cs="Arial"/>
          <w:sz w:val="22"/>
          <w:szCs w:val="22"/>
        </w:rPr>
      </w:pPr>
      <w:r w:rsidRPr="000749FD">
        <w:rPr>
          <w:rFonts w:ascii="Arial" w:eastAsiaTheme="minorEastAsia" w:hAnsi="Arial" w:cs="Arial"/>
          <w:bCs/>
          <w:sz w:val="22"/>
          <w:szCs w:val="22"/>
        </w:rPr>
        <w:t>I</w:t>
      </w:r>
      <w:r w:rsidRPr="000749FD">
        <w:rPr>
          <w:rFonts w:ascii="Arial" w:hAnsi="Arial" w:cs="Arial"/>
          <w:bCs/>
          <w:sz w:val="22"/>
          <w:szCs w:val="22"/>
        </w:rPr>
        <w:t>ngredients are blended per requirements of recipe</w:t>
      </w:r>
      <w:r w:rsidR="00CA3DC3">
        <w:rPr>
          <w:rFonts w:ascii="Arial" w:hAnsi="Arial" w:cs="Arial"/>
          <w:bCs/>
          <w:sz w:val="22"/>
          <w:szCs w:val="22"/>
        </w:rPr>
        <w:t xml:space="preserve"> (formulas)</w:t>
      </w:r>
      <w:r w:rsidRPr="000749FD">
        <w:rPr>
          <w:rFonts w:ascii="Arial" w:hAnsi="Arial" w:cs="Arial"/>
          <w:bCs/>
          <w:sz w:val="22"/>
          <w:szCs w:val="22"/>
        </w:rPr>
        <w:t xml:space="preserve"> as defined in written procedures and processes. </w:t>
      </w:r>
    </w:p>
    <w:p w14:paraId="3286A582" w14:textId="77777777" w:rsidR="00A121EC" w:rsidRPr="000749FD" w:rsidRDefault="00A121EC" w:rsidP="000749FD">
      <w:pPr>
        <w:pStyle w:val="NormalWeb"/>
        <w:numPr>
          <w:ilvl w:val="0"/>
          <w:numId w:val="17"/>
        </w:numPr>
        <w:kinsoku w:val="0"/>
        <w:overflowPunct w:val="0"/>
        <w:spacing w:before="0" w:beforeAutospacing="0" w:after="240" w:afterAutospacing="0" w:line="23" w:lineRule="atLeas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An Easy Automation system is used for manufacturing. </w:t>
      </w:r>
    </w:p>
    <w:p w14:paraId="72883C3F" w14:textId="3F7A6558" w:rsidR="000749FD" w:rsidRPr="000749FD" w:rsidRDefault="000749FD" w:rsidP="000749FD">
      <w:pPr>
        <w:pStyle w:val="NormalWeb"/>
        <w:numPr>
          <w:ilvl w:val="0"/>
          <w:numId w:val="17"/>
        </w:numPr>
        <w:kinsoku w:val="0"/>
        <w:overflowPunct w:val="0"/>
        <w:spacing w:before="0" w:beforeAutospacing="0" w:after="240" w:afterAutospacing="0" w:line="23" w:lineRule="atLeast"/>
        <w:textAlignment w:val="baseline"/>
        <w:rPr>
          <w:rFonts w:ascii="Arial" w:hAnsi="Arial" w:cs="Arial"/>
          <w:sz w:val="22"/>
          <w:szCs w:val="22"/>
        </w:rPr>
      </w:pPr>
      <w:r w:rsidRPr="000749FD">
        <w:rPr>
          <w:rFonts w:ascii="Arial" w:hAnsi="Arial" w:cs="Arial"/>
          <w:bCs/>
          <w:sz w:val="22"/>
          <w:szCs w:val="22"/>
        </w:rPr>
        <w:t xml:space="preserve">Finished </w:t>
      </w:r>
      <w:r w:rsidR="00A121EC">
        <w:rPr>
          <w:rFonts w:ascii="Arial" w:hAnsi="Arial" w:cs="Arial"/>
          <w:bCs/>
          <w:sz w:val="22"/>
          <w:szCs w:val="22"/>
        </w:rPr>
        <w:t>products are delivered via</w:t>
      </w:r>
      <w:r w:rsidR="00345827">
        <w:rPr>
          <w:rFonts w:ascii="Arial" w:hAnsi="Arial" w:cs="Arial"/>
          <w:bCs/>
          <w:sz w:val="22"/>
          <w:szCs w:val="22"/>
        </w:rPr>
        <w:t xml:space="preserve"> </w:t>
      </w:r>
      <w:r w:rsidR="0099487B">
        <w:rPr>
          <w:rFonts w:ascii="Arial" w:hAnsi="Arial" w:cs="Arial"/>
          <w:bCs/>
          <w:sz w:val="22"/>
          <w:szCs w:val="22"/>
        </w:rPr>
        <w:t>shipping containers</w:t>
      </w:r>
      <w:r w:rsidR="00345827">
        <w:rPr>
          <w:rFonts w:ascii="Arial" w:hAnsi="Arial" w:cs="Arial"/>
          <w:bCs/>
          <w:sz w:val="22"/>
          <w:szCs w:val="22"/>
        </w:rPr>
        <w:t xml:space="preserve"> and </w:t>
      </w:r>
      <w:r w:rsidR="00A121EC">
        <w:rPr>
          <w:rFonts w:ascii="Arial" w:hAnsi="Arial" w:cs="Arial"/>
          <w:bCs/>
          <w:sz w:val="22"/>
          <w:szCs w:val="22"/>
        </w:rPr>
        <w:t>bulk trailers</w:t>
      </w:r>
      <w:r w:rsidRPr="000749FD">
        <w:rPr>
          <w:rFonts w:ascii="Arial" w:hAnsi="Arial" w:cs="Arial"/>
          <w:bCs/>
          <w:sz w:val="22"/>
          <w:szCs w:val="22"/>
        </w:rPr>
        <w:t>.</w:t>
      </w:r>
    </w:p>
    <w:p w14:paraId="6F7C3CC9" w14:textId="77777777" w:rsidR="002106BD" w:rsidRDefault="002106BD" w:rsidP="00BA1A37">
      <w:pPr>
        <w:spacing w:after="0" w:line="23" w:lineRule="atLeast"/>
        <w:rPr>
          <w:rFonts w:ascii="Arial" w:hAnsi="Arial" w:cs="Arial"/>
        </w:rPr>
      </w:pPr>
    </w:p>
    <w:p w14:paraId="0C34ED9F" w14:textId="77777777" w:rsidR="002106BD" w:rsidRDefault="002106BD" w:rsidP="00BA1A37">
      <w:pPr>
        <w:spacing w:after="0" w:line="23" w:lineRule="atLeast"/>
        <w:rPr>
          <w:rFonts w:ascii="Arial" w:hAnsi="Arial" w:cs="Arial"/>
        </w:rPr>
      </w:pPr>
    </w:p>
    <w:p w14:paraId="658CB750" w14:textId="77777777" w:rsidR="00806A42" w:rsidRDefault="00806A42" w:rsidP="00BA1A37">
      <w:pPr>
        <w:spacing w:after="0" w:line="23" w:lineRule="atLeast"/>
        <w:rPr>
          <w:rFonts w:ascii="Arial" w:hAnsi="Arial" w:cs="Arial"/>
          <w:b/>
        </w:rPr>
      </w:pPr>
    </w:p>
    <w:p w14:paraId="62616DFF" w14:textId="77777777" w:rsidR="00796B65" w:rsidRDefault="00D93CFA" w:rsidP="00A121EC">
      <w:p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EC5CC18" w14:textId="77777777" w:rsidR="00D93CFA" w:rsidRDefault="00D93CFA" w:rsidP="00A121EC">
      <w:pPr>
        <w:spacing w:before="24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CBA30B5" wp14:editId="0DEB931B">
                <wp:simplePos x="0" y="0"/>
                <wp:positionH relativeFrom="column">
                  <wp:posOffset>3174521</wp:posOffset>
                </wp:positionH>
                <wp:positionV relativeFrom="paragraph">
                  <wp:posOffset>158750</wp:posOffset>
                </wp:positionV>
                <wp:extent cx="0" cy="0"/>
                <wp:effectExtent l="0" t="0" r="0" b="0"/>
                <wp:wrapNone/>
                <wp:docPr id="22" name="Elb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8AE97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2" o:spid="_x0000_s1026" type="#_x0000_t34" style="position:absolute;margin-left:249.95pt;margin-top:12.5pt;width:0;height:0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" strokecolor="#4a7ebb">
                <v:stroke endarrow="open"/>
              </v:shape>
            </w:pict>
          </mc:Fallback>
        </mc:AlternateContent>
      </w:r>
    </w:p>
    <w:p w14:paraId="1533833F" w14:textId="64C7AC2D" w:rsidR="00D93CFA" w:rsidRDefault="00B318D4" w:rsidP="00A121E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6BC6ACD" wp14:editId="5A002296">
            <wp:extent cx="5328285" cy="632841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6328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1C29">
        <w:rPr>
          <w:rFonts w:ascii="Arial" w:hAnsi="Arial" w:cs="Arial"/>
          <w:noProof/>
        </w:rPr>
        <w:lastRenderedPageBreak/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5DAF83" wp14:editId="70FB3846">
                <wp:simplePos x="0" y="0"/>
                <wp:positionH relativeFrom="column">
                  <wp:posOffset>725805</wp:posOffset>
                </wp:positionH>
                <wp:positionV relativeFrom="paragraph">
                  <wp:posOffset>7084060</wp:posOffset>
                </wp:positionV>
                <wp:extent cx="886220" cy="97350"/>
                <wp:effectExtent l="133350" t="114300" r="104775" b="13144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86220" cy="97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1539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52.2pt;margin-top:552.85pt;width:79.7pt;height:1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">
                <v:imagedata r:id="rId10" o:title=""/>
              </v:shape>
            </w:pict>
          </mc:Fallback>
        </mc:AlternateContent>
      </w:r>
      <w:r w:rsidR="00A121EC">
        <w:rPr>
          <w:rFonts w:ascii="Arial" w:hAnsi="Arial" w:cs="Arial"/>
          <w:noProof/>
        </w:rPr>
        <w:drawing>
          <wp:inline distT="0" distB="0" distL="0" distR="0" wp14:anchorId="21773652" wp14:editId="3E18E6D6">
            <wp:extent cx="5943600" cy="7691717"/>
            <wp:effectExtent l="0" t="0" r="0" b="508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 Smith Hazard Analysis Flow Diagram-Animal Protei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EC925" w14:textId="77777777" w:rsidR="00A121EC" w:rsidRDefault="00A121EC" w:rsidP="00A121EC">
      <w:pPr>
        <w:pStyle w:val="Bullet1"/>
        <w:numPr>
          <w:ilvl w:val="0"/>
          <w:numId w:val="0"/>
        </w:numPr>
        <w:rPr>
          <w:rFonts w:cs="Arial"/>
          <w:b/>
          <w:szCs w:val="22"/>
        </w:rPr>
      </w:pPr>
    </w:p>
    <w:p w14:paraId="27B798AA" w14:textId="77777777" w:rsidR="004C7494" w:rsidRPr="004C7494" w:rsidRDefault="004C7494" w:rsidP="004C7494">
      <w:pPr>
        <w:pStyle w:val="Bullet1"/>
        <w:numPr>
          <w:ilvl w:val="0"/>
          <w:numId w:val="0"/>
        </w:num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HAZARD ANALYSIS</w:t>
      </w:r>
      <w:r w:rsidR="008C49D6">
        <w:rPr>
          <w:rFonts w:cs="Arial"/>
          <w:b/>
          <w:szCs w:val="22"/>
        </w:rPr>
        <w:t xml:space="preserve"> AND RISK-BASED PREVENTIVE CONTROLS</w:t>
      </w:r>
    </w:p>
    <w:p w14:paraId="49686DED" w14:textId="42460971" w:rsidR="00C97948" w:rsidRDefault="00B71C3B" w:rsidP="004C74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Animal Food Safety Team completed a hazard analysis </w:t>
      </w:r>
      <w:proofErr w:type="gramStart"/>
      <w:r>
        <w:rPr>
          <w:rFonts w:ascii="Arial" w:hAnsi="Arial" w:cs="Arial"/>
        </w:rPr>
        <w:t>for the production of</w:t>
      </w:r>
      <w:proofErr w:type="gramEnd"/>
      <w:r>
        <w:rPr>
          <w:rFonts w:ascii="Arial" w:hAnsi="Arial" w:cs="Arial"/>
        </w:rPr>
        <w:t xml:space="preserve"> </w:t>
      </w:r>
      <w:r w:rsidR="00397888">
        <w:rPr>
          <w:rFonts w:ascii="Arial" w:hAnsi="Arial" w:cs="Arial"/>
        </w:rPr>
        <w:t>finished products manu</w:t>
      </w:r>
      <w:r w:rsidR="00A121EC">
        <w:rPr>
          <w:rFonts w:ascii="Arial" w:hAnsi="Arial" w:cs="Arial"/>
        </w:rPr>
        <w:t xml:space="preserve">factured by </w:t>
      </w:r>
      <w:r w:rsidR="004040A1">
        <w:rPr>
          <w:rFonts w:ascii="Arial" w:hAnsi="Arial" w:cs="Arial"/>
        </w:rPr>
        <w:t>Agpack</w:t>
      </w:r>
      <w:r w:rsidR="00345827">
        <w:rPr>
          <w:rFonts w:ascii="Arial" w:hAnsi="Arial" w:cs="Arial"/>
        </w:rPr>
        <w:t xml:space="preserve">, </w:t>
      </w:r>
      <w:r w:rsidR="004040A1">
        <w:rPr>
          <w:rFonts w:ascii="Arial" w:hAnsi="Arial" w:cs="Arial"/>
        </w:rPr>
        <w:t>LLC</w:t>
      </w:r>
      <w:r w:rsidR="00345827">
        <w:rPr>
          <w:rFonts w:ascii="Arial" w:hAnsi="Arial" w:cs="Arial"/>
        </w:rPr>
        <w:t xml:space="preserve">. </w:t>
      </w:r>
      <w:proofErr w:type="spellStart"/>
      <w:r w:rsidR="00326B6A">
        <w:rPr>
          <w:rFonts w:ascii="Arial" w:hAnsi="Arial" w:cs="Arial"/>
        </w:rPr>
        <w:t>Disputanta</w:t>
      </w:r>
      <w:proofErr w:type="spellEnd"/>
      <w:r w:rsidR="00397888">
        <w:rPr>
          <w:rFonts w:ascii="Arial" w:hAnsi="Arial" w:cs="Arial"/>
        </w:rPr>
        <w:t>. All finished products are manufactured using the same equipment and processes. Thus, hazards from all ingredients and processes were considered for all fini</w:t>
      </w:r>
      <w:r w:rsidR="00A121EC">
        <w:rPr>
          <w:rFonts w:ascii="Arial" w:hAnsi="Arial" w:cs="Arial"/>
        </w:rPr>
        <w:t xml:space="preserve">shed products. </w:t>
      </w:r>
      <w:r w:rsidR="00B46706">
        <w:rPr>
          <w:rFonts w:ascii="Arial" w:hAnsi="Arial" w:cs="Arial"/>
        </w:rPr>
        <w:t xml:space="preserve">The </w:t>
      </w:r>
      <w:r w:rsidR="00C97948">
        <w:rPr>
          <w:rFonts w:ascii="Arial" w:hAnsi="Arial" w:cs="Arial"/>
        </w:rPr>
        <w:t xml:space="preserve">hazard </w:t>
      </w:r>
      <w:r w:rsidR="00B46706">
        <w:rPr>
          <w:rFonts w:ascii="Arial" w:hAnsi="Arial" w:cs="Arial"/>
        </w:rPr>
        <w:t>analysis was based on experience, illness data, scientific reports, and other information.</w:t>
      </w:r>
      <w:r w:rsidR="00A54346">
        <w:rPr>
          <w:rFonts w:ascii="Arial" w:hAnsi="Arial" w:cs="Arial"/>
        </w:rPr>
        <w:t xml:space="preserve"> </w:t>
      </w:r>
      <w:r w:rsidR="00BE0525">
        <w:rPr>
          <w:rFonts w:ascii="Arial" w:hAnsi="Arial" w:cs="Arial"/>
        </w:rPr>
        <w:t xml:space="preserve">Summaries of </w:t>
      </w:r>
      <w:r w:rsidR="00C97948">
        <w:rPr>
          <w:rFonts w:ascii="Arial" w:hAnsi="Arial" w:cs="Arial"/>
        </w:rPr>
        <w:t>a</w:t>
      </w:r>
      <w:r w:rsidR="00BE0525">
        <w:rPr>
          <w:rFonts w:ascii="Arial" w:hAnsi="Arial" w:cs="Arial"/>
        </w:rPr>
        <w:t xml:space="preserve">nimal </w:t>
      </w:r>
      <w:r w:rsidR="00C97948">
        <w:rPr>
          <w:rFonts w:ascii="Arial" w:hAnsi="Arial" w:cs="Arial"/>
        </w:rPr>
        <w:t>f</w:t>
      </w:r>
      <w:r w:rsidR="00BE0525">
        <w:rPr>
          <w:rFonts w:ascii="Arial" w:hAnsi="Arial" w:cs="Arial"/>
        </w:rPr>
        <w:t xml:space="preserve">ood </w:t>
      </w:r>
      <w:r w:rsidR="00C97948">
        <w:rPr>
          <w:rFonts w:ascii="Arial" w:hAnsi="Arial" w:cs="Arial"/>
        </w:rPr>
        <w:t>s</w:t>
      </w:r>
      <w:r w:rsidR="00BE0525">
        <w:rPr>
          <w:rFonts w:ascii="Arial" w:hAnsi="Arial" w:cs="Arial"/>
        </w:rPr>
        <w:t xml:space="preserve">afety </w:t>
      </w:r>
      <w:r w:rsidR="00C97948">
        <w:rPr>
          <w:rFonts w:ascii="Arial" w:hAnsi="Arial" w:cs="Arial"/>
        </w:rPr>
        <w:t xml:space="preserve">team meetings are maintained and provide additional information about the hazard analysis. </w:t>
      </w:r>
    </w:p>
    <w:p w14:paraId="464DF178" w14:textId="77777777" w:rsidR="00BE0525" w:rsidRDefault="00BE0525" w:rsidP="004C7494">
      <w:pPr>
        <w:spacing w:after="0"/>
        <w:rPr>
          <w:rFonts w:ascii="Arial" w:hAnsi="Arial" w:cs="Arial"/>
        </w:rPr>
      </w:pPr>
    </w:p>
    <w:p w14:paraId="3735504D" w14:textId="3395F9D0" w:rsidR="005905B5" w:rsidRDefault="005905B5" w:rsidP="004C74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Information </w:t>
      </w:r>
      <w:r w:rsidRPr="00B16B66">
        <w:rPr>
          <w:rFonts w:ascii="Arial" w:hAnsi="Arial" w:cs="Arial"/>
        </w:rPr>
        <w:t xml:space="preserve">about the </w:t>
      </w:r>
      <w:r w:rsidR="00312C04">
        <w:rPr>
          <w:rFonts w:ascii="Arial" w:hAnsi="Arial" w:cs="Arial"/>
        </w:rPr>
        <w:t>h</w:t>
      </w:r>
      <w:r w:rsidRPr="00B16B66">
        <w:rPr>
          <w:rFonts w:ascii="Arial" w:hAnsi="Arial" w:cs="Arial"/>
        </w:rPr>
        <w:t xml:space="preserve">azard </w:t>
      </w:r>
      <w:r w:rsidR="00312C04">
        <w:rPr>
          <w:rFonts w:ascii="Arial" w:hAnsi="Arial" w:cs="Arial"/>
        </w:rPr>
        <w:t>a</w:t>
      </w:r>
      <w:r w:rsidRPr="00B16B66">
        <w:rPr>
          <w:rFonts w:ascii="Arial" w:hAnsi="Arial" w:cs="Arial"/>
        </w:rPr>
        <w:t xml:space="preserve">nalysis and </w:t>
      </w:r>
      <w:r w:rsidR="00312C04">
        <w:rPr>
          <w:rFonts w:ascii="Arial" w:hAnsi="Arial" w:cs="Arial"/>
        </w:rPr>
        <w:t>r</w:t>
      </w:r>
      <w:r w:rsidRPr="00B16B66">
        <w:rPr>
          <w:rFonts w:ascii="Arial" w:hAnsi="Arial" w:cs="Arial"/>
        </w:rPr>
        <w:t>isk-</w:t>
      </w:r>
      <w:r w:rsidR="00312C04">
        <w:rPr>
          <w:rFonts w:ascii="Arial" w:hAnsi="Arial" w:cs="Arial"/>
        </w:rPr>
        <w:t>b</w:t>
      </w:r>
      <w:r w:rsidRPr="00B16B66">
        <w:rPr>
          <w:rFonts w:ascii="Arial" w:hAnsi="Arial" w:cs="Arial"/>
        </w:rPr>
        <w:t xml:space="preserve">ased </w:t>
      </w:r>
      <w:r w:rsidR="00312C04">
        <w:rPr>
          <w:rFonts w:ascii="Arial" w:hAnsi="Arial" w:cs="Arial"/>
        </w:rPr>
        <w:t>p</w:t>
      </w:r>
      <w:r w:rsidRPr="00B16B66">
        <w:rPr>
          <w:rFonts w:ascii="Arial" w:hAnsi="Arial" w:cs="Arial"/>
        </w:rPr>
        <w:t xml:space="preserve">reventive </w:t>
      </w:r>
      <w:r w:rsidR="00312C04">
        <w:rPr>
          <w:rFonts w:ascii="Arial" w:hAnsi="Arial" w:cs="Arial"/>
        </w:rPr>
        <w:t>c</w:t>
      </w:r>
      <w:r w:rsidRPr="00B16B66">
        <w:rPr>
          <w:rFonts w:ascii="Arial" w:hAnsi="Arial" w:cs="Arial"/>
        </w:rPr>
        <w:t xml:space="preserve">ontrols for </w:t>
      </w:r>
      <w:proofErr w:type="spellStart"/>
      <w:r w:rsidR="004040A1">
        <w:rPr>
          <w:rFonts w:ascii="Arial" w:hAnsi="Arial" w:cs="Arial"/>
        </w:rPr>
        <w:t>Agpack</w:t>
      </w:r>
      <w:proofErr w:type="spellEnd"/>
      <w:r w:rsidR="0043754E">
        <w:rPr>
          <w:rFonts w:ascii="Arial" w:hAnsi="Arial" w:cs="Arial"/>
        </w:rPr>
        <w:t xml:space="preserve"> </w:t>
      </w:r>
      <w:proofErr w:type="spellStart"/>
      <w:r w:rsidR="00326B6A">
        <w:rPr>
          <w:rFonts w:ascii="Arial" w:hAnsi="Arial" w:cs="Arial"/>
        </w:rPr>
        <w:t>Disputanta</w:t>
      </w:r>
      <w:proofErr w:type="spellEnd"/>
      <w:r w:rsidR="00A121EC">
        <w:rPr>
          <w:rFonts w:ascii="Arial" w:hAnsi="Arial" w:cs="Arial"/>
        </w:rPr>
        <w:t xml:space="preserve"> </w:t>
      </w:r>
      <w:r w:rsidR="00326B6A">
        <w:rPr>
          <w:rFonts w:ascii="Arial" w:hAnsi="Arial" w:cs="Arial"/>
        </w:rPr>
        <w:t>Vegetable</w:t>
      </w:r>
      <w:r w:rsidR="00A121EC">
        <w:rPr>
          <w:rFonts w:ascii="Arial" w:hAnsi="Arial" w:cs="Arial"/>
        </w:rPr>
        <w:t xml:space="preserve"> Protein Blends</w:t>
      </w:r>
      <w:r w:rsidRPr="00B16B66">
        <w:rPr>
          <w:rFonts w:ascii="Arial" w:hAnsi="Arial" w:cs="Arial"/>
        </w:rPr>
        <w:t xml:space="preserve"> is shown in Table 1.</w:t>
      </w:r>
      <w:r w:rsidR="00A54346">
        <w:rPr>
          <w:rFonts w:ascii="Arial" w:hAnsi="Arial" w:cs="Arial"/>
        </w:rPr>
        <w:t xml:space="preserve"> </w:t>
      </w:r>
      <w:r w:rsidRPr="00B16B66">
        <w:rPr>
          <w:rFonts w:ascii="Arial" w:hAnsi="Arial" w:cs="Arial"/>
        </w:rPr>
        <w:t>There are</w:t>
      </w:r>
      <w:r w:rsidRPr="000F2E3A">
        <w:rPr>
          <w:rFonts w:ascii="Arial" w:hAnsi="Arial" w:cs="Arial"/>
        </w:rPr>
        <w:t xml:space="preserve"> </w:t>
      </w:r>
      <w:r w:rsidR="00312C04">
        <w:rPr>
          <w:rFonts w:ascii="Arial" w:hAnsi="Arial" w:cs="Arial"/>
        </w:rPr>
        <w:t>nine</w:t>
      </w:r>
      <w:r w:rsidRPr="000F2E3A">
        <w:rPr>
          <w:rFonts w:ascii="Arial" w:hAnsi="Arial" w:cs="Arial"/>
        </w:rPr>
        <w:t xml:space="preserve"> columns</w:t>
      </w:r>
      <w:r>
        <w:rPr>
          <w:rFonts w:ascii="Arial" w:hAnsi="Arial" w:cs="Arial"/>
        </w:rPr>
        <w:t xml:space="preserve"> within the table:</w:t>
      </w:r>
    </w:p>
    <w:p w14:paraId="13566D4C" w14:textId="77777777" w:rsidR="005905B5" w:rsidRDefault="005905B5" w:rsidP="004C7494">
      <w:pPr>
        <w:spacing w:after="0"/>
        <w:rPr>
          <w:rFonts w:ascii="Arial" w:hAnsi="Arial" w:cs="Arial"/>
        </w:rPr>
      </w:pPr>
    </w:p>
    <w:p w14:paraId="75ABAF7C" w14:textId="77777777" w:rsidR="00900393" w:rsidRPr="00FC729D" w:rsidRDefault="00FC729D" w:rsidP="00053B5A">
      <w:pPr>
        <w:spacing w:after="0"/>
        <w:ind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Column 1 </w:t>
      </w:r>
      <w:r w:rsidR="00312C04">
        <w:rPr>
          <w:rFonts w:ascii="Arial" w:hAnsi="Arial" w:cs="Arial"/>
          <w:u w:val="single"/>
        </w:rPr>
        <w:t xml:space="preserve">- </w:t>
      </w:r>
      <w:r w:rsidR="00900393" w:rsidRPr="00FC729D">
        <w:rPr>
          <w:rFonts w:ascii="Arial" w:hAnsi="Arial" w:cs="Arial"/>
          <w:u w:val="single"/>
        </w:rPr>
        <w:t>Ingredient/Processing Step</w:t>
      </w:r>
      <w:r w:rsidRPr="00FC729D">
        <w:rPr>
          <w:rFonts w:ascii="Arial" w:hAnsi="Arial" w:cs="Arial"/>
        </w:rPr>
        <w:t>:</w:t>
      </w:r>
    </w:p>
    <w:p w14:paraId="56780EB3" w14:textId="77777777" w:rsidR="005905B5" w:rsidRDefault="00900393" w:rsidP="00FF5EBB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The column i</w:t>
      </w:r>
      <w:r w:rsidR="005905B5">
        <w:rPr>
          <w:rFonts w:ascii="Arial" w:hAnsi="Arial" w:cs="Arial"/>
        </w:rPr>
        <w:t>dentifies the ingredient</w:t>
      </w:r>
      <w:r w:rsidR="00AA72B9">
        <w:rPr>
          <w:rFonts w:ascii="Arial" w:hAnsi="Arial" w:cs="Arial"/>
        </w:rPr>
        <w:t>s used by the facility</w:t>
      </w:r>
      <w:r w:rsidR="005905B5">
        <w:rPr>
          <w:rFonts w:ascii="Arial" w:hAnsi="Arial" w:cs="Arial"/>
        </w:rPr>
        <w:t xml:space="preserve"> or processing step</w:t>
      </w:r>
      <w:r w:rsidR="00AA72B9">
        <w:rPr>
          <w:rFonts w:ascii="Arial" w:hAnsi="Arial" w:cs="Arial"/>
        </w:rPr>
        <w:t>s</w:t>
      </w:r>
      <w:r w:rsidR="005905B5">
        <w:rPr>
          <w:rFonts w:ascii="Arial" w:hAnsi="Arial" w:cs="Arial"/>
        </w:rPr>
        <w:t xml:space="preserve"> from the </w:t>
      </w:r>
      <w:r w:rsidR="00312C04">
        <w:rPr>
          <w:rFonts w:ascii="Arial" w:hAnsi="Arial" w:cs="Arial"/>
        </w:rPr>
        <w:t>p</w:t>
      </w:r>
      <w:r w:rsidR="005905B5">
        <w:rPr>
          <w:rFonts w:ascii="Arial" w:hAnsi="Arial" w:cs="Arial"/>
        </w:rPr>
        <w:t xml:space="preserve">rocess </w:t>
      </w:r>
      <w:r w:rsidR="00312C04">
        <w:rPr>
          <w:rFonts w:ascii="Arial" w:hAnsi="Arial" w:cs="Arial"/>
        </w:rPr>
        <w:t>f</w:t>
      </w:r>
      <w:r w:rsidR="005905B5">
        <w:rPr>
          <w:rFonts w:ascii="Arial" w:hAnsi="Arial" w:cs="Arial"/>
        </w:rPr>
        <w:t xml:space="preserve">low </w:t>
      </w:r>
      <w:r w:rsidR="00312C04">
        <w:rPr>
          <w:rFonts w:ascii="Arial" w:hAnsi="Arial" w:cs="Arial"/>
        </w:rPr>
        <w:t>d</w:t>
      </w:r>
      <w:r w:rsidR="005905B5">
        <w:rPr>
          <w:rFonts w:ascii="Arial" w:hAnsi="Arial" w:cs="Arial"/>
        </w:rPr>
        <w:t xml:space="preserve">iagram </w:t>
      </w:r>
      <w:r>
        <w:rPr>
          <w:rFonts w:ascii="Arial" w:hAnsi="Arial" w:cs="Arial"/>
        </w:rPr>
        <w:t xml:space="preserve">that </w:t>
      </w:r>
      <w:r w:rsidR="00107D91">
        <w:rPr>
          <w:rFonts w:ascii="Arial" w:hAnsi="Arial" w:cs="Arial"/>
        </w:rPr>
        <w:t>is presented</w:t>
      </w:r>
      <w:r w:rsidR="00425698">
        <w:rPr>
          <w:rFonts w:ascii="Arial" w:hAnsi="Arial" w:cs="Arial"/>
        </w:rPr>
        <w:t xml:space="preserve"> here</w:t>
      </w:r>
      <w:r w:rsidR="00B71C3B">
        <w:rPr>
          <w:rFonts w:ascii="Arial" w:hAnsi="Arial" w:cs="Arial"/>
        </w:rPr>
        <w:t>.</w:t>
      </w:r>
    </w:p>
    <w:p w14:paraId="56D8BD2C" w14:textId="77777777" w:rsidR="00A121EC" w:rsidRDefault="00A121EC" w:rsidP="00FF5EBB">
      <w:pPr>
        <w:spacing w:after="0"/>
        <w:ind w:left="1440"/>
        <w:rPr>
          <w:rFonts w:ascii="Arial" w:hAnsi="Arial" w:cs="Arial"/>
        </w:rPr>
      </w:pPr>
    </w:p>
    <w:p w14:paraId="53DE1A26" w14:textId="77777777" w:rsidR="000F258E" w:rsidRPr="00FC729D" w:rsidRDefault="00FC729D" w:rsidP="00053B5A">
      <w:pPr>
        <w:spacing w:after="0"/>
        <w:ind w:right="-270" w:firstLine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Colum</w:t>
      </w:r>
      <w:r w:rsidR="00461903">
        <w:rPr>
          <w:rFonts w:ascii="Arial" w:hAnsi="Arial" w:cs="Arial"/>
          <w:u w:val="single"/>
        </w:rPr>
        <w:t>n</w:t>
      </w:r>
      <w:r>
        <w:rPr>
          <w:rFonts w:ascii="Arial" w:hAnsi="Arial" w:cs="Arial"/>
          <w:u w:val="single"/>
        </w:rPr>
        <w:t xml:space="preserve"> 2 </w:t>
      </w:r>
      <w:r w:rsidR="00053E6C">
        <w:rPr>
          <w:rFonts w:ascii="Arial" w:hAnsi="Arial" w:cs="Arial"/>
          <w:u w:val="single"/>
        </w:rPr>
        <w:t xml:space="preserve">- </w:t>
      </w:r>
      <w:r w:rsidR="00330E29" w:rsidRPr="00FC729D">
        <w:rPr>
          <w:rFonts w:ascii="Arial" w:hAnsi="Arial" w:cs="Arial"/>
          <w:u w:val="single"/>
        </w:rPr>
        <w:t xml:space="preserve">Identify </w:t>
      </w:r>
      <w:r w:rsidR="00053E6C">
        <w:rPr>
          <w:rFonts w:ascii="Arial" w:hAnsi="Arial" w:cs="Arial"/>
          <w:u w:val="single"/>
        </w:rPr>
        <w:t>K</w:t>
      </w:r>
      <w:r w:rsidR="000F258E" w:rsidRPr="00FC729D">
        <w:rPr>
          <w:rFonts w:ascii="Arial" w:hAnsi="Arial" w:cs="Arial"/>
          <w:u w:val="single"/>
        </w:rPr>
        <w:t xml:space="preserve">nown or </w:t>
      </w:r>
      <w:r w:rsidR="00053E6C">
        <w:rPr>
          <w:rFonts w:ascii="Arial" w:hAnsi="Arial" w:cs="Arial"/>
          <w:u w:val="single"/>
        </w:rPr>
        <w:t>R</w:t>
      </w:r>
      <w:r w:rsidR="00330E29" w:rsidRPr="00FC729D">
        <w:rPr>
          <w:rFonts w:ascii="Arial" w:hAnsi="Arial" w:cs="Arial"/>
          <w:u w:val="single"/>
        </w:rPr>
        <w:t xml:space="preserve">easonably </w:t>
      </w:r>
      <w:r w:rsidR="00053E6C">
        <w:rPr>
          <w:rFonts w:ascii="Arial" w:hAnsi="Arial" w:cs="Arial"/>
          <w:u w:val="single"/>
        </w:rPr>
        <w:t>F</w:t>
      </w:r>
      <w:r w:rsidR="00330E29" w:rsidRPr="00FC729D">
        <w:rPr>
          <w:rFonts w:ascii="Arial" w:hAnsi="Arial" w:cs="Arial"/>
          <w:u w:val="single"/>
        </w:rPr>
        <w:t xml:space="preserve">oreseeable </w:t>
      </w:r>
      <w:r w:rsidR="00053E6C">
        <w:rPr>
          <w:rFonts w:ascii="Arial" w:hAnsi="Arial" w:cs="Arial"/>
          <w:u w:val="single"/>
        </w:rPr>
        <w:t>A</w:t>
      </w:r>
      <w:r w:rsidR="00330E29" w:rsidRPr="00FC729D">
        <w:rPr>
          <w:rFonts w:ascii="Arial" w:hAnsi="Arial" w:cs="Arial"/>
          <w:u w:val="single"/>
        </w:rPr>
        <w:t xml:space="preserve">nimal </w:t>
      </w:r>
      <w:r w:rsidR="00053E6C">
        <w:rPr>
          <w:rFonts w:ascii="Arial" w:hAnsi="Arial" w:cs="Arial"/>
          <w:u w:val="single"/>
        </w:rPr>
        <w:t>F</w:t>
      </w:r>
      <w:r w:rsidR="000F258E" w:rsidRPr="00FC729D">
        <w:rPr>
          <w:rFonts w:ascii="Arial" w:hAnsi="Arial" w:cs="Arial"/>
          <w:u w:val="single"/>
        </w:rPr>
        <w:t xml:space="preserve">ood </w:t>
      </w:r>
      <w:r w:rsidR="00053E6C">
        <w:rPr>
          <w:rFonts w:ascii="Arial" w:hAnsi="Arial" w:cs="Arial"/>
          <w:u w:val="single"/>
        </w:rPr>
        <w:t>S</w:t>
      </w:r>
      <w:r w:rsidR="000F258E" w:rsidRPr="00FC729D">
        <w:rPr>
          <w:rFonts w:ascii="Arial" w:hAnsi="Arial" w:cs="Arial"/>
          <w:u w:val="single"/>
        </w:rPr>
        <w:t xml:space="preserve">afety </w:t>
      </w:r>
      <w:r w:rsidR="00053E6C">
        <w:rPr>
          <w:rFonts w:ascii="Arial" w:hAnsi="Arial" w:cs="Arial"/>
          <w:u w:val="single"/>
        </w:rPr>
        <w:t>H</w:t>
      </w:r>
      <w:r w:rsidR="000F258E" w:rsidRPr="00FC729D">
        <w:rPr>
          <w:rFonts w:ascii="Arial" w:hAnsi="Arial" w:cs="Arial"/>
          <w:u w:val="single"/>
        </w:rPr>
        <w:t xml:space="preserve">azards </w:t>
      </w:r>
      <w:r w:rsidR="00330E29" w:rsidRPr="00FC729D">
        <w:rPr>
          <w:rFonts w:ascii="Arial" w:hAnsi="Arial" w:cs="Arial"/>
          <w:u w:val="single"/>
        </w:rPr>
        <w:t>(B, C, P)</w:t>
      </w:r>
      <w:r w:rsidRPr="00FC729D">
        <w:rPr>
          <w:rFonts w:ascii="Arial" w:hAnsi="Arial" w:cs="Arial"/>
        </w:rPr>
        <w:t>:</w:t>
      </w:r>
    </w:p>
    <w:p w14:paraId="0A9E037E" w14:textId="77777777" w:rsidR="005905B5" w:rsidRDefault="00900393" w:rsidP="00FF5EBB">
      <w:pPr>
        <w:spacing w:after="0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71C3B">
        <w:rPr>
          <w:rFonts w:ascii="Arial" w:hAnsi="Arial" w:cs="Arial"/>
        </w:rPr>
        <w:t>The hazard analysis assessed a</w:t>
      </w:r>
      <w:r>
        <w:rPr>
          <w:rFonts w:ascii="Arial" w:hAnsi="Arial" w:cs="Arial"/>
        </w:rPr>
        <w:t>ll potential animal food safety hazards</w:t>
      </w:r>
      <w:r w:rsidR="00B71C3B">
        <w:rPr>
          <w:rFonts w:ascii="Arial" w:hAnsi="Arial" w:cs="Arial"/>
        </w:rPr>
        <w:t xml:space="preserve"> that could be introduced within the production process flow.</w:t>
      </w:r>
      <w:r w:rsidR="00A54346">
        <w:rPr>
          <w:rFonts w:ascii="Arial" w:hAnsi="Arial" w:cs="Arial"/>
        </w:rPr>
        <w:t xml:space="preserve"> </w:t>
      </w:r>
      <w:r w:rsidR="00B71C3B">
        <w:rPr>
          <w:rFonts w:ascii="Arial" w:hAnsi="Arial" w:cs="Arial"/>
        </w:rPr>
        <w:t xml:space="preserve">Hazards that were determined to be </w:t>
      </w:r>
      <w:r w:rsidR="000F258E">
        <w:rPr>
          <w:rFonts w:ascii="Arial" w:hAnsi="Arial" w:cs="Arial"/>
        </w:rPr>
        <w:t>known or reasonably foreseeable</w:t>
      </w:r>
      <w:r w:rsidR="00B71C3B">
        <w:rPr>
          <w:rFonts w:ascii="Arial" w:hAnsi="Arial" w:cs="Arial"/>
        </w:rPr>
        <w:t xml:space="preserve"> hazards are listed within Table 1. </w:t>
      </w:r>
      <w:r w:rsidR="004C7494" w:rsidRPr="004C7494">
        <w:rPr>
          <w:rFonts w:ascii="Arial" w:hAnsi="Arial" w:cs="Arial"/>
        </w:rPr>
        <w:t>Hazard identification considers those that may be present in the food because the hazard occurs naturally, the hazard may be unintentionally introduced, or the hazard may be intentionall</w:t>
      </w:r>
      <w:r w:rsidR="005905B5">
        <w:rPr>
          <w:rFonts w:ascii="Arial" w:hAnsi="Arial" w:cs="Arial"/>
        </w:rPr>
        <w:t>y introduced for economic gain.</w:t>
      </w:r>
    </w:p>
    <w:p w14:paraId="6AF8AA86" w14:textId="77777777" w:rsidR="005905B5" w:rsidRDefault="005905B5" w:rsidP="00FC729D">
      <w:pPr>
        <w:spacing w:after="0"/>
        <w:ind w:left="720" w:hanging="720"/>
        <w:rPr>
          <w:rFonts w:ascii="Arial" w:hAnsi="Arial" w:cs="Arial"/>
        </w:rPr>
      </w:pPr>
    </w:p>
    <w:p w14:paraId="60B2C7E5" w14:textId="77777777" w:rsidR="005905B5" w:rsidRDefault="004C7494" w:rsidP="00FF5EBB">
      <w:pPr>
        <w:spacing w:after="120"/>
        <w:ind w:left="2160" w:hanging="450"/>
        <w:rPr>
          <w:rFonts w:ascii="Arial" w:hAnsi="Arial" w:cs="Arial"/>
        </w:rPr>
      </w:pPr>
      <w:r w:rsidRPr="004C7494">
        <w:rPr>
          <w:rFonts w:ascii="Arial" w:hAnsi="Arial" w:cs="Arial"/>
        </w:rPr>
        <w:t xml:space="preserve">B = </w:t>
      </w:r>
      <w:r w:rsidR="00FC729D">
        <w:rPr>
          <w:rFonts w:ascii="Arial" w:hAnsi="Arial" w:cs="Arial"/>
        </w:rPr>
        <w:tab/>
      </w:r>
      <w:r w:rsidRPr="004C7494">
        <w:rPr>
          <w:rFonts w:ascii="Arial" w:hAnsi="Arial" w:cs="Arial"/>
        </w:rPr>
        <w:t>Biological hazards including bacteria, viruses, parasi</w:t>
      </w:r>
      <w:r w:rsidR="005905B5">
        <w:rPr>
          <w:rFonts w:ascii="Arial" w:hAnsi="Arial" w:cs="Arial"/>
        </w:rPr>
        <w:t>tes and environmental pathogens</w:t>
      </w:r>
    </w:p>
    <w:p w14:paraId="45AB87B7" w14:textId="77777777" w:rsidR="005905B5" w:rsidRDefault="004C7494" w:rsidP="00FF5EBB">
      <w:pPr>
        <w:spacing w:after="120"/>
        <w:ind w:left="2160" w:hanging="450"/>
        <w:rPr>
          <w:rFonts w:ascii="Arial" w:hAnsi="Arial" w:cs="Arial"/>
        </w:rPr>
      </w:pPr>
      <w:r w:rsidRPr="004C7494">
        <w:rPr>
          <w:rFonts w:ascii="Arial" w:hAnsi="Arial" w:cs="Arial"/>
        </w:rPr>
        <w:t xml:space="preserve">C = </w:t>
      </w:r>
      <w:r w:rsidR="00FC729D">
        <w:rPr>
          <w:rFonts w:ascii="Arial" w:hAnsi="Arial" w:cs="Arial"/>
        </w:rPr>
        <w:tab/>
      </w:r>
      <w:r w:rsidRPr="004C7494">
        <w:rPr>
          <w:rFonts w:ascii="Arial" w:hAnsi="Arial" w:cs="Arial"/>
        </w:rPr>
        <w:t>Chemical hazards, including radiological hazards, food allergens, substances such as pesticides and drug residues, natural toxins</w:t>
      </w:r>
      <w:r w:rsidR="00425698">
        <w:rPr>
          <w:rFonts w:ascii="Arial" w:hAnsi="Arial" w:cs="Arial"/>
        </w:rPr>
        <w:t xml:space="preserve"> (e.g. mycotoxins)</w:t>
      </w:r>
      <w:r w:rsidRPr="004C7494">
        <w:rPr>
          <w:rFonts w:ascii="Arial" w:hAnsi="Arial" w:cs="Arial"/>
        </w:rPr>
        <w:t>, decomposition and unapproved food or color additives</w:t>
      </w:r>
    </w:p>
    <w:p w14:paraId="6082440E" w14:textId="77777777" w:rsidR="004C7494" w:rsidRDefault="004C7494" w:rsidP="00FF5EBB">
      <w:pPr>
        <w:spacing w:after="0"/>
        <w:ind w:left="2160" w:hanging="450"/>
        <w:rPr>
          <w:rFonts w:ascii="Arial" w:hAnsi="Arial" w:cs="Arial"/>
        </w:rPr>
      </w:pPr>
      <w:r w:rsidRPr="004C7494">
        <w:rPr>
          <w:rFonts w:ascii="Arial" w:hAnsi="Arial" w:cs="Arial"/>
        </w:rPr>
        <w:t xml:space="preserve">P = </w:t>
      </w:r>
      <w:r w:rsidR="00FC729D">
        <w:rPr>
          <w:rFonts w:ascii="Arial" w:hAnsi="Arial" w:cs="Arial"/>
        </w:rPr>
        <w:tab/>
      </w:r>
      <w:r w:rsidRPr="004C7494">
        <w:rPr>
          <w:rFonts w:ascii="Arial" w:hAnsi="Arial" w:cs="Arial"/>
        </w:rPr>
        <w:t>Physical hazards includ</w:t>
      </w:r>
      <w:r w:rsidR="00053E6C">
        <w:rPr>
          <w:rFonts w:ascii="Arial" w:hAnsi="Arial" w:cs="Arial"/>
        </w:rPr>
        <w:t>ing</w:t>
      </w:r>
      <w:r w:rsidRPr="004C7494">
        <w:rPr>
          <w:rFonts w:ascii="Arial" w:hAnsi="Arial" w:cs="Arial"/>
        </w:rPr>
        <w:t xml:space="preserve"> potentially harmful extraneous matter</w:t>
      </w:r>
      <w:r w:rsidR="00425698">
        <w:rPr>
          <w:rFonts w:ascii="Arial" w:hAnsi="Arial" w:cs="Arial"/>
        </w:rPr>
        <w:t xml:space="preserve"> (e.g. plastic, metal or wood pieces)</w:t>
      </w:r>
      <w:r w:rsidRPr="004C7494">
        <w:rPr>
          <w:rFonts w:ascii="Arial" w:hAnsi="Arial" w:cs="Arial"/>
        </w:rPr>
        <w:t xml:space="preserve"> that may cause choking, injury or other adverse health effects</w:t>
      </w:r>
    </w:p>
    <w:p w14:paraId="0079BF5B" w14:textId="77777777" w:rsidR="00461903" w:rsidRDefault="00461903" w:rsidP="00FC729D">
      <w:pPr>
        <w:spacing w:after="0"/>
        <w:ind w:left="720" w:hanging="720"/>
        <w:rPr>
          <w:rFonts w:ascii="Arial" w:hAnsi="Arial" w:cs="Arial"/>
        </w:rPr>
      </w:pPr>
    </w:p>
    <w:p w14:paraId="59AEB99C" w14:textId="77777777" w:rsidR="00271F09" w:rsidRDefault="00271F09" w:rsidP="00FF5EBB">
      <w:pPr>
        <w:spacing w:after="120"/>
        <w:ind w:left="1440"/>
        <w:rPr>
          <w:rFonts w:ascii="Arial" w:hAnsi="Arial" w:cs="Arial"/>
        </w:rPr>
      </w:pPr>
      <w:r>
        <w:rPr>
          <w:rFonts w:ascii="Arial" w:hAnsi="Arial" w:cs="Arial"/>
        </w:rPr>
        <w:t>As required by FSMA, the hazard evaluation considered the following on safety of the finished animal food for the intended animal:</w:t>
      </w:r>
    </w:p>
    <w:p w14:paraId="1F136E51" w14:textId="77777777" w:rsidR="00271F09" w:rsidRPr="007B40F3" w:rsidRDefault="00271F09" w:rsidP="00FF5EB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ind w:left="1800" w:hanging="180"/>
        <w:rPr>
          <w:rFonts w:ascii="Arial" w:hAnsi="Arial" w:cs="Arial"/>
        </w:rPr>
      </w:pPr>
      <w:r w:rsidRPr="007B40F3">
        <w:rPr>
          <w:rFonts w:ascii="Arial" w:hAnsi="Arial" w:cs="Arial"/>
        </w:rPr>
        <w:t>The formulation of the animal food;</w:t>
      </w:r>
    </w:p>
    <w:p w14:paraId="477BD3CB" w14:textId="77777777" w:rsidR="00271F09" w:rsidRPr="007B40F3" w:rsidRDefault="00271F09" w:rsidP="00FF5EB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ind w:left="1800" w:hanging="180"/>
        <w:rPr>
          <w:rFonts w:ascii="Arial" w:hAnsi="Arial" w:cs="Arial"/>
        </w:rPr>
      </w:pPr>
      <w:r w:rsidRPr="007B40F3">
        <w:rPr>
          <w:rFonts w:ascii="Arial" w:hAnsi="Arial" w:cs="Arial"/>
        </w:rPr>
        <w:t>The condition, function, and design of the facility and equipment;</w:t>
      </w:r>
    </w:p>
    <w:p w14:paraId="7478FFB0" w14:textId="77777777" w:rsidR="00271F09" w:rsidRPr="007B40F3" w:rsidRDefault="00271F09" w:rsidP="00FF5EB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ind w:left="1800" w:hanging="180"/>
        <w:rPr>
          <w:rFonts w:ascii="Arial" w:hAnsi="Arial" w:cs="Arial"/>
        </w:rPr>
      </w:pPr>
      <w:r w:rsidRPr="007B40F3">
        <w:rPr>
          <w:rFonts w:ascii="Arial" w:hAnsi="Arial" w:cs="Arial"/>
        </w:rPr>
        <w:t>Raw materials and other ingredients;</w:t>
      </w:r>
    </w:p>
    <w:p w14:paraId="60F6072F" w14:textId="77777777" w:rsidR="00271F09" w:rsidRPr="007B40F3" w:rsidRDefault="00271F09" w:rsidP="00FF5EB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ind w:left="1800" w:hanging="180"/>
        <w:rPr>
          <w:rFonts w:ascii="Arial" w:hAnsi="Arial" w:cs="Arial"/>
        </w:rPr>
      </w:pPr>
      <w:r w:rsidRPr="007B40F3">
        <w:rPr>
          <w:rFonts w:ascii="Arial" w:hAnsi="Arial" w:cs="Arial"/>
        </w:rPr>
        <w:t>Transportation practices;</w:t>
      </w:r>
    </w:p>
    <w:p w14:paraId="597E86D7" w14:textId="77777777" w:rsidR="00271F09" w:rsidRPr="007B40F3" w:rsidRDefault="00271F09" w:rsidP="00FF5EB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ind w:left="1800" w:hanging="180"/>
        <w:rPr>
          <w:rFonts w:ascii="Arial" w:hAnsi="Arial" w:cs="Arial"/>
        </w:rPr>
      </w:pPr>
      <w:r w:rsidRPr="007B40F3">
        <w:rPr>
          <w:rFonts w:ascii="Arial" w:hAnsi="Arial" w:cs="Arial"/>
        </w:rPr>
        <w:t>Manufacturing/processing procedures;</w:t>
      </w:r>
    </w:p>
    <w:p w14:paraId="6607CE1B" w14:textId="77777777" w:rsidR="00271F09" w:rsidRPr="007B40F3" w:rsidRDefault="00271F09" w:rsidP="00FF5EB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ind w:left="1800" w:hanging="180"/>
        <w:rPr>
          <w:rFonts w:ascii="Arial" w:hAnsi="Arial" w:cs="Arial"/>
        </w:rPr>
      </w:pPr>
      <w:r w:rsidRPr="007B40F3">
        <w:rPr>
          <w:rFonts w:ascii="Arial" w:hAnsi="Arial" w:cs="Arial"/>
        </w:rPr>
        <w:t>Packaging activities and labeling activities;</w:t>
      </w:r>
    </w:p>
    <w:p w14:paraId="547AC024" w14:textId="77777777" w:rsidR="007B40F3" w:rsidRPr="007B40F3" w:rsidRDefault="007B40F3" w:rsidP="00FF5EB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ind w:left="1800" w:hanging="180"/>
        <w:rPr>
          <w:rFonts w:ascii="Arial" w:hAnsi="Arial" w:cs="Arial"/>
        </w:rPr>
      </w:pPr>
      <w:r w:rsidRPr="007B40F3">
        <w:rPr>
          <w:rFonts w:ascii="Arial" w:hAnsi="Arial" w:cs="Arial"/>
        </w:rPr>
        <w:t>Storage and distribution;</w:t>
      </w:r>
    </w:p>
    <w:p w14:paraId="042A1939" w14:textId="77777777" w:rsidR="00271F09" w:rsidRPr="007B40F3" w:rsidRDefault="00271F09" w:rsidP="00FF5EB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ind w:left="1800" w:hanging="180"/>
        <w:rPr>
          <w:rFonts w:ascii="Arial" w:hAnsi="Arial" w:cs="Arial"/>
        </w:rPr>
      </w:pPr>
      <w:r w:rsidRPr="007B40F3">
        <w:rPr>
          <w:rFonts w:ascii="Arial" w:hAnsi="Arial" w:cs="Arial"/>
        </w:rPr>
        <w:lastRenderedPageBreak/>
        <w:t>Intended or reasonably foreseeable use;</w:t>
      </w:r>
    </w:p>
    <w:p w14:paraId="5E1641A6" w14:textId="77777777" w:rsidR="00271F09" w:rsidRPr="007B40F3" w:rsidRDefault="00271F09" w:rsidP="00FF5EB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ind w:left="1800" w:hanging="180"/>
        <w:rPr>
          <w:rFonts w:ascii="Arial" w:hAnsi="Arial" w:cs="Arial"/>
        </w:rPr>
      </w:pPr>
      <w:r w:rsidRPr="007B40F3">
        <w:rPr>
          <w:rFonts w:ascii="Arial" w:hAnsi="Arial" w:cs="Arial"/>
        </w:rPr>
        <w:t>Sanitation, including employee hygiene; and</w:t>
      </w:r>
    </w:p>
    <w:p w14:paraId="16E16203" w14:textId="77777777" w:rsidR="00271F09" w:rsidRDefault="00271F09" w:rsidP="00FF5EB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ind w:left="1800" w:hanging="180"/>
        <w:rPr>
          <w:rFonts w:ascii="Arial" w:hAnsi="Arial" w:cs="Arial"/>
        </w:rPr>
      </w:pPr>
      <w:r w:rsidRPr="007B40F3">
        <w:rPr>
          <w:rFonts w:ascii="Arial" w:hAnsi="Arial" w:cs="Arial"/>
        </w:rPr>
        <w:t>Any other relevant factors such as the temporal (</w:t>
      </w:r>
      <w:r w:rsidRPr="007B40F3">
        <w:rPr>
          <w:rFonts w:ascii="Arial" w:hAnsi="Arial" w:cs="Arial"/>
          <w:i/>
          <w:iCs/>
        </w:rPr>
        <w:t xml:space="preserve">e.g., </w:t>
      </w:r>
      <w:r w:rsidRPr="007B40F3">
        <w:rPr>
          <w:rFonts w:ascii="Arial" w:hAnsi="Arial" w:cs="Arial"/>
        </w:rPr>
        <w:t>weather-related) nature of some hazards (</w:t>
      </w:r>
      <w:r w:rsidRPr="007B40F3">
        <w:rPr>
          <w:rFonts w:ascii="Arial" w:hAnsi="Arial" w:cs="Arial"/>
          <w:i/>
          <w:iCs/>
        </w:rPr>
        <w:t xml:space="preserve">e.g., </w:t>
      </w:r>
      <w:r w:rsidRPr="007B40F3">
        <w:rPr>
          <w:rFonts w:ascii="Arial" w:hAnsi="Arial" w:cs="Arial"/>
        </w:rPr>
        <w:t>levels of some natural toxins).</w:t>
      </w:r>
    </w:p>
    <w:p w14:paraId="5F79C55C" w14:textId="77777777" w:rsidR="00FC729D" w:rsidRDefault="00FC729D" w:rsidP="00A121EC">
      <w:pPr>
        <w:spacing w:after="0"/>
        <w:rPr>
          <w:rFonts w:ascii="Arial" w:hAnsi="Arial" w:cs="Arial"/>
          <w:b/>
        </w:rPr>
      </w:pPr>
    </w:p>
    <w:p w14:paraId="5D954412" w14:textId="77777777" w:rsidR="00AB55F6" w:rsidRPr="00FC729D" w:rsidRDefault="00E02FF4" w:rsidP="00053B5A">
      <w:pPr>
        <w:spacing w:after="0"/>
        <w:ind w:firstLine="720"/>
        <w:rPr>
          <w:rFonts w:ascii="Arial" w:hAnsi="Arial" w:cs="Arial"/>
        </w:rPr>
      </w:pPr>
      <w:r w:rsidRPr="00FC729D">
        <w:rPr>
          <w:rFonts w:ascii="Arial" w:hAnsi="Arial" w:cs="Arial"/>
          <w:u w:val="single"/>
        </w:rPr>
        <w:t xml:space="preserve">Column </w:t>
      </w:r>
      <w:r w:rsidR="005C2D51" w:rsidRPr="00FC729D">
        <w:rPr>
          <w:rFonts w:ascii="Arial" w:hAnsi="Arial" w:cs="Arial"/>
          <w:u w:val="single"/>
        </w:rPr>
        <w:t>3</w:t>
      </w:r>
      <w:r w:rsidR="00FC729D" w:rsidRPr="00FC729D">
        <w:rPr>
          <w:rFonts w:ascii="Arial" w:hAnsi="Arial" w:cs="Arial"/>
          <w:u w:val="single"/>
        </w:rPr>
        <w:t xml:space="preserve"> </w:t>
      </w:r>
      <w:r w:rsidR="00053E6C">
        <w:rPr>
          <w:rFonts w:ascii="Arial" w:hAnsi="Arial" w:cs="Arial"/>
          <w:u w:val="single"/>
        </w:rPr>
        <w:t xml:space="preserve">- </w:t>
      </w:r>
      <w:r w:rsidR="00142C04" w:rsidRPr="00FC729D">
        <w:rPr>
          <w:rFonts w:ascii="Arial" w:hAnsi="Arial" w:cs="Arial"/>
          <w:u w:val="single"/>
        </w:rPr>
        <w:t xml:space="preserve">Determine the </w:t>
      </w:r>
      <w:r w:rsidR="00053E6C">
        <w:rPr>
          <w:rFonts w:ascii="Arial" w:hAnsi="Arial" w:cs="Arial"/>
          <w:u w:val="single"/>
        </w:rPr>
        <w:t>S</w:t>
      </w:r>
      <w:r w:rsidR="00AB55F6" w:rsidRPr="00FC729D">
        <w:rPr>
          <w:rFonts w:ascii="Arial" w:hAnsi="Arial" w:cs="Arial"/>
          <w:u w:val="single"/>
        </w:rPr>
        <w:t xml:space="preserve">everity for the </w:t>
      </w:r>
      <w:r w:rsidR="00053E6C">
        <w:rPr>
          <w:rFonts w:ascii="Arial" w:hAnsi="Arial" w:cs="Arial"/>
          <w:u w:val="single"/>
        </w:rPr>
        <w:t>A</w:t>
      </w:r>
      <w:r w:rsidR="00AB55F6" w:rsidRPr="00FC729D">
        <w:rPr>
          <w:rFonts w:ascii="Arial" w:hAnsi="Arial" w:cs="Arial"/>
          <w:u w:val="single"/>
        </w:rPr>
        <w:t>nima</w:t>
      </w:r>
      <w:r w:rsidR="00330E29" w:rsidRPr="00FC729D">
        <w:rPr>
          <w:rFonts w:ascii="Arial" w:hAnsi="Arial" w:cs="Arial"/>
          <w:u w:val="single"/>
        </w:rPr>
        <w:t xml:space="preserve">l </w:t>
      </w:r>
      <w:r w:rsidR="00053E6C">
        <w:rPr>
          <w:rFonts w:ascii="Arial" w:hAnsi="Arial" w:cs="Arial"/>
          <w:u w:val="single"/>
        </w:rPr>
        <w:t>F</w:t>
      </w:r>
      <w:r w:rsidR="00330E29" w:rsidRPr="00FC729D">
        <w:rPr>
          <w:rFonts w:ascii="Arial" w:hAnsi="Arial" w:cs="Arial"/>
          <w:u w:val="single"/>
        </w:rPr>
        <w:t xml:space="preserve">ood </w:t>
      </w:r>
      <w:r w:rsidR="00053E6C">
        <w:rPr>
          <w:rFonts w:ascii="Arial" w:hAnsi="Arial" w:cs="Arial"/>
          <w:u w:val="single"/>
        </w:rPr>
        <w:t>S</w:t>
      </w:r>
      <w:r w:rsidR="00AB55F6" w:rsidRPr="00FC729D">
        <w:rPr>
          <w:rFonts w:ascii="Arial" w:hAnsi="Arial" w:cs="Arial"/>
          <w:u w:val="single"/>
        </w:rPr>
        <w:t xml:space="preserve">afety </w:t>
      </w:r>
      <w:r w:rsidR="00053E6C">
        <w:rPr>
          <w:rFonts w:ascii="Arial" w:hAnsi="Arial" w:cs="Arial"/>
          <w:u w:val="single"/>
        </w:rPr>
        <w:t>H</w:t>
      </w:r>
      <w:r w:rsidR="00330E29" w:rsidRPr="00FC729D">
        <w:rPr>
          <w:rFonts w:ascii="Arial" w:hAnsi="Arial" w:cs="Arial"/>
          <w:u w:val="single"/>
        </w:rPr>
        <w:t>a</w:t>
      </w:r>
      <w:r w:rsidR="00AB55F6" w:rsidRPr="00FC729D">
        <w:rPr>
          <w:rFonts w:ascii="Arial" w:hAnsi="Arial" w:cs="Arial"/>
          <w:u w:val="single"/>
        </w:rPr>
        <w:t>zard</w:t>
      </w:r>
      <w:r w:rsidR="00FC729D" w:rsidRPr="00FC729D">
        <w:rPr>
          <w:rFonts w:ascii="Arial" w:hAnsi="Arial" w:cs="Arial"/>
        </w:rPr>
        <w:t>:</w:t>
      </w:r>
    </w:p>
    <w:p w14:paraId="426144B9" w14:textId="77777777" w:rsidR="00CA5F63" w:rsidRDefault="00AB55F6" w:rsidP="00FF5EBB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 severity of each </w:t>
      </w:r>
      <w:r w:rsidRPr="00E02FF4">
        <w:rPr>
          <w:rFonts w:ascii="Arial" w:hAnsi="Arial" w:cs="Arial"/>
        </w:rPr>
        <w:t>known or reas</w:t>
      </w:r>
      <w:r>
        <w:rPr>
          <w:rFonts w:ascii="Arial" w:hAnsi="Arial" w:cs="Arial"/>
        </w:rPr>
        <w:t xml:space="preserve">onably foreseeable animal food </w:t>
      </w:r>
      <w:r w:rsidRPr="00E02FF4">
        <w:rPr>
          <w:rFonts w:ascii="Arial" w:hAnsi="Arial" w:cs="Arial"/>
        </w:rPr>
        <w:t>safety hazard</w:t>
      </w:r>
      <w:r>
        <w:rPr>
          <w:rFonts w:ascii="Arial" w:hAnsi="Arial" w:cs="Arial"/>
        </w:rPr>
        <w:t xml:space="preserve"> </w:t>
      </w:r>
      <w:r w:rsidR="00330E29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determined.</w:t>
      </w:r>
      <w:r w:rsidR="00A54346">
        <w:rPr>
          <w:rFonts w:ascii="Arial" w:hAnsi="Arial" w:cs="Arial"/>
        </w:rPr>
        <w:t xml:space="preserve"> </w:t>
      </w:r>
      <w:r w:rsidR="00CA5F63">
        <w:rPr>
          <w:rFonts w:ascii="Arial" w:hAnsi="Arial" w:cs="Arial"/>
        </w:rPr>
        <w:t xml:space="preserve">Severity is assessed </w:t>
      </w:r>
      <w:r w:rsidR="00420CD5">
        <w:rPr>
          <w:rFonts w:ascii="Arial" w:hAnsi="Arial" w:cs="Arial"/>
        </w:rPr>
        <w:t>among five</w:t>
      </w:r>
      <w:r w:rsidR="00CC7F20">
        <w:rPr>
          <w:rFonts w:ascii="Arial" w:hAnsi="Arial" w:cs="Arial"/>
        </w:rPr>
        <w:t xml:space="preserve"> categories:</w:t>
      </w:r>
      <w:r w:rsidR="00A54346">
        <w:rPr>
          <w:rFonts w:ascii="Arial" w:hAnsi="Arial" w:cs="Arial"/>
        </w:rPr>
        <w:t xml:space="preserve"> </w:t>
      </w:r>
    </w:p>
    <w:p w14:paraId="28965369" w14:textId="77777777" w:rsidR="00802255" w:rsidRDefault="00420CD5" w:rsidP="00420CD5">
      <w:pPr>
        <w:pStyle w:val="ListParagraph"/>
        <w:numPr>
          <w:ilvl w:val="0"/>
          <w:numId w:val="8"/>
        </w:numPr>
        <w:spacing w:after="0"/>
        <w:ind w:left="1800" w:hanging="270"/>
        <w:rPr>
          <w:rFonts w:ascii="Arial" w:hAnsi="Arial" w:cs="Arial"/>
        </w:rPr>
      </w:pPr>
      <w:r>
        <w:rPr>
          <w:rFonts w:ascii="Arial" w:hAnsi="Arial" w:cs="Arial"/>
        </w:rPr>
        <w:t>Insignificant</w:t>
      </w:r>
    </w:p>
    <w:p w14:paraId="2A0AB3B2" w14:textId="77777777" w:rsidR="00420CD5" w:rsidRDefault="00420CD5" w:rsidP="00420CD5">
      <w:pPr>
        <w:pStyle w:val="ListParagraph"/>
        <w:numPr>
          <w:ilvl w:val="0"/>
          <w:numId w:val="8"/>
        </w:numPr>
        <w:spacing w:after="0"/>
        <w:ind w:left="1800" w:hanging="270"/>
        <w:rPr>
          <w:rFonts w:ascii="Arial" w:hAnsi="Arial" w:cs="Arial"/>
        </w:rPr>
      </w:pPr>
      <w:r>
        <w:rPr>
          <w:rFonts w:ascii="Arial" w:hAnsi="Arial" w:cs="Arial"/>
        </w:rPr>
        <w:t>Customer Complaint</w:t>
      </w:r>
    </w:p>
    <w:p w14:paraId="779C7141" w14:textId="77777777" w:rsidR="00420CD5" w:rsidRDefault="00420CD5" w:rsidP="00420CD5">
      <w:pPr>
        <w:pStyle w:val="ListParagraph"/>
        <w:numPr>
          <w:ilvl w:val="0"/>
          <w:numId w:val="8"/>
        </w:numPr>
        <w:spacing w:after="0"/>
        <w:ind w:left="1800" w:hanging="270"/>
        <w:rPr>
          <w:rFonts w:ascii="Arial" w:hAnsi="Arial" w:cs="Arial"/>
        </w:rPr>
      </w:pPr>
      <w:r>
        <w:rPr>
          <w:rFonts w:ascii="Arial" w:hAnsi="Arial" w:cs="Arial"/>
        </w:rPr>
        <w:t>Product Recall</w:t>
      </w:r>
    </w:p>
    <w:p w14:paraId="47B1B04A" w14:textId="77777777" w:rsidR="00420CD5" w:rsidRDefault="00420CD5" w:rsidP="00420CD5">
      <w:pPr>
        <w:pStyle w:val="ListParagraph"/>
        <w:numPr>
          <w:ilvl w:val="0"/>
          <w:numId w:val="8"/>
        </w:numPr>
        <w:spacing w:after="0"/>
        <w:ind w:left="1800" w:hanging="270"/>
        <w:rPr>
          <w:rFonts w:ascii="Arial" w:hAnsi="Arial" w:cs="Arial"/>
        </w:rPr>
      </w:pPr>
      <w:r>
        <w:rPr>
          <w:rFonts w:ascii="Arial" w:hAnsi="Arial" w:cs="Arial"/>
        </w:rPr>
        <w:t>Serious Illness</w:t>
      </w:r>
    </w:p>
    <w:p w14:paraId="06C4F375" w14:textId="77777777" w:rsidR="00420CD5" w:rsidRPr="00420CD5" w:rsidRDefault="00420CD5" w:rsidP="00420CD5">
      <w:pPr>
        <w:pStyle w:val="ListParagraph"/>
        <w:numPr>
          <w:ilvl w:val="0"/>
          <w:numId w:val="8"/>
        </w:numPr>
        <w:spacing w:after="0"/>
        <w:ind w:left="1800" w:hanging="270"/>
        <w:rPr>
          <w:rFonts w:ascii="Arial" w:hAnsi="Arial" w:cs="Arial"/>
        </w:rPr>
      </w:pPr>
      <w:r>
        <w:rPr>
          <w:rFonts w:ascii="Arial" w:hAnsi="Arial" w:cs="Arial"/>
        </w:rPr>
        <w:t>Fatality</w:t>
      </w:r>
    </w:p>
    <w:p w14:paraId="4CBC8A8C" w14:textId="77777777" w:rsidR="00AB55F6" w:rsidRDefault="00AB55F6" w:rsidP="00AB55F6">
      <w:pPr>
        <w:spacing w:after="0"/>
        <w:ind w:left="1440" w:hanging="1440"/>
        <w:rPr>
          <w:rFonts w:ascii="Arial" w:hAnsi="Arial" w:cs="Arial"/>
        </w:rPr>
      </w:pPr>
    </w:p>
    <w:p w14:paraId="781BFBCA" w14:textId="77777777" w:rsidR="00AB55F6" w:rsidRPr="00FC729D" w:rsidRDefault="00AB55F6" w:rsidP="00053B5A">
      <w:pPr>
        <w:spacing w:after="0"/>
        <w:ind w:firstLine="720"/>
        <w:rPr>
          <w:rFonts w:ascii="Arial" w:hAnsi="Arial" w:cs="Arial"/>
        </w:rPr>
      </w:pPr>
      <w:r w:rsidRPr="00FC729D">
        <w:rPr>
          <w:rFonts w:ascii="Arial" w:hAnsi="Arial" w:cs="Arial"/>
          <w:u w:val="single"/>
        </w:rPr>
        <w:t xml:space="preserve">Column </w:t>
      </w:r>
      <w:r w:rsidR="005C2D51" w:rsidRPr="00FC729D">
        <w:rPr>
          <w:rFonts w:ascii="Arial" w:hAnsi="Arial" w:cs="Arial"/>
          <w:u w:val="single"/>
        </w:rPr>
        <w:t>4</w:t>
      </w:r>
      <w:r w:rsidR="00FC729D" w:rsidRPr="00FC729D">
        <w:rPr>
          <w:rFonts w:ascii="Arial" w:hAnsi="Arial" w:cs="Arial"/>
          <w:u w:val="single"/>
        </w:rPr>
        <w:t xml:space="preserve"> </w:t>
      </w:r>
      <w:r w:rsidR="00053E6C">
        <w:rPr>
          <w:rFonts w:ascii="Arial" w:hAnsi="Arial" w:cs="Arial"/>
          <w:u w:val="single"/>
        </w:rPr>
        <w:t xml:space="preserve">- </w:t>
      </w:r>
      <w:r w:rsidR="00142C04" w:rsidRPr="00FC729D">
        <w:rPr>
          <w:rFonts w:ascii="Arial" w:hAnsi="Arial" w:cs="Arial"/>
          <w:u w:val="single"/>
        </w:rPr>
        <w:t>Determine</w:t>
      </w:r>
      <w:r w:rsidRPr="00FC729D">
        <w:rPr>
          <w:rFonts w:ascii="Arial" w:hAnsi="Arial" w:cs="Arial"/>
          <w:u w:val="single"/>
        </w:rPr>
        <w:t xml:space="preserve"> the </w:t>
      </w:r>
      <w:r w:rsidR="00053E6C">
        <w:rPr>
          <w:rFonts w:ascii="Arial" w:hAnsi="Arial" w:cs="Arial"/>
          <w:u w:val="single"/>
        </w:rPr>
        <w:t>P</w:t>
      </w:r>
      <w:r w:rsidRPr="00FC729D">
        <w:rPr>
          <w:rFonts w:ascii="Arial" w:hAnsi="Arial" w:cs="Arial"/>
          <w:u w:val="single"/>
        </w:rPr>
        <w:t xml:space="preserve">robability for the </w:t>
      </w:r>
      <w:r w:rsidR="00053E6C">
        <w:rPr>
          <w:rFonts w:ascii="Arial" w:hAnsi="Arial" w:cs="Arial"/>
          <w:u w:val="single"/>
        </w:rPr>
        <w:t>A</w:t>
      </w:r>
      <w:r w:rsidR="00B46706" w:rsidRPr="00FC729D">
        <w:rPr>
          <w:rFonts w:ascii="Arial" w:hAnsi="Arial" w:cs="Arial"/>
          <w:u w:val="single"/>
        </w:rPr>
        <w:t xml:space="preserve">nimal </w:t>
      </w:r>
      <w:r w:rsidR="00053E6C">
        <w:rPr>
          <w:rFonts w:ascii="Arial" w:hAnsi="Arial" w:cs="Arial"/>
          <w:u w:val="single"/>
        </w:rPr>
        <w:t>F</w:t>
      </w:r>
      <w:r w:rsidR="00B46706" w:rsidRPr="00FC729D">
        <w:rPr>
          <w:rFonts w:ascii="Arial" w:hAnsi="Arial" w:cs="Arial"/>
          <w:u w:val="single"/>
        </w:rPr>
        <w:t xml:space="preserve">ood </w:t>
      </w:r>
      <w:r w:rsidR="00053E6C">
        <w:rPr>
          <w:rFonts w:ascii="Arial" w:hAnsi="Arial" w:cs="Arial"/>
          <w:u w:val="single"/>
        </w:rPr>
        <w:t>S</w:t>
      </w:r>
      <w:r w:rsidR="00B46706" w:rsidRPr="00FC729D">
        <w:rPr>
          <w:rFonts w:ascii="Arial" w:hAnsi="Arial" w:cs="Arial"/>
          <w:u w:val="single"/>
        </w:rPr>
        <w:t xml:space="preserve">afety </w:t>
      </w:r>
      <w:r w:rsidR="00053E6C">
        <w:rPr>
          <w:rFonts w:ascii="Arial" w:hAnsi="Arial" w:cs="Arial"/>
          <w:u w:val="single"/>
        </w:rPr>
        <w:t>H</w:t>
      </w:r>
      <w:r w:rsidR="00B46706" w:rsidRPr="00FC729D">
        <w:rPr>
          <w:rFonts w:ascii="Arial" w:hAnsi="Arial" w:cs="Arial"/>
          <w:u w:val="single"/>
        </w:rPr>
        <w:t>azard</w:t>
      </w:r>
      <w:r w:rsidR="00FC729D" w:rsidRPr="00FC729D">
        <w:rPr>
          <w:rFonts w:ascii="Arial" w:hAnsi="Arial" w:cs="Arial"/>
        </w:rPr>
        <w:t>:</w:t>
      </w:r>
    </w:p>
    <w:p w14:paraId="649779E7" w14:textId="77777777" w:rsidR="00AB55F6" w:rsidRDefault="00AB55F6" w:rsidP="00FF5EBB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The probability</w:t>
      </w:r>
      <w:r w:rsidR="00420CD5">
        <w:rPr>
          <w:rFonts w:ascii="Arial" w:hAnsi="Arial" w:cs="Arial"/>
        </w:rPr>
        <w:t>/likelihood</w:t>
      </w:r>
      <w:r>
        <w:rPr>
          <w:rFonts w:ascii="Arial" w:hAnsi="Arial" w:cs="Arial"/>
        </w:rPr>
        <w:t xml:space="preserve"> of each </w:t>
      </w:r>
      <w:r w:rsidRPr="00E02FF4">
        <w:rPr>
          <w:rFonts w:ascii="Arial" w:hAnsi="Arial" w:cs="Arial"/>
        </w:rPr>
        <w:t>known or reas</w:t>
      </w:r>
      <w:r>
        <w:rPr>
          <w:rFonts w:ascii="Arial" w:hAnsi="Arial" w:cs="Arial"/>
        </w:rPr>
        <w:t xml:space="preserve">onably foreseeable animal food </w:t>
      </w:r>
      <w:r w:rsidRPr="00E02FF4">
        <w:rPr>
          <w:rFonts w:ascii="Arial" w:hAnsi="Arial" w:cs="Arial"/>
        </w:rPr>
        <w:t>safety hazard</w:t>
      </w:r>
      <w:r>
        <w:rPr>
          <w:rFonts w:ascii="Arial" w:hAnsi="Arial" w:cs="Arial"/>
        </w:rPr>
        <w:t xml:space="preserve"> </w:t>
      </w:r>
      <w:r w:rsidR="00B46706">
        <w:rPr>
          <w:rFonts w:ascii="Arial" w:hAnsi="Arial" w:cs="Arial"/>
        </w:rPr>
        <w:t>was</w:t>
      </w:r>
      <w:r>
        <w:rPr>
          <w:rFonts w:ascii="Arial" w:hAnsi="Arial" w:cs="Arial"/>
        </w:rPr>
        <w:t xml:space="preserve"> determined.</w:t>
      </w:r>
      <w:r w:rsidR="00A54346">
        <w:rPr>
          <w:rFonts w:ascii="Arial" w:hAnsi="Arial" w:cs="Arial"/>
        </w:rPr>
        <w:t xml:space="preserve"> </w:t>
      </w:r>
      <w:r w:rsidR="00CC7F20">
        <w:rPr>
          <w:rFonts w:ascii="Arial" w:hAnsi="Arial" w:cs="Arial"/>
        </w:rPr>
        <w:t>P</w:t>
      </w:r>
      <w:r w:rsidR="00420CD5">
        <w:rPr>
          <w:rFonts w:ascii="Arial" w:hAnsi="Arial" w:cs="Arial"/>
        </w:rPr>
        <w:t>robability is assessed across five</w:t>
      </w:r>
      <w:r w:rsidR="00CC7F20">
        <w:rPr>
          <w:rFonts w:ascii="Arial" w:hAnsi="Arial" w:cs="Arial"/>
        </w:rPr>
        <w:t xml:space="preserve"> levels:</w:t>
      </w:r>
    </w:p>
    <w:p w14:paraId="222C8722" w14:textId="77777777" w:rsidR="003A0A42" w:rsidRDefault="00420CD5" w:rsidP="00420CD5">
      <w:pPr>
        <w:pStyle w:val="ListParagraph"/>
        <w:numPr>
          <w:ilvl w:val="0"/>
          <w:numId w:val="9"/>
        </w:numPr>
        <w:spacing w:after="0"/>
        <w:ind w:left="1800" w:hanging="270"/>
        <w:rPr>
          <w:rFonts w:ascii="Arial" w:hAnsi="Arial" w:cs="Arial"/>
        </w:rPr>
      </w:pPr>
      <w:r>
        <w:rPr>
          <w:rFonts w:ascii="Arial" w:hAnsi="Arial" w:cs="Arial"/>
        </w:rPr>
        <w:t>Very Unlikely</w:t>
      </w:r>
    </w:p>
    <w:p w14:paraId="2148F2A1" w14:textId="77777777" w:rsidR="00420CD5" w:rsidRDefault="00420CD5" w:rsidP="00420CD5">
      <w:pPr>
        <w:pStyle w:val="ListParagraph"/>
        <w:numPr>
          <w:ilvl w:val="0"/>
          <w:numId w:val="9"/>
        </w:numPr>
        <w:spacing w:after="0"/>
        <w:ind w:left="1800" w:hanging="270"/>
        <w:rPr>
          <w:rFonts w:ascii="Arial" w:hAnsi="Arial" w:cs="Arial"/>
        </w:rPr>
      </w:pPr>
      <w:r>
        <w:rPr>
          <w:rFonts w:ascii="Arial" w:hAnsi="Arial" w:cs="Arial"/>
        </w:rPr>
        <w:t>Not Expected</w:t>
      </w:r>
    </w:p>
    <w:p w14:paraId="0690C4B6" w14:textId="77777777" w:rsidR="00420CD5" w:rsidRDefault="00420CD5" w:rsidP="00420CD5">
      <w:pPr>
        <w:pStyle w:val="ListParagraph"/>
        <w:numPr>
          <w:ilvl w:val="0"/>
          <w:numId w:val="9"/>
        </w:numPr>
        <w:spacing w:after="0"/>
        <w:ind w:left="1800" w:hanging="270"/>
        <w:rPr>
          <w:rFonts w:ascii="Arial" w:hAnsi="Arial" w:cs="Arial"/>
        </w:rPr>
      </w:pPr>
      <w:r>
        <w:rPr>
          <w:rFonts w:ascii="Arial" w:hAnsi="Arial" w:cs="Arial"/>
        </w:rPr>
        <w:t>Could Occur</w:t>
      </w:r>
    </w:p>
    <w:p w14:paraId="7AD732C2" w14:textId="77777777" w:rsidR="00420CD5" w:rsidRDefault="00420CD5" w:rsidP="00420CD5">
      <w:pPr>
        <w:pStyle w:val="ListParagraph"/>
        <w:numPr>
          <w:ilvl w:val="0"/>
          <w:numId w:val="9"/>
        </w:numPr>
        <w:spacing w:after="0"/>
        <w:ind w:left="1800" w:hanging="270"/>
        <w:rPr>
          <w:rFonts w:ascii="Arial" w:hAnsi="Arial" w:cs="Arial"/>
        </w:rPr>
      </w:pPr>
      <w:r>
        <w:rPr>
          <w:rFonts w:ascii="Arial" w:hAnsi="Arial" w:cs="Arial"/>
        </w:rPr>
        <w:t>Known to Occur</w:t>
      </w:r>
    </w:p>
    <w:p w14:paraId="2CC348F8" w14:textId="77777777" w:rsidR="00420CD5" w:rsidRDefault="00420CD5" w:rsidP="00420CD5">
      <w:pPr>
        <w:pStyle w:val="ListParagraph"/>
        <w:numPr>
          <w:ilvl w:val="0"/>
          <w:numId w:val="9"/>
        </w:numPr>
        <w:spacing w:after="0"/>
        <w:ind w:left="1800" w:hanging="270"/>
        <w:rPr>
          <w:rFonts w:ascii="Arial" w:hAnsi="Arial" w:cs="Arial"/>
        </w:rPr>
      </w:pPr>
      <w:r>
        <w:rPr>
          <w:rFonts w:ascii="Arial" w:hAnsi="Arial" w:cs="Arial"/>
        </w:rPr>
        <w:t>Common</w:t>
      </w:r>
    </w:p>
    <w:p w14:paraId="5AD31BBF" w14:textId="77777777" w:rsidR="00420CD5" w:rsidRPr="00420CD5" w:rsidRDefault="00420CD5" w:rsidP="00420CD5">
      <w:pPr>
        <w:pStyle w:val="ListParagraph"/>
        <w:spacing w:after="0"/>
        <w:ind w:left="1800"/>
        <w:rPr>
          <w:rFonts w:ascii="Arial" w:hAnsi="Arial" w:cs="Arial"/>
        </w:rPr>
      </w:pPr>
    </w:p>
    <w:p w14:paraId="6FDC5D6E" w14:textId="77777777" w:rsidR="00AB55F6" w:rsidRPr="00FC729D" w:rsidRDefault="00AB55F6" w:rsidP="00053B5A">
      <w:pPr>
        <w:spacing w:after="0"/>
        <w:ind w:firstLine="720"/>
        <w:rPr>
          <w:rFonts w:ascii="Arial" w:hAnsi="Arial" w:cs="Arial"/>
        </w:rPr>
      </w:pPr>
      <w:r w:rsidRPr="00FC729D">
        <w:rPr>
          <w:rFonts w:ascii="Arial" w:hAnsi="Arial" w:cs="Arial"/>
          <w:u w:val="single"/>
        </w:rPr>
        <w:t xml:space="preserve">Column </w:t>
      </w:r>
      <w:r w:rsidR="005C2D51" w:rsidRPr="00FC729D">
        <w:rPr>
          <w:rFonts w:ascii="Arial" w:hAnsi="Arial" w:cs="Arial"/>
          <w:u w:val="single"/>
        </w:rPr>
        <w:t>5</w:t>
      </w:r>
      <w:r w:rsidR="00053E6C">
        <w:rPr>
          <w:rFonts w:ascii="Arial" w:hAnsi="Arial" w:cs="Arial"/>
          <w:u w:val="single"/>
        </w:rPr>
        <w:t xml:space="preserve"> -</w:t>
      </w:r>
      <w:r w:rsidR="00FC729D" w:rsidRPr="00FC729D">
        <w:rPr>
          <w:rFonts w:ascii="Arial" w:hAnsi="Arial" w:cs="Arial"/>
          <w:u w:val="single"/>
        </w:rPr>
        <w:t xml:space="preserve"> </w:t>
      </w:r>
      <w:r w:rsidR="00142C04" w:rsidRPr="00FC729D">
        <w:rPr>
          <w:rFonts w:ascii="Arial" w:hAnsi="Arial" w:cs="Arial"/>
          <w:u w:val="single"/>
        </w:rPr>
        <w:t>Determine</w:t>
      </w:r>
      <w:r w:rsidR="00B46706" w:rsidRPr="00FC729D">
        <w:rPr>
          <w:rFonts w:ascii="Arial" w:hAnsi="Arial" w:cs="Arial"/>
          <w:u w:val="single"/>
        </w:rPr>
        <w:t xml:space="preserve"> the </w:t>
      </w:r>
      <w:r w:rsidR="00053E6C">
        <w:rPr>
          <w:rFonts w:ascii="Arial" w:hAnsi="Arial" w:cs="Arial"/>
          <w:u w:val="single"/>
        </w:rPr>
        <w:t>R</w:t>
      </w:r>
      <w:r w:rsidR="00B46706" w:rsidRPr="00FC729D">
        <w:rPr>
          <w:rFonts w:ascii="Arial" w:hAnsi="Arial" w:cs="Arial"/>
          <w:u w:val="single"/>
        </w:rPr>
        <w:t xml:space="preserve">isk </w:t>
      </w:r>
      <w:r w:rsidR="00053E6C">
        <w:rPr>
          <w:rFonts w:ascii="Arial" w:hAnsi="Arial" w:cs="Arial"/>
          <w:u w:val="single"/>
        </w:rPr>
        <w:t>A</w:t>
      </w:r>
      <w:r w:rsidRPr="00FC729D">
        <w:rPr>
          <w:rFonts w:ascii="Arial" w:hAnsi="Arial" w:cs="Arial"/>
          <w:u w:val="single"/>
        </w:rPr>
        <w:t xml:space="preserve">ssessment for the </w:t>
      </w:r>
      <w:r w:rsidR="00053E6C">
        <w:rPr>
          <w:rFonts w:ascii="Arial" w:hAnsi="Arial" w:cs="Arial"/>
          <w:u w:val="single"/>
        </w:rPr>
        <w:t>A</w:t>
      </w:r>
      <w:r w:rsidRPr="00FC729D">
        <w:rPr>
          <w:rFonts w:ascii="Arial" w:hAnsi="Arial" w:cs="Arial"/>
          <w:u w:val="single"/>
        </w:rPr>
        <w:t xml:space="preserve">nimal </w:t>
      </w:r>
      <w:r w:rsidR="00053E6C">
        <w:rPr>
          <w:rFonts w:ascii="Arial" w:hAnsi="Arial" w:cs="Arial"/>
          <w:u w:val="single"/>
        </w:rPr>
        <w:t>F</w:t>
      </w:r>
      <w:r w:rsidRPr="00FC729D">
        <w:rPr>
          <w:rFonts w:ascii="Arial" w:hAnsi="Arial" w:cs="Arial"/>
          <w:u w:val="single"/>
        </w:rPr>
        <w:t xml:space="preserve">ood </w:t>
      </w:r>
      <w:r w:rsidR="00053E6C">
        <w:rPr>
          <w:rFonts w:ascii="Arial" w:hAnsi="Arial" w:cs="Arial"/>
          <w:u w:val="single"/>
        </w:rPr>
        <w:t>S</w:t>
      </w:r>
      <w:r w:rsidRPr="00FC729D">
        <w:rPr>
          <w:rFonts w:ascii="Arial" w:hAnsi="Arial" w:cs="Arial"/>
          <w:u w:val="single"/>
        </w:rPr>
        <w:t xml:space="preserve">afety </w:t>
      </w:r>
      <w:r w:rsidR="00053E6C">
        <w:rPr>
          <w:rFonts w:ascii="Arial" w:hAnsi="Arial" w:cs="Arial"/>
          <w:u w:val="single"/>
        </w:rPr>
        <w:t>H</w:t>
      </w:r>
      <w:r w:rsidR="00142C04" w:rsidRPr="00FC729D">
        <w:rPr>
          <w:rFonts w:ascii="Arial" w:hAnsi="Arial" w:cs="Arial"/>
          <w:u w:val="single"/>
        </w:rPr>
        <w:t>azard</w:t>
      </w:r>
      <w:r w:rsidR="00FC729D" w:rsidRPr="00FC729D">
        <w:rPr>
          <w:rFonts w:ascii="Arial" w:hAnsi="Arial" w:cs="Arial"/>
        </w:rPr>
        <w:t>:</w:t>
      </w:r>
    </w:p>
    <w:p w14:paraId="73F92624" w14:textId="77777777" w:rsidR="00390F91" w:rsidRDefault="00AB55F6" w:rsidP="00FF5EBB">
      <w:pPr>
        <w:spacing w:after="120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C0126">
        <w:rPr>
          <w:rFonts w:ascii="Arial" w:hAnsi="Arial" w:cs="Arial"/>
        </w:rPr>
        <w:t>A risk assessment was</w:t>
      </w:r>
      <w:r>
        <w:rPr>
          <w:rFonts w:ascii="Arial" w:hAnsi="Arial" w:cs="Arial"/>
        </w:rPr>
        <w:t xml:space="preserve"> assigned to the known and reasonably foreseeable hazard based on the severity and probability </w:t>
      </w:r>
      <w:r w:rsidR="00CC7F20">
        <w:rPr>
          <w:rFonts w:ascii="Arial" w:hAnsi="Arial" w:cs="Arial"/>
        </w:rPr>
        <w:t>assigned</w:t>
      </w:r>
      <w:r>
        <w:rPr>
          <w:rFonts w:ascii="Arial" w:hAnsi="Arial" w:cs="Arial"/>
        </w:rPr>
        <w:t xml:space="preserve">. </w:t>
      </w:r>
      <w:r w:rsidR="005C2D51">
        <w:rPr>
          <w:rFonts w:ascii="Arial" w:hAnsi="Arial" w:cs="Arial"/>
        </w:rPr>
        <w:t>Ris</w:t>
      </w:r>
      <w:r w:rsidR="00420CD5">
        <w:rPr>
          <w:rFonts w:ascii="Arial" w:hAnsi="Arial" w:cs="Arial"/>
        </w:rPr>
        <w:t>ks are categorized as Minimal, Low, Moderate, High, and Significant</w:t>
      </w:r>
      <w:r w:rsidR="005C2D51">
        <w:rPr>
          <w:rFonts w:ascii="Arial" w:hAnsi="Arial" w:cs="Arial"/>
        </w:rPr>
        <w:t>. See the following chart:</w:t>
      </w:r>
    </w:p>
    <w:p w14:paraId="3839238C" w14:textId="77777777" w:rsidR="003A0A42" w:rsidRPr="00053B5A" w:rsidRDefault="003A0A42" w:rsidP="00053B5A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  <w:color w:val="FF0000"/>
        </w:rPr>
        <w:br w:type="page"/>
      </w:r>
      <w:r w:rsidR="00053B5A" w:rsidRPr="00053B5A">
        <w:rPr>
          <w:noProof/>
        </w:rPr>
        <w:lastRenderedPageBreak/>
        <w:drawing>
          <wp:inline distT="0" distB="0" distL="0" distR="0" wp14:anchorId="3FF905CB" wp14:editId="4F600E7E">
            <wp:extent cx="6324600" cy="13716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57E11" w14:textId="77777777" w:rsidR="00480A2A" w:rsidRPr="00626C11" w:rsidRDefault="00480A2A" w:rsidP="00B46706">
      <w:pPr>
        <w:spacing w:after="0"/>
        <w:ind w:left="720" w:right="720"/>
        <w:jc w:val="center"/>
        <w:rPr>
          <w:rFonts w:ascii="Arial" w:hAnsi="Arial" w:cs="Arial"/>
          <w:i/>
          <w:color w:val="FF0000"/>
        </w:rPr>
      </w:pPr>
    </w:p>
    <w:p w14:paraId="6A91FB3C" w14:textId="77777777" w:rsidR="005C2D51" w:rsidRDefault="00053B5A" w:rsidP="00390F91">
      <w:pPr>
        <w:spacing w:after="0"/>
        <w:ind w:left="1440" w:hanging="1440"/>
        <w:rPr>
          <w:rFonts w:ascii="Arial" w:hAnsi="Arial" w:cs="Arial"/>
        </w:rPr>
      </w:pPr>
      <w:r w:rsidRPr="00053B5A">
        <w:rPr>
          <w:noProof/>
        </w:rPr>
        <w:drawing>
          <wp:inline distT="0" distB="0" distL="0" distR="0" wp14:anchorId="3318D822" wp14:editId="5B285A74">
            <wp:extent cx="6324600" cy="24765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77" cy="248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1B51" w14:textId="77777777" w:rsidR="00053B5A" w:rsidRDefault="00053B5A" w:rsidP="00FF5EBB">
      <w:pPr>
        <w:spacing w:after="0"/>
        <w:ind w:left="1440" w:hanging="720"/>
        <w:rPr>
          <w:rFonts w:ascii="Arial" w:hAnsi="Arial" w:cs="Arial"/>
          <w:u w:val="single"/>
        </w:rPr>
      </w:pPr>
    </w:p>
    <w:p w14:paraId="6B04E032" w14:textId="77777777" w:rsidR="00390F91" w:rsidRPr="00FC729D" w:rsidRDefault="00AB55F6" w:rsidP="00FF5EBB">
      <w:pPr>
        <w:spacing w:after="0"/>
        <w:ind w:left="1440" w:hanging="720"/>
        <w:rPr>
          <w:rFonts w:ascii="Arial" w:hAnsi="Arial" w:cs="Arial"/>
          <w:u w:val="single"/>
        </w:rPr>
      </w:pPr>
      <w:r w:rsidRPr="00FC729D">
        <w:rPr>
          <w:rFonts w:ascii="Arial" w:hAnsi="Arial" w:cs="Arial"/>
          <w:u w:val="single"/>
        </w:rPr>
        <w:t xml:space="preserve">Column </w:t>
      </w:r>
      <w:r w:rsidR="005C2D51" w:rsidRPr="00FC729D">
        <w:rPr>
          <w:rFonts w:ascii="Arial" w:hAnsi="Arial" w:cs="Arial"/>
          <w:u w:val="single"/>
        </w:rPr>
        <w:t>6</w:t>
      </w:r>
      <w:r w:rsidR="00053E6C">
        <w:rPr>
          <w:rFonts w:ascii="Arial" w:hAnsi="Arial" w:cs="Arial"/>
          <w:u w:val="single"/>
        </w:rPr>
        <w:t xml:space="preserve"> -</w:t>
      </w:r>
      <w:r w:rsidR="00FC729D" w:rsidRPr="00FC729D">
        <w:rPr>
          <w:rFonts w:ascii="Arial" w:hAnsi="Arial" w:cs="Arial"/>
          <w:u w:val="single"/>
        </w:rPr>
        <w:t xml:space="preserve"> </w:t>
      </w:r>
      <w:r w:rsidR="00EC0126" w:rsidRPr="00FC729D">
        <w:rPr>
          <w:rFonts w:ascii="Arial" w:hAnsi="Arial" w:cs="Arial"/>
          <w:u w:val="single"/>
        </w:rPr>
        <w:t xml:space="preserve">Does the </w:t>
      </w:r>
      <w:r w:rsidR="00053E6C">
        <w:rPr>
          <w:rFonts w:ascii="Arial" w:hAnsi="Arial" w:cs="Arial"/>
          <w:u w:val="single"/>
        </w:rPr>
        <w:t>H</w:t>
      </w:r>
      <w:r w:rsidR="00EC0126" w:rsidRPr="00FC729D">
        <w:rPr>
          <w:rFonts w:ascii="Arial" w:hAnsi="Arial" w:cs="Arial"/>
          <w:u w:val="single"/>
        </w:rPr>
        <w:t xml:space="preserve">azard </w:t>
      </w:r>
      <w:r w:rsidR="00053E6C">
        <w:rPr>
          <w:rFonts w:ascii="Arial" w:hAnsi="Arial" w:cs="Arial"/>
          <w:u w:val="single"/>
        </w:rPr>
        <w:t>R</w:t>
      </w:r>
      <w:r w:rsidR="00EC0126" w:rsidRPr="00FC729D">
        <w:rPr>
          <w:rFonts w:ascii="Arial" w:hAnsi="Arial" w:cs="Arial"/>
          <w:u w:val="single"/>
        </w:rPr>
        <w:t xml:space="preserve">equire </w:t>
      </w:r>
      <w:r w:rsidR="00053E6C">
        <w:rPr>
          <w:rFonts w:ascii="Arial" w:hAnsi="Arial" w:cs="Arial"/>
          <w:u w:val="single"/>
        </w:rPr>
        <w:t>P</w:t>
      </w:r>
      <w:r w:rsidR="00EC0126" w:rsidRPr="00FC729D">
        <w:rPr>
          <w:rFonts w:ascii="Arial" w:hAnsi="Arial" w:cs="Arial"/>
          <w:u w:val="single"/>
        </w:rPr>
        <w:t xml:space="preserve">reventive </w:t>
      </w:r>
      <w:r w:rsidR="00053E6C">
        <w:rPr>
          <w:rFonts w:ascii="Arial" w:hAnsi="Arial" w:cs="Arial"/>
          <w:u w:val="single"/>
        </w:rPr>
        <w:t>C</w:t>
      </w:r>
      <w:r w:rsidR="00EC0126" w:rsidRPr="00FC729D">
        <w:rPr>
          <w:rFonts w:ascii="Arial" w:hAnsi="Arial" w:cs="Arial"/>
          <w:u w:val="single"/>
        </w:rPr>
        <w:t>ontrols</w:t>
      </w:r>
      <w:r w:rsidRPr="00FC729D">
        <w:rPr>
          <w:rFonts w:ascii="Arial" w:hAnsi="Arial" w:cs="Arial"/>
          <w:u w:val="single"/>
        </w:rPr>
        <w:t>?</w:t>
      </w:r>
    </w:p>
    <w:p w14:paraId="3519BC0D" w14:textId="77777777" w:rsidR="00EC0126" w:rsidRDefault="00390F91" w:rsidP="00FF5EBB">
      <w:pPr>
        <w:spacing w:after="0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It must be determined whether </w:t>
      </w:r>
      <w:r w:rsidR="00EC0126">
        <w:rPr>
          <w:rFonts w:ascii="Arial" w:hAnsi="Arial" w:cs="Arial"/>
        </w:rPr>
        <w:t xml:space="preserve">preventive controls are needed for known or reasonably foreseeable hazards. </w:t>
      </w:r>
      <w:r w:rsidR="00560DC1">
        <w:rPr>
          <w:rFonts w:ascii="Arial" w:hAnsi="Arial" w:cs="Arial"/>
        </w:rPr>
        <w:t xml:space="preserve">Based on the </w:t>
      </w:r>
      <w:r w:rsidR="004C4239">
        <w:rPr>
          <w:rFonts w:ascii="Arial" w:hAnsi="Arial" w:cs="Arial"/>
        </w:rPr>
        <w:t>hazard assessment for severity and probability</w:t>
      </w:r>
      <w:r w:rsidR="00560DC1">
        <w:rPr>
          <w:rFonts w:ascii="Arial" w:hAnsi="Arial" w:cs="Arial"/>
        </w:rPr>
        <w:t xml:space="preserve">, </w:t>
      </w:r>
      <w:r w:rsidR="00DC174A">
        <w:rPr>
          <w:rFonts w:ascii="Arial" w:hAnsi="Arial" w:cs="Arial"/>
        </w:rPr>
        <w:t>no</w:t>
      </w:r>
      <w:r w:rsidR="00560DC1">
        <w:rPr>
          <w:rFonts w:ascii="Arial" w:hAnsi="Arial" w:cs="Arial"/>
        </w:rPr>
        <w:t xml:space="preserve"> preve</w:t>
      </w:r>
      <w:r w:rsidR="00DC174A">
        <w:rPr>
          <w:rFonts w:ascii="Arial" w:hAnsi="Arial" w:cs="Arial"/>
        </w:rPr>
        <w:t>ntive controls were identified.</w:t>
      </w:r>
    </w:p>
    <w:p w14:paraId="37500921" w14:textId="77777777" w:rsidR="00EC0126" w:rsidRDefault="00EC0126" w:rsidP="00EC0126">
      <w:pPr>
        <w:spacing w:after="0"/>
        <w:ind w:left="1440" w:hanging="1440"/>
        <w:rPr>
          <w:rFonts w:ascii="Arial" w:hAnsi="Arial" w:cs="Arial"/>
        </w:rPr>
      </w:pPr>
    </w:p>
    <w:p w14:paraId="147AF8A1" w14:textId="77777777" w:rsidR="00CA5F63" w:rsidRPr="00FC729D" w:rsidRDefault="00CA5F63" w:rsidP="00FF5EBB">
      <w:pPr>
        <w:spacing w:after="0"/>
        <w:ind w:left="1440" w:hanging="720"/>
        <w:rPr>
          <w:rFonts w:ascii="Arial" w:hAnsi="Arial" w:cs="Arial"/>
        </w:rPr>
      </w:pPr>
      <w:r w:rsidRPr="00FC729D">
        <w:rPr>
          <w:rFonts w:ascii="Arial" w:hAnsi="Arial" w:cs="Arial"/>
          <w:u w:val="single"/>
        </w:rPr>
        <w:t xml:space="preserve">Column </w:t>
      </w:r>
      <w:r w:rsidR="005C2D51" w:rsidRPr="00FC729D">
        <w:rPr>
          <w:rFonts w:ascii="Arial" w:hAnsi="Arial" w:cs="Arial"/>
          <w:u w:val="single"/>
        </w:rPr>
        <w:t>7</w:t>
      </w:r>
      <w:r w:rsidR="00053E6C">
        <w:rPr>
          <w:rFonts w:ascii="Arial" w:hAnsi="Arial" w:cs="Arial"/>
          <w:u w:val="single"/>
        </w:rPr>
        <w:t xml:space="preserve"> -</w:t>
      </w:r>
      <w:r w:rsidRPr="00FC729D">
        <w:rPr>
          <w:rFonts w:ascii="Arial" w:hAnsi="Arial" w:cs="Arial"/>
          <w:u w:val="single"/>
        </w:rPr>
        <w:t xml:space="preserve"> Justify </w:t>
      </w:r>
      <w:r w:rsidR="00AA4BE7" w:rsidRPr="00FC729D">
        <w:rPr>
          <w:rFonts w:ascii="Arial" w:hAnsi="Arial" w:cs="Arial"/>
          <w:u w:val="single"/>
        </w:rPr>
        <w:t xml:space="preserve">the </w:t>
      </w:r>
      <w:r w:rsidR="00053E6C">
        <w:rPr>
          <w:rFonts w:ascii="Arial" w:hAnsi="Arial" w:cs="Arial"/>
          <w:u w:val="single"/>
        </w:rPr>
        <w:t>R</w:t>
      </w:r>
      <w:r w:rsidR="00560DC1" w:rsidRPr="00FC729D">
        <w:rPr>
          <w:rFonts w:ascii="Arial" w:hAnsi="Arial" w:cs="Arial"/>
          <w:u w:val="single"/>
        </w:rPr>
        <w:t xml:space="preserve">esponse in </w:t>
      </w:r>
      <w:r w:rsidR="00053E6C">
        <w:rPr>
          <w:rFonts w:ascii="Arial" w:hAnsi="Arial" w:cs="Arial"/>
          <w:u w:val="single"/>
        </w:rPr>
        <w:t>C</w:t>
      </w:r>
      <w:r w:rsidR="00560DC1" w:rsidRPr="00FC729D">
        <w:rPr>
          <w:rFonts w:ascii="Arial" w:hAnsi="Arial" w:cs="Arial"/>
          <w:u w:val="single"/>
        </w:rPr>
        <w:t>olumn 6</w:t>
      </w:r>
      <w:r w:rsidR="00FC729D" w:rsidRPr="00FC729D">
        <w:rPr>
          <w:rFonts w:ascii="Arial" w:hAnsi="Arial" w:cs="Arial"/>
        </w:rPr>
        <w:t>:</w:t>
      </w:r>
    </w:p>
    <w:p w14:paraId="4CA0F076" w14:textId="77777777" w:rsidR="00CA5F63" w:rsidRDefault="00CA5F63" w:rsidP="00FF5EBB">
      <w:pPr>
        <w:spacing w:after="0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75FD5">
        <w:rPr>
          <w:rFonts w:ascii="Arial" w:hAnsi="Arial" w:cs="Arial"/>
        </w:rPr>
        <w:t>A brief j</w:t>
      </w:r>
      <w:r>
        <w:rPr>
          <w:rFonts w:ascii="Arial" w:hAnsi="Arial" w:cs="Arial"/>
        </w:rPr>
        <w:t>ustification</w:t>
      </w:r>
      <w:r w:rsidR="007F3259">
        <w:rPr>
          <w:rFonts w:ascii="Arial" w:hAnsi="Arial" w:cs="Arial"/>
        </w:rPr>
        <w:t xml:space="preserve"> for the decision on whether the hazard requires a preventive control is needed.</w:t>
      </w:r>
      <w:r w:rsidR="00A54346">
        <w:rPr>
          <w:rFonts w:ascii="Arial" w:hAnsi="Arial" w:cs="Arial"/>
        </w:rPr>
        <w:t xml:space="preserve"> </w:t>
      </w:r>
      <w:r w:rsidR="00E32C85">
        <w:rPr>
          <w:rFonts w:ascii="Arial" w:hAnsi="Arial" w:cs="Arial"/>
        </w:rPr>
        <w:t>Information provided was based</w:t>
      </w:r>
      <w:r w:rsidR="00775FD5">
        <w:rPr>
          <w:rFonts w:ascii="Arial" w:hAnsi="Arial" w:cs="Arial"/>
        </w:rPr>
        <w:t xml:space="preserve"> on </w:t>
      </w:r>
      <w:r w:rsidR="00EA178E">
        <w:rPr>
          <w:rFonts w:ascii="Arial" w:hAnsi="Arial" w:cs="Arial"/>
        </w:rPr>
        <w:t xml:space="preserve">(facility) </w:t>
      </w:r>
      <w:r>
        <w:rPr>
          <w:rFonts w:ascii="Arial" w:hAnsi="Arial" w:cs="Arial"/>
        </w:rPr>
        <w:t>experience, illness data, scientific reports and/or other information.</w:t>
      </w:r>
    </w:p>
    <w:p w14:paraId="5535ACA4" w14:textId="77777777" w:rsidR="00CA5F63" w:rsidRDefault="00CA5F63" w:rsidP="00053B5A">
      <w:pPr>
        <w:spacing w:after="0"/>
        <w:rPr>
          <w:rFonts w:ascii="Arial" w:hAnsi="Arial" w:cs="Arial"/>
        </w:rPr>
      </w:pPr>
    </w:p>
    <w:p w14:paraId="072CFE40" w14:textId="77777777" w:rsidR="00CA5F63" w:rsidRPr="00FC729D" w:rsidRDefault="00CA5F63" w:rsidP="00FF5EBB">
      <w:pPr>
        <w:spacing w:after="0"/>
        <w:ind w:left="1440" w:hanging="720"/>
        <w:rPr>
          <w:rFonts w:ascii="Arial" w:hAnsi="Arial" w:cs="Arial"/>
        </w:rPr>
      </w:pPr>
      <w:r w:rsidRPr="00FC729D">
        <w:rPr>
          <w:rFonts w:ascii="Arial" w:hAnsi="Arial" w:cs="Arial"/>
          <w:u w:val="single"/>
        </w:rPr>
        <w:t xml:space="preserve">Column </w:t>
      </w:r>
      <w:r w:rsidR="005C2D51" w:rsidRPr="00FC729D">
        <w:rPr>
          <w:rFonts w:ascii="Arial" w:hAnsi="Arial" w:cs="Arial"/>
          <w:u w:val="single"/>
        </w:rPr>
        <w:t>8</w:t>
      </w:r>
      <w:r w:rsidRPr="00FC729D">
        <w:rPr>
          <w:rFonts w:ascii="Arial" w:hAnsi="Arial" w:cs="Arial"/>
          <w:u w:val="single"/>
        </w:rPr>
        <w:t xml:space="preserve"> </w:t>
      </w:r>
      <w:r w:rsidR="00053E6C">
        <w:rPr>
          <w:rFonts w:ascii="Arial" w:hAnsi="Arial" w:cs="Arial"/>
          <w:u w:val="single"/>
        </w:rPr>
        <w:t xml:space="preserve">- </w:t>
      </w:r>
      <w:r w:rsidR="003A0A42" w:rsidRPr="00FC729D">
        <w:rPr>
          <w:rFonts w:ascii="Arial" w:hAnsi="Arial" w:cs="Arial"/>
          <w:u w:val="single"/>
        </w:rPr>
        <w:t>Appropriate Control for Hazards Requiring a Preventive Control</w:t>
      </w:r>
      <w:r w:rsidR="00FC729D" w:rsidRPr="00FC729D">
        <w:rPr>
          <w:rFonts w:ascii="Arial" w:hAnsi="Arial" w:cs="Arial"/>
        </w:rPr>
        <w:t>:</w:t>
      </w:r>
    </w:p>
    <w:p w14:paraId="64229B97" w14:textId="77777777" w:rsidR="00CA5F63" w:rsidRDefault="00CA5F63" w:rsidP="00FF5EBB">
      <w:pPr>
        <w:spacing w:after="0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  <w:t>Processes or procedures taken to prevent, minimize or eliminate the</w:t>
      </w:r>
      <w:r w:rsidRPr="00E02FF4">
        <w:t xml:space="preserve"> </w:t>
      </w:r>
      <w:r w:rsidRPr="00E02FF4">
        <w:rPr>
          <w:rFonts w:ascii="Arial" w:hAnsi="Arial" w:cs="Arial"/>
        </w:rPr>
        <w:t>known or reas</w:t>
      </w:r>
      <w:r>
        <w:rPr>
          <w:rFonts w:ascii="Arial" w:hAnsi="Arial" w:cs="Arial"/>
        </w:rPr>
        <w:t xml:space="preserve">onably foreseeable animal food </w:t>
      </w:r>
      <w:r w:rsidRPr="00E02FF4">
        <w:rPr>
          <w:rFonts w:ascii="Arial" w:hAnsi="Arial" w:cs="Arial"/>
        </w:rPr>
        <w:t>safety hazard</w:t>
      </w:r>
      <w:r>
        <w:rPr>
          <w:rFonts w:ascii="Arial" w:hAnsi="Arial" w:cs="Arial"/>
        </w:rPr>
        <w:t xml:space="preserve"> </w:t>
      </w:r>
      <w:r w:rsidR="007F3259">
        <w:rPr>
          <w:rFonts w:ascii="Arial" w:hAnsi="Arial" w:cs="Arial"/>
        </w:rPr>
        <w:t>should be provided for hazards requiring preventive controls.</w:t>
      </w:r>
      <w:r w:rsidR="00A54346">
        <w:rPr>
          <w:rFonts w:ascii="Arial" w:hAnsi="Arial" w:cs="Arial"/>
        </w:rPr>
        <w:t xml:space="preserve"> </w:t>
      </w:r>
      <w:r w:rsidR="007F3259">
        <w:rPr>
          <w:rFonts w:ascii="Arial" w:hAnsi="Arial" w:cs="Arial"/>
        </w:rPr>
        <w:t xml:space="preserve">The hazard analysis for the products manufactured within this facility determined that no hazards required preventive controls. </w:t>
      </w:r>
    </w:p>
    <w:p w14:paraId="1EB7CE7E" w14:textId="77777777" w:rsidR="00CA5F63" w:rsidRDefault="00CA5F63" w:rsidP="00CA5F63">
      <w:pPr>
        <w:spacing w:after="0"/>
        <w:ind w:left="1440" w:hanging="1440"/>
        <w:rPr>
          <w:rFonts w:ascii="Arial" w:hAnsi="Arial" w:cs="Arial"/>
        </w:rPr>
      </w:pPr>
    </w:p>
    <w:p w14:paraId="0C797B10" w14:textId="77777777" w:rsidR="000B2C96" w:rsidRPr="00FC729D" w:rsidRDefault="00390F91" w:rsidP="00FF5EBB">
      <w:pPr>
        <w:spacing w:after="0"/>
        <w:ind w:left="1440" w:hanging="720"/>
        <w:rPr>
          <w:rFonts w:ascii="Arial" w:hAnsi="Arial" w:cs="Arial"/>
        </w:rPr>
      </w:pPr>
      <w:r w:rsidRPr="00FC729D">
        <w:rPr>
          <w:rFonts w:ascii="Arial" w:hAnsi="Arial" w:cs="Arial"/>
          <w:u w:val="single"/>
        </w:rPr>
        <w:t xml:space="preserve">Column 9 </w:t>
      </w:r>
      <w:r w:rsidR="00053E6C">
        <w:rPr>
          <w:rFonts w:ascii="Arial" w:hAnsi="Arial" w:cs="Arial"/>
          <w:u w:val="single"/>
        </w:rPr>
        <w:t xml:space="preserve">- </w:t>
      </w:r>
      <w:r w:rsidR="000B2C96" w:rsidRPr="00FC729D">
        <w:rPr>
          <w:rFonts w:ascii="Arial" w:hAnsi="Arial" w:cs="Arial"/>
          <w:u w:val="single"/>
        </w:rPr>
        <w:t>Assigned Preventive Control (PC) number</w:t>
      </w:r>
      <w:r w:rsidR="00FC729D" w:rsidRPr="00FC729D">
        <w:rPr>
          <w:rFonts w:ascii="Arial" w:hAnsi="Arial" w:cs="Arial"/>
        </w:rPr>
        <w:t>:</w:t>
      </w:r>
    </w:p>
    <w:p w14:paraId="2B72CCA3" w14:textId="77777777" w:rsidR="009B1583" w:rsidRDefault="00390F91" w:rsidP="00FA0F0B">
      <w:pPr>
        <w:spacing w:after="0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Each </w:t>
      </w:r>
      <w:r w:rsidR="00AA4BE7">
        <w:rPr>
          <w:rFonts w:ascii="Arial" w:hAnsi="Arial" w:cs="Arial"/>
        </w:rPr>
        <w:t>preventive control for a hazard</w:t>
      </w:r>
      <w:r>
        <w:rPr>
          <w:rFonts w:ascii="Arial" w:hAnsi="Arial" w:cs="Arial"/>
        </w:rPr>
        <w:t xml:space="preserve"> </w:t>
      </w:r>
      <w:r w:rsidR="00775FD5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assigned a number for </w:t>
      </w:r>
      <w:r w:rsidR="00BF374F">
        <w:rPr>
          <w:rFonts w:ascii="Arial" w:hAnsi="Arial" w:cs="Arial"/>
        </w:rPr>
        <w:t>traceability and identification within the process controls.</w:t>
      </w:r>
      <w:r w:rsidR="00A54346">
        <w:rPr>
          <w:rFonts w:ascii="Arial" w:hAnsi="Arial" w:cs="Arial"/>
        </w:rPr>
        <w:t xml:space="preserve"> </w:t>
      </w:r>
      <w:r w:rsidR="00461903">
        <w:rPr>
          <w:rFonts w:ascii="Arial" w:hAnsi="Arial" w:cs="Arial"/>
        </w:rPr>
        <w:t>With no preventive controls identified, no</w:t>
      </w:r>
      <w:r w:rsidR="00315B49">
        <w:rPr>
          <w:rFonts w:ascii="Arial" w:hAnsi="Arial" w:cs="Arial"/>
        </w:rPr>
        <w:t xml:space="preserve"> assigned </w:t>
      </w:r>
      <w:r w:rsidR="00053E6C">
        <w:rPr>
          <w:rFonts w:ascii="Arial" w:hAnsi="Arial" w:cs="Arial"/>
        </w:rPr>
        <w:t>preventive control</w:t>
      </w:r>
      <w:r w:rsidR="00FA0F0B">
        <w:rPr>
          <w:rFonts w:ascii="Arial" w:hAnsi="Arial" w:cs="Arial"/>
        </w:rPr>
        <w:t xml:space="preserve"> numbers were created</w:t>
      </w:r>
    </w:p>
    <w:p w14:paraId="6E21490D" w14:textId="77777777" w:rsidR="006D6B06" w:rsidRPr="00FA0F0B" w:rsidRDefault="006D6B06" w:rsidP="00FA0F0B">
      <w:pPr>
        <w:spacing w:after="0"/>
        <w:ind w:left="1440" w:hanging="720"/>
        <w:rPr>
          <w:rFonts w:ascii="Arial" w:hAnsi="Arial" w:cs="Arial"/>
        </w:rPr>
        <w:sectPr w:rsidR="006D6B06" w:rsidRPr="00FA0F0B" w:rsidSect="00B77545">
          <w:headerReference w:type="default" r:id="rId14"/>
          <w:footerReference w:type="default" r:id="rId15"/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tbl>
      <w:tblPr>
        <w:tblStyle w:val="TableGrid"/>
        <w:tblW w:w="14418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360"/>
        <w:gridCol w:w="2970"/>
        <w:gridCol w:w="1260"/>
        <w:gridCol w:w="1260"/>
        <w:gridCol w:w="1350"/>
        <w:gridCol w:w="1260"/>
        <w:gridCol w:w="2070"/>
        <w:gridCol w:w="1350"/>
        <w:gridCol w:w="1260"/>
      </w:tblGrid>
      <w:tr w:rsidR="0043754E" w:rsidRPr="0043754E" w14:paraId="282D20E2" w14:textId="77777777" w:rsidTr="006D6B06">
        <w:trPr>
          <w:trHeight w:val="300"/>
          <w:jc w:val="center"/>
        </w:trPr>
        <w:tc>
          <w:tcPr>
            <w:tcW w:w="14418" w:type="dxa"/>
            <w:gridSpan w:val="10"/>
            <w:hideMark/>
          </w:tcPr>
          <w:p w14:paraId="0DFC6EA3" w14:textId="6DAD4A08" w:rsidR="0043754E" w:rsidRPr="0043754E" w:rsidRDefault="004040A1" w:rsidP="0043754E">
            <w:r>
              <w:lastRenderedPageBreak/>
              <w:t>Agpack, LLC</w:t>
            </w:r>
            <w:r w:rsidR="0043754E" w:rsidRPr="0043754E">
              <w:t xml:space="preserve">. </w:t>
            </w:r>
            <w:proofErr w:type="spellStart"/>
            <w:r w:rsidR="00326B6A">
              <w:t>Disputanta</w:t>
            </w:r>
            <w:proofErr w:type="spellEnd"/>
            <w:r w:rsidR="00326B6A">
              <w:t>, VA</w:t>
            </w:r>
          </w:p>
        </w:tc>
      </w:tr>
      <w:tr w:rsidR="0043754E" w:rsidRPr="0043754E" w14:paraId="23734BFB" w14:textId="77777777" w:rsidTr="006D6B06">
        <w:trPr>
          <w:trHeight w:val="315"/>
          <w:jc w:val="center"/>
        </w:trPr>
        <w:tc>
          <w:tcPr>
            <w:tcW w:w="14418" w:type="dxa"/>
            <w:gridSpan w:val="10"/>
            <w:hideMark/>
          </w:tcPr>
          <w:p w14:paraId="66534462" w14:textId="0167A365" w:rsidR="0043754E" w:rsidRPr="0043754E" w:rsidRDefault="0043754E" w:rsidP="0043754E">
            <w:r w:rsidRPr="0043754E">
              <w:t xml:space="preserve">ANIMAL FOOD SAFETY PLAN FOR BLENDED </w:t>
            </w:r>
            <w:r w:rsidR="00326B6A">
              <w:t>VEGETABLE</w:t>
            </w:r>
            <w:r w:rsidRPr="0043754E">
              <w:t xml:space="preserve"> </w:t>
            </w:r>
            <w:proofErr w:type="gramStart"/>
            <w:r w:rsidRPr="0043754E">
              <w:t xml:space="preserve">PROTEINS  </w:t>
            </w:r>
            <w:r w:rsidR="00326B6A">
              <w:t>DIS</w:t>
            </w:r>
            <w:proofErr w:type="gramEnd"/>
            <w:r w:rsidRPr="0043754E">
              <w:t>-A-100.1</w:t>
            </w:r>
          </w:p>
        </w:tc>
      </w:tr>
      <w:tr w:rsidR="0043754E" w:rsidRPr="0043754E" w14:paraId="5D577662" w14:textId="77777777" w:rsidTr="006D6B06">
        <w:trPr>
          <w:trHeight w:val="315"/>
          <w:jc w:val="center"/>
        </w:trPr>
        <w:tc>
          <w:tcPr>
            <w:tcW w:w="14418" w:type="dxa"/>
            <w:gridSpan w:val="10"/>
            <w:hideMark/>
          </w:tcPr>
          <w:p w14:paraId="193690A3" w14:textId="77777777" w:rsidR="0043754E" w:rsidRPr="0043754E" w:rsidRDefault="0043754E" w:rsidP="0043754E">
            <w:r w:rsidRPr="0043754E">
              <w:t>TABLE 1. HAZARD ANALYSIS &amp; RISK BASED PREVENTIVE CONTROLS</w:t>
            </w:r>
          </w:p>
        </w:tc>
      </w:tr>
      <w:tr w:rsidR="0043754E" w:rsidRPr="0043754E" w14:paraId="01715632" w14:textId="77777777" w:rsidTr="006D6B06">
        <w:trPr>
          <w:trHeight w:val="300"/>
          <w:jc w:val="center"/>
        </w:trPr>
        <w:tc>
          <w:tcPr>
            <w:tcW w:w="4608" w:type="dxa"/>
            <w:gridSpan w:val="3"/>
            <w:hideMark/>
          </w:tcPr>
          <w:p w14:paraId="7F657E24" w14:textId="77777777" w:rsidR="0043754E" w:rsidRPr="0043754E" w:rsidRDefault="0043754E" w:rsidP="0043754E">
            <w:r w:rsidRPr="0043754E">
              <w:t>IDENTIFICATION</w:t>
            </w:r>
          </w:p>
        </w:tc>
        <w:tc>
          <w:tcPr>
            <w:tcW w:w="7200" w:type="dxa"/>
            <w:gridSpan w:val="5"/>
            <w:hideMark/>
          </w:tcPr>
          <w:p w14:paraId="73A52489" w14:textId="77777777" w:rsidR="0043754E" w:rsidRPr="0043754E" w:rsidRDefault="0043754E" w:rsidP="0043754E">
            <w:r w:rsidRPr="0043754E">
              <w:t>EVALUATION</w:t>
            </w:r>
          </w:p>
        </w:tc>
        <w:tc>
          <w:tcPr>
            <w:tcW w:w="2610" w:type="dxa"/>
            <w:gridSpan w:val="2"/>
            <w:hideMark/>
          </w:tcPr>
          <w:p w14:paraId="2177868B" w14:textId="77777777" w:rsidR="0043754E" w:rsidRPr="0043754E" w:rsidRDefault="0043754E" w:rsidP="0043754E">
            <w:r w:rsidRPr="0043754E">
              <w:t>PREVENTION</w:t>
            </w:r>
          </w:p>
        </w:tc>
      </w:tr>
      <w:tr w:rsidR="0043754E" w:rsidRPr="0043754E" w14:paraId="32C542F8" w14:textId="77777777" w:rsidTr="006D6B06">
        <w:trPr>
          <w:trHeight w:val="300"/>
          <w:jc w:val="center"/>
        </w:trPr>
        <w:tc>
          <w:tcPr>
            <w:tcW w:w="1278" w:type="dxa"/>
            <w:hideMark/>
          </w:tcPr>
          <w:p w14:paraId="74046B84" w14:textId="77777777" w:rsidR="0043754E" w:rsidRPr="0043754E" w:rsidRDefault="0043754E">
            <w:r w:rsidRPr="0043754E">
              <w:t>[1]</w:t>
            </w:r>
          </w:p>
        </w:tc>
        <w:tc>
          <w:tcPr>
            <w:tcW w:w="3330" w:type="dxa"/>
            <w:gridSpan w:val="2"/>
            <w:hideMark/>
          </w:tcPr>
          <w:p w14:paraId="689D9F5D" w14:textId="77777777" w:rsidR="0043754E" w:rsidRPr="0043754E" w:rsidRDefault="0043754E" w:rsidP="0043754E">
            <w:r w:rsidRPr="0043754E">
              <w:t>[2]</w:t>
            </w:r>
          </w:p>
        </w:tc>
        <w:tc>
          <w:tcPr>
            <w:tcW w:w="1260" w:type="dxa"/>
            <w:hideMark/>
          </w:tcPr>
          <w:p w14:paraId="01F79445" w14:textId="77777777" w:rsidR="0043754E" w:rsidRPr="0043754E" w:rsidRDefault="0043754E">
            <w:r w:rsidRPr="0043754E">
              <w:t>[3]</w:t>
            </w:r>
          </w:p>
        </w:tc>
        <w:tc>
          <w:tcPr>
            <w:tcW w:w="1260" w:type="dxa"/>
            <w:hideMark/>
          </w:tcPr>
          <w:p w14:paraId="11FFDA9C" w14:textId="77777777" w:rsidR="0043754E" w:rsidRPr="0043754E" w:rsidRDefault="0043754E">
            <w:r w:rsidRPr="0043754E">
              <w:t>[4]</w:t>
            </w:r>
          </w:p>
        </w:tc>
        <w:tc>
          <w:tcPr>
            <w:tcW w:w="1350" w:type="dxa"/>
            <w:hideMark/>
          </w:tcPr>
          <w:p w14:paraId="1F72475A" w14:textId="77777777" w:rsidR="0043754E" w:rsidRPr="0043754E" w:rsidRDefault="0043754E">
            <w:r w:rsidRPr="0043754E">
              <w:t>[5]</w:t>
            </w:r>
          </w:p>
        </w:tc>
        <w:tc>
          <w:tcPr>
            <w:tcW w:w="1260" w:type="dxa"/>
            <w:hideMark/>
          </w:tcPr>
          <w:p w14:paraId="7E280668" w14:textId="77777777" w:rsidR="0043754E" w:rsidRPr="0043754E" w:rsidRDefault="0043754E">
            <w:r w:rsidRPr="0043754E">
              <w:t>[6]</w:t>
            </w:r>
          </w:p>
        </w:tc>
        <w:tc>
          <w:tcPr>
            <w:tcW w:w="2070" w:type="dxa"/>
            <w:hideMark/>
          </w:tcPr>
          <w:p w14:paraId="608AC541" w14:textId="77777777" w:rsidR="0043754E" w:rsidRPr="0043754E" w:rsidRDefault="0043754E">
            <w:r w:rsidRPr="0043754E">
              <w:t>[7]</w:t>
            </w:r>
          </w:p>
        </w:tc>
        <w:tc>
          <w:tcPr>
            <w:tcW w:w="1350" w:type="dxa"/>
            <w:hideMark/>
          </w:tcPr>
          <w:p w14:paraId="46BE4A05" w14:textId="77777777" w:rsidR="0043754E" w:rsidRPr="0043754E" w:rsidRDefault="0043754E">
            <w:r w:rsidRPr="0043754E">
              <w:t>[8]</w:t>
            </w:r>
          </w:p>
        </w:tc>
        <w:tc>
          <w:tcPr>
            <w:tcW w:w="1260" w:type="dxa"/>
            <w:hideMark/>
          </w:tcPr>
          <w:p w14:paraId="0D2A81E1" w14:textId="77777777" w:rsidR="0043754E" w:rsidRPr="0043754E" w:rsidRDefault="0043754E">
            <w:r w:rsidRPr="0043754E">
              <w:t>[9]</w:t>
            </w:r>
          </w:p>
        </w:tc>
      </w:tr>
      <w:tr w:rsidR="0043754E" w:rsidRPr="0043754E" w14:paraId="7004183E" w14:textId="77777777" w:rsidTr="006D6B06">
        <w:trPr>
          <w:trHeight w:val="1800"/>
          <w:jc w:val="center"/>
        </w:trPr>
        <w:tc>
          <w:tcPr>
            <w:tcW w:w="1278" w:type="dxa"/>
            <w:hideMark/>
          </w:tcPr>
          <w:p w14:paraId="54A700B4" w14:textId="77777777" w:rsidR="0043754E" w:rsidRPr="0043754E" w:rsidRDefault="0043754E" w:rsidP="0043754E">
            <w:r w:rsidRPr="0043754E">
              <w:t>Ingredient or Processing Step</w:t>
            </w:r>
          </w:p>
        </w:tc>
        <w:tc>
          <w:tcPr>
            <w:tcW w:w="3330" w:type="dxa"/>
            <w:gridSpan w:val="2"/>
            <w:hideMark/>
          </w:tcPr>
          <w:p w14:paraId="25D2E6B7" w14:textId="77777777" w:rsidR="0043754E" w:rsidRPr="0043754E" w:rsidRDefault="0043754E" w:rsidP="0043754E">
            <w:r w:rsidRPr="0043754E">
              <w:t>Identify known or reasonably foreseeable food safety hazards            (B,C, P)</w:t>
            </w:r>
          </w:p>
        </w:tc>
        <w:tc>
          <w:tcPr>
            <w:tcW w:w="1260" w:type="dxa"/>
            <w:hideMark/>
          </w:tcPr>
          <w:p w14:paraId="26E9AE7C" w14:textId="77777777" w:rsidR="0043754E" w:rsidRPr="0043754E" w:rsidRDefault="0043754E" w:rsidP="0043754E">
            <w:r w:rsidRPr="0043754E">
              <w:t>Determine the severity for the food safety hazard</w:t>
            </w:r>
          </w:p>
        </w:tc>
        <w:tc>
          <w:tcPr>
            <w:tcW w:w="1260" w:type="dxa"/>
            <w:hideMark/>
          </w:tcPr>
          <w:p w14:paraId="6DD780C5" w14:textId="77777777" w:rsidR="0043754E" w:rsidRPr="0043754E" w:rsidRDefault="0043754E" w:rsidP="0043754E">
            <w:r w:rsidRPr="0043754E">
              <w:t>Determine the probability for the animal food safety hazard</w:t>
            </w:r>
          </w:p>
        </w:tc>
        <w:tc>
          <w:tcPr>
            <w:tcW w:w="1350" w:type="dxa"/>
            <w:hideMark/>
          </w:tcPr>
          <w:p w14:paraId="7F73E878" w14:textId="77777777" w:rsidR="0043754E" w:rsidRPr="0043754E" w:rsidRDefault="0043754E" w:rsidP="0043754E">
            <w:r w:rsidRPr="0043754E">
              <w:t>Determine the risk assessment for the food safety hazard</w:t>
            </w:r>
          </w:p>
        </w:tc>
        <w:tc>
          <w:tcPr>
            <w:tcW w:w="1260" w:type="dxa"/>
            <w:hideMark/>
          </w:tcPr>
          <w:p w14:paraId="1CAA3ACF" w14:textId="77777777" w:rsidR="0043754E" w:rsidRPr="0043754E" w:rsidRDefault="0043754E" w:rsidP="0043754E">
            <w:r w:rsidRPr="0043754E">
              <w:t>Does the hazard require preventive controls?</w:t>
            </w:r>
          </w:p>
        </w:tc>
        <w:tc>
          <w:tcPr>
            <w:tcW w:w="2070" w:type="dxa"/>
            <w:hideMark/>
          </w:tcPr>
          <w:p w14:paraId="499ECA60" w14:textId="77777777" w:rsidR="0043754E" w:rsidRPr="0043754E" w:rsidRDefault="0043754E" w:rsidP="0043754E">
            <w:r w:rsidRPr="0043754E">
              <w:t>Justify the response in column 6</w:t>
            </w:r>
          </w:p>
        </w:tc>
        <w:tc>
          <w:tcPr>
            <w:tcW w:w="1350" w:type="dxa"/>
            <w:hideMark/>
          </w:tcPr>
          <w:p w14:paraId="6BC6A109" w14:textId="77777777" w:rsidR="0043754E" w:rsidRPr="0043754E" w:rsidRDefault="0043754E" w:rsidP="0043754E">
            <w:r w:rsidRPr="0043754E">
              <w:t>Appropriate control for Hazards Requiring a Preventive Control (PC)</w:t>
            </w:r>
          </w:p>
        </w:tc>
        <w:tc>
          <w:tcPr>
            <w:tcW w:w="1260" w:type="dxa"/>
            <w:hideMark/>
          </w:tcPr>
          <w:p w14:paraId="3E1CC025" w14:textId="77777777" w:rsidR="0043754E" w:rsidRPr="0043754E" w:rsidRDefault="0043754E" w:rsidP="0043754E">
            <w:r w:rsidRPr="0043754E">
              <w:t>Assigned Preventive Control (PC) number</w:t>
            </w:r>
          </w:p>
        </w:tc>
      </w:tr>
      <w:tr w:rsidR="0043754E" w:rsidRPr="0043754E" w14:paraId="28449351" w14:textId="77777777" w:rsidTr="006D6B06">
        <w:trPr>
          <w:trHeight w:val="1205"/>
          <w:jc w:val="center"/>
        </w:trPr>
        <w:tc>
          <w:tcPr>
            <w:tcW w:w="1278" w:type="dxa"/>
            <w:vMerge w:val="restart"/>
            <w:hideMark/>
          </w:tcPr>
          <w:p w14:paraId="6822E354" w14:textId="77777777" w:rsidR="0043754E" w:rsidRPr="0043754E" w:rsidRDefault="0043754E" w:rsidP="0043754E">
            <w:r w:rsidRPr="0043754E">
              <w:t>1. Ingredients and Ingredient Receiving</w:t>
            </w:r>
          </w:p>
        </w:tc>
        <w:tc>
          <w:tcPr>
            <w:tcW w:w="360" w:type="dxa"/>
            <w:vMerge w:val="restart"/>
            <w:hideMark/>
          </w:tcPr>
          <w:p w14:paraId="1D78016F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1FDBB2BA" w14:textId="77777777" w:rsidR="0043754E" w:rsidRPr="0043754E" w:rsidRDefault="0043754E">
            <w:r w:rsidRPr="0043754E">
              <w:t>Salmonella</w:t>
            </w:r>
          </w:p>
        </w:tc>
        <w:tc>
          <w:tcPr>
            <w:tcW w:w="1260" w:type="dxa"/>
            <w:hideMark/>
          </w:tcPr>
          <w:p w14:paraId="4A645446" w14:textId="77777777" w:rsidR="0043754E" w:rsidRPr="0043754E" w:rsidRDefault="0043754E" w:rsidP="0043754E">
            <w:r w:rsidRPr="0043754E">
              <w:t>4</w:t>
            </w:r>
          </w:p>
        </w:tc>
        <w:tc>
          <w:tcPr>
            <w:tcW w:w="1260" w:type="dxa"/>
            <w:hideMark/>
          </w:tcPr>
          <w:p w14:paraId="0601DEF2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350" w:type="dxa"/>
            <w:hideMark/>
          </w:tcPr>
          <w:p w14:paraId="10D29168" w14:textId="77777777" w:rsidR="0043754E" w:rsidRPr="0043754E" w:rsidRDefault="0043754E">
            <w:r w:rsidRPr="0043754E">
              <w:t>12 (Moderate)</w:t>
            </w:r>
          </w:p>
        </w:tc>
        <w:tc>
          <w:tcPr>
            <w:tcW w:w="1260" w:type="dxa"/>
            <w:hideMark/>
          </w:tcPr>
          <w:p w14:paraId="7920EBB0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7EFEC5E1" w14:textId="77777777" w:rsidR="0043754E" w:rsidRPr="0043754E" w:rsidRDefault="0043754E">
            <w:r w:rsidRPr="0043754E">
              <w:t xml:space="preserve">Anitox T8 formaldehyde application. </w:t>
            </w:r>
            <w:proofErr w:type="spellStart"/>
            <w:r w:rsidRPr="0043754E">
              <w:t>Entero</w:t>
            </w:r>
            <w:proofErr w:type="spellEnd"/>
            <w:r w:rsidRPr="0043754E">
              <w:t xml:space="preserve"> and T8 recovery testing program. </w:t>
            </w:r>
          </w:p>
        </w:tc>
        <w:tc>
          <w:tcPr>
            <w:tcW w:w="1350" w:type="dxa"/>
            <w:hideMark/>
          </w:tcPr>
          <w:p w14:paraId="0EFA4E30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33964E3F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0FD6FDAC" w14:textId="77777777" w:rsidTr="006D6B06">
        <w:trPr>
          <w:trHeight w:val="2400"/>
          <w:jc w:val="center"/>
        </w:trPr>
        <w:tc>
          <w:tcPr>
            <w:tcW w:w="1278" w:type="dxa"/>
            <w:vMerge/>
            <w:hideMark/>
          </w:tcPr>
          <w:p w14:paraId="69D44864" w14:textId="77777777" w:rsidR="0043754E" w:rsidRPr="0043754E" w:rsidRDefault="0043754E"/>
        </w:tc>
        <w:tc>
          <w:tcPr>
            <w:tcW w:w="360" w:type="dxa"/>
            <w:vMerge/>
            <w:hideMark/>
          </w:tcPr>
          <w:p w14:paraId="0FEA067D" w14:textId="77777777" w:rsidR="0043754E" w:rsidRPr="0043754E" w:rsidRDefault="0043754E"/>
        </w:tc>
        <w:tc>
          <w:tcPr>
            <w:tcW w:w="2970" w:type="dxa"/>
            <w:hideMark/>
          </w:tcPr>
          <w:p w14:paraId="20079AF1" w14:textId="40F9FF50" w:rsidR="0043754E" w:rsidRPr="0043754E" w:rsidRDefault="00B108D5">
            <w:r>
              <w:t>Animal DNA</w:t>
            </w:r>
          </w:p>
        </w:tc>
        <w:tc>
          <w:tcPr>
            <w:tcW w:w="1260" w:type="dxa"/>
            <w:hideMark/>
          </w:tcPr>
          <w:p w14:paraId="5ECFC57F" w14:textId="77777777" w:rsidR="0043754E" w:rsidRPr="0043754E" w:rsidRDefault="0043754E" w:rsidP="0043754E">
            <w:r w:rsidRPr="0043754E">
              <w:t>5</w:t>
            </w:r>
          </w:p>
        </w:tc>
        <w:tc>
          <w:tcPr>
            <w:tcW w:w="1260" w:type="dxa"/>
            <w:hideMark/>
          </w:tcPr>
          <w:p w14:paraId="63D890F2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350" w:type="dxa"/>
            <w:hideMark/>
          </w:tcPr>
          <w:p w14:paraId="063D7EC4" w14:textId="77777777" w:rsidR="0043754E" w:rsidRPr="0043754E" w:rsidRDefault="0043754E">
            <w:r w:rsidRPr="0043754E">
              <w:t>5 (Low)</w:t>
            </w:r>
          </w:p>
        </w:tc>
        <w:tc>
          <w:tcPr>
            <w:tcW w:w="1260" w:type="dxa"/>
            <w:hideMark/>
          </w:tcPr>
          <w:p w14:paraId="0034D96F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06861B98" w14:textId="03D64537" w:rsidR="0043754E" w:rsidRPr="0043754E" w:rsidRDefault="0043754E">
            <w:r w:rsidRPr="0043754E">
              <w:t>V</w:t>
            </w:r>
            <w:r w:rsidR="00B108D5">
              <w:t>egetable only products.</w:t>
            </w:r>
            <w:r w:rsidRPr="0043754E">
              <w:t xml:space="preserve"> Compliance Forms, Preferred Vendor Program, Trailer Inspections, Truck Wash out policy, last hauled information</w:t>
            </w:r>
            <w:r w:rsidR="00326B6A">
              <w:t>.</w:t>
            </w:r>
            <w:r w:rsidRPr="0043754E">
              <w:t xml:space="preserve">  </w:t>
            </w:r>
          </w:p>
        </w:tc>
        <w:tc>
          <w:tcPr>
            <w:tcW w:w="1350" w:type="dxa"/>
            <w:hideMark/>
          </w:tcPr>
          <w:p w14:paraId="61DD4666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00E29767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334528A6" w14:textId="77777777" w:rsidTr="006D6B06">
        <w:trPr>
          <w:trHeight w:val="1500"/>
          <w:jc w:val="center"/>
        </w:trPr>
        <w:tc>
          <w:tcPr>
            <w:tcW w:w="1278" w:type="dxa"/>
            <w:vMerge/>
            <w:hideMark/>
          </w:tcPr>
          <w:p w14:paraId="45CE6C41" w14:textId="77777777" w:rsidR="0043754E" w:rsidRPr="0043754E" w:rsidRDefault="0043754E"/>
        </w:tc>
        <w:tc>
          <w:tcPr>
            <w:tcW w:w="360" w:type="dxa"/>
            <w:hideMark/>
          </w:tcPr>
          <w:p w14:paraId="1B1BC482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134E6494" w14:textId="77777777" w:rsidR="0043754E" w:rsidRPr="0043754E" w:rsidRDefault="0043754E">
            <w:r w:rsidRPr="0043754E">
              <w:t>Pesticides, Fertilizers, Mold</w:t>
            </w:r>
          </w:p>
        </w:tc>
        <w:tc>
          <w:tcPr>
            <w:tcW w:w="1260" w:type="dxa"/>
            <w:hideMark/>
          </w:tcPr>
          <w:p w14:paraId="417541D4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260" w:type="dxa"/>
            <w:hideMark/>
          </w:tcPr>
          <w:p w14:paraId="4A6B4778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350" w:type="dxa"/>
            <w:hideMark/>
          </w:tcPr>
          <w:p w14:paraId="10A19E30" w14:textId="77777777" w:rsidR="0043754E" w:rsidRPr="0043754E" w:rsidRDefault="0043754E">
            <w:r w:rsidRPr="0043754E">
              <w:t>6 (Low)</w:t>
            </w:r>
          </w:p>
        </w:tc>
        <w:tc>
          <w:tcPr>
            <w:tcW w:w="1260" w:type="dxa"/>
            <w:hideMark/>
          </w:tcPr>
          <w:p w14:paraId="233E57E1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29BE0E4F" w14:textId="77777777" w:rsidR="0043754E" w:rsidRPr="0043754E" w:rsidRDefault="0043754E">
            <w:r w:rsidRPr="0043754E">
              <w:t xml:space="preserve">Preferred Vendor Program, Trailer Inspections, Truck Wash Out Policy, Last Hauled information, and pesticide testing program. </w:t>
            </w:r>
          </w:p>
        </w:tc>
        <w:tc>
          <w:tcPr>
            <w:tcW w:w="1350" w:type="dxa"/>
            <w:hideMark/>
          </w:tcPr>
          <w:p w14:paraId="7B37AFAF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225BB540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195EB580" w14:textId="77777777" w:rsidTr="006D6B06">
        <w:trPr>
          <w:trHeight w:val="2400"/>
          <w:jc w:val="center"/>
        </w:trPr>
        <w:tc>
          <w:tcPr>
            <w:tcW w:w="1278" w:type="dxa"/>
            <w:vMerge/>
            <w:hideMark/>
          </w:tcPr>
          <w:p w14:paraId="7F353E52" w14:textId="77777777" w:rsidR="0043754E" w:rsidRPr="0043754E" w:rsidRDefault="0043754E"/>
        </w:tc>
        <w:tc>
          <w:tcPr>
            <w:tcW w:w="360" w:type="dxa"/>
            <w:hideMark/>
          </w:tcPr>
          <w:p w14:paraId="38A4BDB6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230EB494" w14:textId="77777777" w:rsidR="0043754E" w:rsidRPr="0043754E" w:rsidRDefault="0043754E">
            <w:r w:rsidRPr="0043754E">
              <w:t>Foreign Material: Metal, Glass, Plastic, Wood, Bone, Off Spec, Pests</w:t>
            </w:r>
          </w:p>
        </w:tc>
        <w:tc>
          <w:tcPr>
            <w:tcW w:w="1260" w:type="dxa"/>
            <w:hideMark/>
          </w:tcPr>
          <w:p w14:paraId="063253DB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260" w:type="dxa"/>
            <w:hideMark/>
          </w:tcPr>
          <w:p w14:paraId="53C7B3FA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350" w:type="dxa"/>
            <w:hideMark/>
          </w:tcPr>
          <w:p w14:paraId="2F50593C" w14:textId="77777777" w:rsidR="0043754E" w:rsidRPr="0043754E" w:rsidRDefault="0043754E">
            <w:r w:rsidRPr="0043754E">
              <w:t>6 (Low)</w:t>
            </w:r>
          </w:p>
        </w:tc>
        <w:tc>
          <w:tcPr>
            <w:tcW w:w="1260" w:type="dxa"/>
            <w:hideMark/>
          </w:tcPr>
          <w:p w14:paraId="387C1D5A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0C7ED546" w14:textId="1F7D1356" w:rsidR="0043754E" w:rsidRPr="0043754E" w:rsidRDefault="0043754E">
            <w:r w:rsidRPr="0043754E">
              <w:t>Visual trailer inspections, Truck wash out policy, last hauled information, receiving grates, magnet, Screeners,</w:t>
            </w:r>
            <w:r w:rsidR="004040A1">
              <w:t xml:space="preserve"> </w:t>
            </w:r>
            <w:r w:rsidRPr="0043754E">
              <w:t xml:space="preserve">visual inspection while unloading and taking of samples, and no historical significance.  </w:t>
            </w:r>
          </w:p>
        </w:tc>
        <w:tc>
          <w:tcPr>
            <w:tcW w:w="1350" w:type="dxa"/>
            <w:hideMark/>
          </w:tcPr>
          <w:p w14:paraId="78C88E28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4102896B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25ECA509" w14:textId="77777777" w:rsidTr="006D6B06">
        <w:trPr>
          <w:trHeight w:val="368"/>
          <w:jc w:val="center"/>
        </w:trPr>
        <w:tc>
          <w:tcPr>
            <w:tcW w:w="1278" w:type="dxa"/>
            <w:vMerge w:val="restart"/>
            <w:hideMark/>
          </w:tcPr>
          <w:p w14:paraId="6165AAFE" w14:textId="77777777" w:rsidR="0043754E" w:rsidRPr="0043754E" w:rsidRDefault="0043754E" w:rsidP="0043754E">
            <w:r w:rsidRPr="0043754E">
              <w:t>2. Liquid Ingredient Storage</w:t>
            </w:r>
          </w:p>
        </w:tc>
        <w:tc>
          <w:tcPr>
            <w:tcW w:w="360" w:type="dxa"/>
            <w:hideMark/>
          </w:tcPr>
          <w:p w14:paraId="145DB4A8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69E85776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1170402F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1A5AF749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2ECD6571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18B96330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1B1EF8B0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0E374006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789FCF9D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68272FC5" w14:textId="77777777" w:rsidTr="006D6B06">
        <w:trPr>
          <w:trHeight w:val="332"/>
          <w:jc w:val="center"/>
        </w:trPr>
        <w:tc>
          <w:tcPr>
            <w:tcW w:w="1278" w:type="dxa"/>
            <w:vMerge/>
            <w:hideMark/>
          </w:tcPr>
          <w:p w14:paraId="02840C6F" w14:textId="77777777" w:rsidR="0043754E" w:rsidRPr="0043754E" w:rsidRDefault="0043754E"/>
        </w:tc>
        <w:tc>
          <w:tcPr>
            <w:tcW w:w="360" w:type="dxa"/>
            <w:hideMark/>
          </w:tcPr>
          <w:p w14:paraId="1EDDC0B7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3C36DD69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1FD8E714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5F25AD40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437458ED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61844C6B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2B749A49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334FAE33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12DA9F8A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2BFE862C" w14:textId="77777777" w:rsidTr="006D6B06">
        <w:trPr>
          <w:trHeight w:val="2348"/>
          <w:jc w:val="center"/>
        </w:trPr>
        <w:tc>
          <w:tcPr>
            <w:tcW w:w="1278" w:type="dxa"/>
            <w:vMerge/>
            <w:hideMark/>
          </w:tcPr>
          <w:p w14:paraId="42609313" w14:textId="77777777" w:rsidR="0043754E" w:rsidRPr="0043754E" w:rsidRDefault="0043754E"/>
        </w:tc>
        <w:tc>
          <w:tcPr>
            <w:tcW w:w="360" w:type="dxa"/>
            <w:hideMark/>
          </w:tcPr>
          <w:p w14:paraId="0DF71912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5B8980DC" w14:textId="77777777" w:rsidR="0043754E" w:rsidRPr="0043754E" w:rsidRDefault="0043754E">
            <w:r w:rsidRPr="0043754E">
              <w:t>Contaminated Product, Weight Discrepancy</w:t>
            </w:r>
          </w:p>
        </w:tc>
        <w:tc>
          <w:tcPr>
            <w:tcW w:w="1260" w:type="dxa"/>
            <w:hideMark/>
          </w:tcPr>
          <w:p w14:paraId="4521500A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2A085A7D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350" w:type="dxa"/>
            <w:hideMark/>
          </w:tcPr>
          <w:p w14:paraId="1D84327F" w14:textId="77777777" w:rsidR="0043754E" w:rsidRPr="0043754E" w:rsidRDefault="0043754E">
            <w:r w:rsidRPr="0043754E">
              <w:t>1 (Minimal)</w:t>
            </w:r>
          </w:p>
        </w:tc>
        <w:tc>
          <w:tcPr>
            <w:tcW w:w="1260" w:type="dxa"/>
            <w:hideMark/>
          </w:tcPr>
          <w:p w14:paraId="7391F7BE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41DA2A69" w14:textId="1C5B8D3B" w:rsidR="0043754E" w:rsidRPr="0043754E" w:rsidRDefault="0043754E">
            <w:r w:rsidRPr="0043754E">
              <w:t>Preferred Vendor Program,</w:t>
            </w:r>
            <w:r w:rsidR="004040A1">
              <w:t xml:space="preserve"> </w:t>
            </w:r>
            <w:r w:rsidRPr="0043754E">
              <w:t xml:space="preserve">Visual Inspections, Employee Training, Batch records, no historical significance. </w:t>
            </w:r>
          </w:p>
        </w:tc>
        <w:tc>
          <w:tcPr>
            <w:tcW w:w="1350" w:type="dxa"/>
            <w:hideMark/>
          </w:tcPr>
          <w:p w14:paraId="6999D7AE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4DF430BC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0E31C94F" w14:textId="77777777" w:rsidTr="006D6B06">
        <w:trPr>
          <w:trHeight w:val="300"/>
          <w:jc w:val="center"/>
        </w:trPr>
        <w:tc>
          <w:tcPr>
            <w:tcW w:w="1278" w:type="dxa"/>
            <w:vMerge w:val="restart"/>
            <w:hideMark/>
          </w:tcPr>
          <w:p w14:paraId="5E6E12B6" w14:textId="77777777" w:rsidR="0043754E" w:rsidRPr="0043754E" w:rsidRDefault="0043754E" w:rsidP="0043754E">
            <w:r w:rsidRPr="0043754E">
              <w:t>3.</w:t>
            </w:r>
            <w:r w:rsidR="006D6B06">
              <w:t xml:space="preserve"> </w:t>
            </w:r>
            <w:r w:rsidRPr="0043754E">
              <w:lastRenderedPageBreak/>
              <w:t>Warehouse Storage</w:t>
            </w:r>
          </w:p>
        </w:tc>
        <w:tc>
          <w:tcPr>
            <w:tcW w:w="360" w:type="dxa"/>
            <w:hideMark/>
          </w:tcPr>
          <w:p w14:paraId="3FD0A9F5" w14:textId="77777777" w:rsidR="0043754E" w:rsidRPr="0043754E" w:rsidRDefault="0043754E">
            <w:r w:rsidRPr="0043754E">
              <w:lastRenderedPageBreak/>
              <w:t>B</w:t>
            </w:r>
          </w:p>
        </w:tc>
        <w:tc>
          <w:tcPr>
            <w:tcW w:w="2970" w:type="dxa"/>
            <w:hideMark/>
          </w:tcPr>
          <w:p w14:paraId="4314EDAD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14EEDF3D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2AF6F563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5F30A2B7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67DF38D2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7993B12B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3200B981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60D95F81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78981A3A" w14:textId="77777777" w:rsidTr="006D6B06">
        <w:trPr>
          <w:trHeight w:val="600"/>
          <w:jc w:val="center"/>
        </w:trPr>
        <w:tc>
          <w:tcPr>
            <w:tcW w:w="1278" w:type="dxa"/>
            <w:vMerge/>
            <w:hideMark/>
          </w:tcPr>
          <w:p w14:paraId="27048F54" w14:textId="77777777" w:rsidR="0043754E" w:rsidRPr="0043754E" w:rsidRDefault="0043754E"/>
        </w:tc>
        <w:tc>
          <w:tcPr>
            <w:tcW w:w="360" w:type="dxa"/>
            <w:hideMark/>
          </w:tcPr>
          <w:p w14:paraId="74FB42C2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663D03FC" w14:textId="77777777" w:rsidR="0043754E" w:rsidRPr="0043754E" w:rsidRDefault="0043754E">
            <w:r w:rsidRPr="0043754E">
              <w:t>Mold</w:t>
            </w:r>
          </w:p>
        </w:tc>
        <w:tc>
          <w:tcPr>
            <w:tcW w:w="1260" w:type="dxa"/>
            <w:hideMark/>
          </w:tcPr>
          <w:p w14:paraId="4DCECFF6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260" w:type="dxa"/>
            <w:hideMark/>
          </w:tcPr>
          <w:p w14:paraId="120CDC0C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350" w:type="dxa"/>
            <w:hideMark/>
          </w:tcPr>
          <w:p w14:paraId="12627D5F" w14:textId="77777777" w:rsidR="0043754E" w:rsidRPr="0043754E" w:rsidRDefault="0043754E" w:rsidP="0043754E">
            <w:r w:rsidRPr="0043754E">
              <w:t>4</w:t>
            </w:r>
          </w:p>
        </w:tc>
        <w:tc>
          <w:tcPr>
            <w:tcW w:w="1260" w:type="dxa"/>
            <w:hideMark/>
          </w:tcPr>
          <w:p w14:paraId="67706426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5DBF0050" w14:textId="77777777" w:rsidR="0043754E" w:rsidRPr="0043754E" w:rsidRDefault="0043754E">
            <w:r w:rsidRPr="0043754E">
              <w:t xml:space="preserve">Employee training, FIFO program. </w:t>
            </w:r>
          </w:p>
        </w:tc>
        <w:tc>
          <w:tcPr>
            <w:tcW w:w="1350" w:type="dxa"/>
            <w:hideMark/>
          </w:tcPr>
          <w:p w14:paraId="037BD63B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40D64EC1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0A29A094" w14:textId="77777777" w:rsidTr="006D6B06">
        <w:trPr>
          <w:trHeight w:val="1200"/>
          <w:jc w:val="center"/>
        </w:trPr>
        <w:tc>
          <w:tcPr>
            <w:tcW w:w="1278" w:type="dxa"/>
            <w:vMerge/>
            <w:hideMark/>
          </w:tcPr>
          <w:p w14:paraId="7E331449" w14:textId="77777777" w:rsidR="0043754E" w:rsidRPr="0043754E" w:rsidRDefault="0043754E"/>
        </w:tc>
        <w:tc>
          <w:tcPr>
            <w:tcW w:w="360" w:type="dxa"/>
            <w:hideMark/>
          </w:tcPr>
          <w:p w14:paraId="089E200C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354012A6" w14:textId="77777777" w:rsidR="0043754E" w:rsidRPr="0043754E" w:rsidRDefault="0043754E">
            <w:r w:rsidRPr="0043754E">
              <w:t xml:space="preserve">Foreign Material: Metal, Glass, Plastic, Wood </w:t>
            </w:r>
          </w:p>
        </w:tc>
        <w:tc>
          <w:tcPr>
            <w:tcW w:w="1260" w:type="dxa"/>
            <w:hideMark/>
          </w:tcPr>
          <w:p w14:paraId="76183D2C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260" w:type="dxa"/>
            <w:hideMark/>
          </w:tcPr>
          <w:p w14:paraId="1AEFBD25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350" w:type="dxa"/>
            <w:hideMark/>
          </w:tcPr>
          <w:p w14:paraId="7A37E72A" w14:textId="77777777" w:rsidR="0043754E" w:rsidRPr="0043754E" w:rsidRDefault="0043754E">
            <w:r w:rsidRPr="0043754E">
              <w:t>6 (Low)</w:t>
            </w:r>
          </w:p>
        </w:tc>
        <w:tc>
          <w:tcPr>
            <w:tcW w:w="1260" w:type="dxa"/>
            <w:hideMark/>
          </w:tcPr>
          <w:p w14:paraId="4DAC3556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6287007A" w14:textId="77777777" w:rsidR="0043754E" w:rsidRPr="0043754E" w:rsidRDefault="0043754E">
            <w:r w:rsidRPr="0043754E">
              <w:t xml:space="preserve">Glass and Brittle Plastic Program, Visual Inspections, SOP training, magnets, and feed cleaner. </w:t>
            </w:r>
          </w:p>
        </w:tc>
        <w:tc>
          <w:tcPr>
            <w:tcW w:w="1350" w:type="dxa"/>
            <w:hideMark/>
          </w:tcPr>
          <w:p w14:paraId="702A3929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1EDFC8DE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51E571E4" w14:textId="77777777" w:rsidTr="006D6B06">
        <w:trPr>
          <w:trHeight w:val="300"/>
          <w:jc w:val="center"/>
        </w:trPr>
        <w:tc>
          <w:tcPr>
            <w:tcW w:w="1278" w:type="dxa"/>
            <w:vMerge w:val="restart"/>
            <w:hideMark/>
          </w:tcPr>
          <w:p w14:paraId="7A01FC85" w14:textId="77777777" w:rsidR="0043754E" w:rsidRPr="0043754E" w:rsidRDefault="0043754E" w:rsidP="0043754E">
            <w:r w:rsidRPr="0043754E">
              <w:t>4. Main Ingredient Storage (Bulk Bins)</w:t>
            </w:r>
          </w:p>
        </w:tc>
        <w:tc>
          <w:tcPr>
            <w:tcW w:w="360" w:type="dxa"/>
            <w:hideMark/>
          </w:tcPr>
          <w:p w14:paraId="39416158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1C403D85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6784D4E8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6DE8ADF5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12667C81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00C314F1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57071E3E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47200F4F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33F82663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30CDD79A" w14:textId="77777777" w:rsidTr="006D6B06">
        <w:trPr>
          <w:trHeight w:val="1200"/>
          <w:jc w:val="center"/>
        </w:trPr>
        <w:tc>
          <w:tcPr>
            <w:tcW w:w="1278" w:type="dxa"/>
            <w:vMerge/>
            <w:hideMark/>
          </w:tcPr>
          <w:p w14:paraId="6A4F0E11" w14:textId="77777777" w:rsidR="0043754E" w:rsidRPr="0043754E" w:rsidRDefault="0043754E"/>
        </w:tc>
        <w:tc>
          <w:tcPr>
            <w:tcW w:w="360" w:type="dxa"/>
            <w:hideMark/>
          </w:tcPr>
          <w:p w14:paraId="75DBA4FF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0655D063" w14:textId="77777777" w:rsidR="0043754E" w:rsidRPr="0043754E" w:rsidRDefault="0043754E">
            <w:r w:rsidRPr="0043754E">
              <w:t>Lubricating Fluids</w:t>
            </w:r>
          </w:p>
        </w:tc>
        <w:tc>
          <w:tcPr>
            <w:tcW w:w="1260" w:type="dxa"/>
            <w:hideMark/>
          </w:tcPr>
          <w:p w14:paraId="25282249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0FB80677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350" w:type="dxa"/>
            <w:hideMark/>
          </w:tcPr>
          <w:p w14:paraId="21DCC2B2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2D25FABC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2510D07F" w14:textId="77777777" w:rsidR="0043754E" w:rsidRPr="0043754E" w:rsidRDefault="0043754E">
            <w:r w:rsidRPr="0043754E">
              <w:t>Preventive Maintenance,</w:t>
            </w:r>
            <w:r w:rsidR="00EE0C9C">
              <w:t xml:space="preserve"> </w:t>
            </w:r>
            <w:r w:rsidRPr="0043754E">
              <w:t xml:space="preserve">Food Grade Grease, and external bearings.  </w:t>
            </w:r>
          </w:p>
        </w:tc>
        <w:tc>
          <w:tcPr>
            <w:tcW w:w="1350" w:type="dxa"/>
            <w:hideMark/>
          </w:tcPr>
          <w:p w14:paraId="111B5595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60AEE681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695BAB43" w14:textId="77777777" w:rsidTr="006D6B06">
        <w:trPr>
          <w:trHeight w:val="900"/>
          <w:jc w:val="center"/>
        </w:trPr>
        <w:tc>
          <w:tcPr>
            <w:tcW w:w="1278" w:type="dxa"/>
            <w:vMerge/>
            <w:hideMark/>
          </w:tcPr>
          <w:p w14:paraId="63D508A2" w14:textId="77777777" w:rsidR="0043754E" w:rsidRPr="0043754E" w:rsidRDefault="0043754E"/>
        </w:tc>
        <w:tc>
          <w:tcPr>
            <w:tcW w:w="360" w:type="dxa"/>
            <w:vMerge w:val="restart"/>
            <w:hideMark/>
          </w:tcPr>
          <w:p w14:paraId="7EB918F2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1DFF03E9" w14:textId="77777777" w:rsidR="0043754E" w:rsidRPr="0043754E" w:rsidRDefault="0043754E">
            <w:r w:rsidRPr="0043754E">
              <w:t>Wet Product, Pests</w:t>
            </w:r>
          </w:p>
        </w:tc>
        <w:tc>
          <w:tcPr>
            <w:tcW w:w="1260" w:type="dxa"/>
            <w:hideMark/>
          </w:tcPr>
          <w:p w14:paraId="5B45CF32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260" w:type="dxa"/>
            <w:hideMark/>
          </w:tcPr>
          <w:p w14:paraId="202A8AEE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350" w:type="dxa"/>
            <w:hideMark/>
          </w:tcPr>
          <w:p w14:paraId="1B20972B" w14:textId="77777777" w:rsidR="0043754E" w:rsidRPr="0043754E" w:rsidRDefault="0043754E">
            <w:r w:rsidRPr="0043754E">
              <w:t>2 (Minimal)</w:t>
            </w:r>
          </w:p>
        </w:tc>
        <w:tc>
          <w:tcPr>
            <w:tcW w:w="1260" w:type="dxa"/>
            <w:hideMark/>
          </w:tcPr>
          <w:p w14:paraId="4C5403C5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4E216A6B" w14:textId="77777777" w:rsidR="0043754E" w:rsidRPr="0043754E" w:rsidRDefault="0043754E">
            <w:r w:rsidRPr="0043754E">
              <w:t xml:space="preserve">Preventive Maintenance, Bin Inspections, Pest Control Program. </w:t>
            </w:r>
          </w:p>
        </w:tc>
        <w:tc>
          <w:tcPr>
            <w:tcW w:w="1350" w:type="dxa"/>
            <w:hideMark/>
          </w:tcPr>
          <w:p w14:paraId="72FC5A24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561B1E06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2D420364" w14:textId="77777777" w:rsidTr="006D6B06">
        <w:trPr>
          <w:trHeight w:val="900"/>
          <w:jc w:val="center"/>
        </w:trPr>
        <w:tc>
          <w:tcPr>
            <w:tcW w:w="1278" w:type="dxa"/>
            <w:vMerge/>
            <w:hideMark/>
          </w:tcPr>
          <w:p w14:paraId="7CC6166F" w14:textId="77777777" w:rsidR="0043754E" w:rsidRPr="0043754E" w:rsidRDefault="0043754E"/>
        </w:tc>
        <w:tc>
          <w:tcPr>
            <w:tcW w:w="360" w:type="dxa"/>
            <w:vMerge/>
            <w:hideMark/>
          </w:tcPr>
          <w:p w14:paraId="56578C25" w14:textId="77777777" w:rsidR="0043754E" w:rsidRPr="0043754E" w:rsidRDefault="0043754E"/>
        </w:tc>
        <w:tc>
          <w:tcPr>
            <w:tcW w:w="2970" w:type="dxa"/>
            <w:hideMark/>
          </w:tcPr>
          <w:p w14:paraId="77A84FF7" w14:textId="77777777" w:rsidR="0043754E" w:rsidRPr="0043754E" w:rsidRDefault="0043754E">
            <w:r w:rsidRPr="0043754E">
              <w:t>Foreign Material: Metal</w:t>
            </w:r>
          </w:p>
        </w:tc>
        <w:tc>
          <w:tcPr>
            <w:tcW w:w="1260" w:type="dxa"/>
            <w:hideMark/>
          </w:tcPr>
          <w:p w14:paraId="0F109F7C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0BC30921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350" w:type="dxa"/>
            <w:hideMark/>
          </w:tcPr>
          <w:p w14:paraId="5441E97D" w14:textId="77777777" w:rsidR="0043754E" w:rsidRPr="0043754E" w:rsidRDefault="0043754E">
            <w:r w:rsidRPr="0043754E">
              <w:t>3 (Low)</w:t>
            </w:r>
          </w:p>
        </w:tc>
        <w:tc>
          <w:tcPr>
            <w:tcW w:w="1260" w:type="dxa"/>
            <w:hideMark/>
          </w:tcPr>
          <w:p w14:paraId="7FA74A94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4FE51EBA" w14:textId="77777777" w:rsidR="0043754E" w:rsidRPr="0043754E" w:rsidRDefault="0043754E">
            <w:r w:rsidRPr="0043754E">
              <w:t>Preventive Maintenance, Bin Inspections, Magnet, and Feed cleaner</w:t>
            </w:r>
          </w:p>
        </w:tc>
        <w:tc>
          <w:tcPr>
            <w:tcW w:w="1350" w:type="dxa"/>
            <w:hideMark/>
          </w:tcPr>
          <w:p w14:paraId="23D8B54A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4BAFAB0E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43657BF2" w14:textId="77777777" w:rsidTr="006D6B06">
        <w:trPr>
          <w:trHeight w:val="300"/>
          <w:jc w:val="center"/>
        </w:trPr>
        <w:tc>
          <w:tcPr>
            <w:tcW w:w="1278" w:type="dxa"/>
            <w:vMerge w:val="restart"/>
            <w:hideMark/>
          </w:tcPr>
          <w:p w14:paraId="5888DBDC" w14:textId="77777777" w:rsidR="0043754E" w:rsidRPr="0043754E" w:rsidRDefault="0043754E" w:rsidP="0043754E">
            <w:r w:rsidRPr="0043754E">
              <w:t>5. Minor Ingredient Storage (Micro Bins)</w:t>
            </w:r>
          </w:p>
        </w:tc>
        <w:tc>
          <w:tcPr>
            <w:tcW w:w="360" w:type="dxa"/>
            <w:hideMark/>
          </w:tcPr>
          <w:p w14:paraId="15675A2C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38FAF5E5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0EB8169B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4747E591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2C3EBA6D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7D82BDC3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1BB6DDB3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5163D93E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7E9208B8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3E38855F" w14:textId="77777777" w:rsidTr="006D6B06">
        <w:trPr>
          <w:trHeight w:val="900"/>
          <w:jc w:val="center"/>
        </w:trPr>
        <w:tc>
          <w:tcPr>
            <w:tcW w:w="1278" w:type="dxa"/>
            <w:vMerge/>
            <w:hideMark/>
          </w:tcPr>
          <w:p w14:paraId="2750CB8E" w14:textId="77777777" w:rsidR="0043754E" w:rsidRPr="0043754E" w:rsidRDefault="0043754E"/>
        </w:tc>
        <w:tc>
          <w:tcPr>
            <w:tcW w:w="360" w:type="dxa"/>
            <w:hideMark/>
          </w:tcPr>
          <w:p w14:paraId="619DDBDA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00082F2A" w14:textId="77777777" w:rsidR="0043754E" w:rsidRPr="0043754E" w:rsidRDefault="0043754E">
            <w:r w:rsidRPr="0043754E">
              <w:t>Lubricating Fluids</w:t>
            </w:r>
          </w:p>
        </w:tc>
        <w:tc>
          <w:tcPr>
            <w:tcW w:w="1260" w:type="dxa"/>
            <w:hideMark/>
          </w:tcPr>
          <w:p w14:paraId="55060020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623FA95C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350" w:type="dxa"/>
            <w:hideMark/>
          </w:tcPr>
          <w:p w14:paraId="3F511ED1" w14:textId="77777777" w:rsidR="0043754E" w:rsidRPr="0043754E" w:rsidRDefault="0043754E">
            <w:r w:rsidRPr="0043754E">
              <w:t>1 (Minimal)</w:t>
            </w:r>
          </w:p>
        </w:tc>
        <w:tc>
          <w:tcPr>
            <w:tcW w:w="1260" w:type="dxa"/>
            <w:hideMark/>
          </w:tcPr>
          <w:p w14:paraId="2617FD16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01550193" w14:textId="77777777" w:rsidR="0043754E" w:rsidRPr="0043754E" w:rsidRDefault="0043754E">
            <w:r w:rsidRPr="0043754E">
              <w:t xml:space="preserve">Preventive Maintenance, Food Grade Grease, and external bearings. </w:t>
            </w:r>
          </w:p>
        </w:tc>
        <w:tc>
          <w:tcPr>
            <w:tcW w:w="1350" w:type="dxa"/>
            <w:hideMark/>
          </w:tcPr>
          <w:p w14:paraId="352A09F1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28CC3C78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34AD79D7" w14:textId="77777777" w:rsidTr="006D6B06">
        <w:trPr>
          <w:trHeight w:val="900"/>
          <w:jc w:val="center"/>
        </w:trPr>
        <w:tc>
          <w:tcPr>
            <w:tcW w:w="1278" w:type="dxa"/>
            <w:vMerge/>
            <w:hideMark/>
          </w:tcPr>
          <w:p w14:paraId="1961716E" w14:textId="77777777" w:rsidR="0043754E" w:rsidRPr="0043754E" w:rsidRDefault="0043754E"/>
        </w:tc>
        <w:tc>
          <w:tcPr>
            <w:tcW w:w="360" w:type="dxa"/>
            <w:vMerge w:val="restart"/>
            <w:hideMark/>
          </w:tcPr>
          <w:p w14:paraId="4A4957EF" w14:textId="77777777" w:rsidR="0043754E" w:rsidRPr="0043754E" w:rsidRDefault="0043754E" w:rsidP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7ABF56E5" w14:textId="77777777" w:rsidR="0043754E" w:rsidRPr="0043754E" w:rsidRDefault="0043754E">
            <w:r w:rsidRPr="0043754E">
              <w:t>Wet Product, Pests</w:t>
            </w:r>
          </w:p>
        </w:tc>
        <w:tc>
          <w:tcPr>
            <w:tcW w:w="1260" w:type="dxa"/>
            <w:hideMark/>
          </w:tcPr>
          <w:p w14:paraId="19757EB0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260" w:type="dxa"/>
            <w:hideMark/>
          </w:tcPr>
          <w:p w14:paraId="4B89E434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350" w:type="dxa"/>
            <w:hideMark/>
          </w:tcPr>
          <w:p w14:paraId="04047690" w14:textId="77777777" w:rsidR="0043754E" w:rsidRPr="0043754E" w:rsidRDefault="0043754E">
            <w:r w:rsidRPr="0043754E">
              <w:t>2 (Minimal)</w:t>
            </w:r>
          </w:p>
        </w:tc>
        <w:tc>
          <w:tcPr>
            <w:tcW w:w="1260" w:type="dxa"/>
            <w:hideMark/>
          </w:tcPr>
          <w:p w14:paraId="3A45135B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070467DF" w14:textId="77777777" w:rsidR="0043754E" w:rsidRPr="0043754E" w:rsidRDefault="0043754E">
            <w:r w:rsidRPr="0043754E">
              <w:t xml:space="preserve">Preventive Maintenance, Bin Inspections, Pest Control Program. </w:t>
            </w:r>
          </w:p>
        </w:tc>
        <w:tc>
          <w:tcPr>
            <w:tcW w:w="1350" w:type="dxa"/>
            <w:hideMark/>
          </w:tcPr>
          <w:p w14:paraId="4F11995F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7135B6AA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25AAD35F" w14:textId="77777777" w:rsidTr="006D6B06">
        <w:trPr>
          <w:trHeight w:val="900"/>
          <w:jc w:val="center"/>
        </w:trPr>
        <w:tc>
          <w:tcPr>
            <w:tcW w:w="1278" w:type="dxa"/>
            <w:vMerge/>
            <w:hideMark/>
          </w:tcPr>
          <w:p w14:paraId="7E27FE19" w14:textId="77777777" w:rsidR="0043754E" w:rsidRPr="0043754E" w:rsidRDefault="0043754E"/>
        </w:tc>
        <w:tc>
          <w:tcPr>
            <w:tcW w:w="360" w:type="dxa"/>
            <w:vMerge/>
            <w:hideMark/>
          </w:tcPr>
          <w:p w14:paraId="5F4C12D8" w14:textId="77777777" w:rsidR="0043754E" w:rsidRPr="0043754E" w:rsidRDefault="0043754E"/>
        </w:tc>
        <w:tc>
          <w:tcPr>
            <w:tcW w:w="2970" w:type="dxa"/>
            <w:hideMark/>
          </w:tcPr>
          <w:p w14:paraId="047BDBCA" w14:textId="77777777" w:rsidR="0043754E" w:rsidRPr="0043754E" w:rsidRDefault="0043754E">
            <w:r w:rsidRPr="0043754E">
              <w:t>Foreign Material: Metal</w:t>
            </w:r>
          </w:p>
        </w:tc>
        <w:tc>
          <w:tcPr>
            <w:tcW w:w="1260" w:type="dxa"/>
            <w:hideMark/>
          </w:tcPr>
          <w:p w14:paraId="1EAB7667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32EA12BA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350" w:type="dxa"/>
            <w:hideMark/>
          </w:tcPr>
          <w:p w14:paraId="58DD4415" w14:textId="77777777" w:rsidR="0043754E" w:rsidRPr="0043754E" w:rsidRDefault="0043754E">
            <w:r w:rsidRPr="0043754E">
              <w:t>3 (Low)</w:t>
            </w:r>
          </w:p>
        </w:tc>
        <w:tc>
          <w:tcPr>
            <w:tcW w:w="1260" w:type="dxa"/>
            <w:hideMark/>
          </w:tcPr>
          <w:p w14:paraId="3B89C3A7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2F23B855" w14:textId="77777777" w:rsidR="0043754E" w:rsidRPr="0043754E" w:rsidRDefault="0043754E">
            <w:r w:rsidRPr="0043754E">
              <w:t>Preventive Maintenance, Bin Inspections, Magnet, and Feed cleaner</w:t>
            </w:r>
          </w:p>
        </w:tc>
        <w:tc>
          <w:tcPr>
            <w:tcW w:w="1350" w:type="dxa"/>
            <w:hideMark/>
          </w:tcPr>
          <w:p w14:paraId="0863667B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685F28BD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66DA4890" w14:textId="77777777" w:rsidTr="006D6B06">
        <w:trPr>
          <w:trHeight w:val="390"/>
          <w:jc w:val="center"/>
        </w:trPr>
        <w:tc>
          <w:tcPr>
            <w:tcW w:w="1278" w:type="dxa"/>
            <w:vMerge w:val="restart"/>
            <w:hideMark/>
          </w:tcPr>
          <w:p w14:paraId="257BAEE4" w14:textId="77777777" w:rsidR="0043754E" w:rsidRPr="0043754E" w:rsidRDefault="0043754E" w:rsidP="0043754E">
            <w:r w:rsidRPr="0043754E">
              <w:t>6. Hand Add</w:t>
            </w:r>
          </w:p>
        </w:tc>
        <w:tc>
          <w:tcPr>
            <w:tcW w:w="360" w:type="dxa"/>
            <w:hideMark/>
          </w:tcPr>
          <w:p w14:paraId="14F13054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03D7D5A5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0A2BC73A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4C86BCF5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680BE861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2BDEC83A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1CB41DA2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44E18B0C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1BA011DF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1115EFEB" w14:textId="77777777" w:rsidTr="006D6B06">
        <w:trPr>
          <w:trHeight w:val="300"/>
          <w:jc w:val="center"/>
        </w:trPr>
        <w:tc>
          <w:tcPr>
            <w:tcW w:w="1278" w:type="dxa"/>
            <w:vMerge/>
            <w:hideMark/>
          </w:tcPr>
          <w:p w14:paraId="5F1EB120" w14:textId="77777777" w:rsidR="0043754E" w:rsidRPr="0043754E" w:rsidRDefault="0043754E"/>
        </w:tc>
        <w:tc>
          <w:tcPr>
            <w:tcW w:w="360" w:type="dxa"/>
            <w:hideMark/>
          </w:tcPr>
          <w:p w14:paraId="377DF949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76D12521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508A6B5B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69457260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2841B16E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7B4099A8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7853B3EB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3E2A422C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763958F0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6AB3F2C6" w14:textId="77777777" w:rsidTr="006D6B06">
        <w:trPr>
          <w:trHeight w:val="1200"/>
          <w:jc w:val="center"/>
        </w:trPr>
        <w:tc>
          <w:tcPr>
            <w:tcW w:w="1278" w:type="dxa"/>
            <w:vMerge/>
            <w:hideMark/>
          </w:tcPr>
          <w:p w14:paraId="11A1C03F" w14:textId="77777777" w:rsidR="0043754E" w:rsidRPr="0043754E" w:rsidRDefault="0043754E"/>
        </w:tc>
        <w:tc>
          <w:tcPr>
            <w:tcW w:w="360" w:type="dxa"/>
            <w:hideMark/>
          </w:tcPr>
          <w:p w14:paraId="0558FB5F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41B00DC1" w14:textId="77777777" w:rsidR="0043754E" w:rsidRPr="0043754E" w:rsidRDefault="0043754E">
            <w:r w:rsidRPr="0043754E">
              <w:t>Foreign Material: Glass, Wood, Plastic, Metal</w:t>
            </w:r>
          </w:p>
        </w:tc>
        <w:tc>
          <w:tcPr>
            <w:tcW w:w="1260" w:type="dxa"/>
            <w:hideMark/>
          </w:tcPr>
          <w:p w14:paraId="1A0C7F54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260" w:type="dxa"/>
            <w:hideMark/>
          </w:tcPr>
          <w:p w14:paraId="6C7D87AA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350" w:type="dxa"/>
            <w:hideMark/>
          </w:tcPr>
          <w:p w14:paraId="26CA6FE8" w14:textId="77777777" w:rsidR="0043754E" w:rsidRPr="0043754E" w:rsidRDefault="0043754E">
            <w:r w:rsidRPr="0043754E">
              <w:t>4 (Low)</w:t>
            </w:r>
          </w:p>
        </w:tc>
        <w:tc>
          <w:tcPr>
            <w:tcW w:w="1260" w:type="dxa"/>
            <w:hideMark/>
          </w:tcPr>
          <w:p w14:paraId="3F33E788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4546147D" w14:textId="77777777" w:rsidR="0043754E" w:rsidRPr="0043754E" w:rsidRDefault="0043754E">
            <w:r w:rsidRPr="0043754E">
              <w:t xml:space="preserve">Glass and Brittle Plastic Program, Visual Inspections, Magnets, and Feed cleaner. </w:t>
            </w:r>
          </w:p>
        </w:tc>
        <w:tc>
          <w:tcPr>
            <w:tcW w:w="1350" w:type="dxa"/>
            <w:hideMark/>
          </w:tcPr>
          <w:p w14:paraId="2C8CCF36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30F60F41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62C851DC" w14:textId="77777777" w:rsidTr="006D6B06">
        <w:trPr>
          <w:trHeight w:val="435"/>
          <w:jc w:val="center"/>
        </w:trPr>
        <w:tc>
          <w:tcPr>
            <w:tcW w:w="1278" w:type="dxa"/>
            <w:vMerge w:val="restart"/>
            <w:hideMark/>
          </w:tcPr>
          <w:p w14:paraId="14757EAF" w14:textId="77777777" w:rsidR="0043754E" w:rsidRPr="0043754E" w:rsidRDefault="0043754E" w:rsidP="0043754E">
            <w:r w:rsidRPr="0043754E">
              <w:t>7. Main Ingredient Weigh Up</w:t>
            </w:r>
          </w:p>
        </w:tc>
        <w:tc>
          <w:tcPr>
            <w:tcW w:w="360" w:type="dxa"/>
            <w:hideMark/>
          </w:tcPr>
          <w:p w14:paraId="7A89B080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0F450FCB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677BAACC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0E543BF7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508D1CC4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50956138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0DBF8F44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08E7E917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43E5D279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566EB1EA" w14:textId="77777777" w:rsidTr="006D6B06">
        <w:trPr>
          <w:trHeight w:val="300"/>
          <w:jc w:val="center"/>
        </w:trPr>
        <w:tc>
          <w:tcPr>
            <w:tcW w:w="1278" w:type="dxa"/>
            <w:vMerge/>
            <w:hideMark/>
          </w:tcPr>
          <w:p w14:paraId="39F93FF6" w14:textId="77777777" w:rsidR="0043754E" w:rsidRPr="0043754E" w:rsidRDefault="0043754E"/>
        </w:tc>
        <w:tc>
          <w:tcPr>
            <w:tcW w:w="360" w:type="dxa"/>
            <w:hideMark/>
          </w:tcPr>
          <w:p w14:paraId="2A178E72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64C0693A" w14:textId="77777777" w:rsidR="0043754E" w:rsidRPr="0043754E" w:rsidRDefault="0043754E">
            <w:r w:rsidRPr="0043754E">
              <w:t>Lubricating Fluids</w:t>
            </w:r>
          </w:p>
        </w:tc>
        <w:tc>
          <w:tcPr>
            <w:tcW w:w="1260" w:type="dxa"/>
            <w:hideMark/>
          </w:tcPr>
          <w:p w14:paraId="4491D0A7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260" w:type="dxa"/>
            <w:hideMark/>
          </w:tcPr>
          <w:p w14:paraId="28FE76CD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350" w:type="dxa"/>
            <w:hideMark/>
          </w:tcPr>
          <w:p w14:paraId="45207209" w14:textId="77777777" w:rsidR="0043754E" w:rsidRPr="0043754E" w:rsidRDefault="0043754E">
            <w:r w:rsidRPr="0043754E">
              <w:t>3 (Low)</w:t>
            </w:r>
          </w:p>
        </w:tc>
        <w:tc>
          <w:tcPr>
            <w:tcW w:w="1260" w:type="dxa"/>
            <w:hideMark/>
          </w:tcPr>
          <w:p w14:paraId="08C39BC3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533B4F2C" w14:textId="77777777" w:rsidR="0043754E" w:rsidRPr="0043754E" w:rsidRDefault="0043754E">
            <w:r w:rsidRPr="0043754E">
              <w:t>Food Grade Grease</w:t>
            </w:r>
          </w:p>
        </w:tc>
        <w:tc>
          <w:tcPr>
            <w:tcW w:w="1350" w:type="dxa"/>
            <w:hideMark/>
          </w:tcPr>
          <w:p w14:paraId="255921D4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6773897F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6A887D62" w14:textId="77777777" w:rsidTr="006D6B06">
        <w:trPr>
          <w:trHeight w:val="300"/>
          <w:jc w:val="center"/>
        </w:trPr>
        <w:tc>
          <w:tcPr>
            <w:tcW w:w="1278" w:type="dxa"/>
            <w:vMerge/>
            <w:hideMark/>
          </w:tcPr>
          <w:p w14:paraId="6FAC439C" w14:textId="77777777" w:rsidR="0043754E" w:rsidRPr="0043754E" w:rsidRDefault="0043754E"/>
        </w:tc>
        <w:tc>
          <w:tcPr>
            <w:tcW w:w="360" w:type="dxa"/>
            <w:hideMark/>
          </w:tcPr>
          <w:p w14:paraId="3EAA9D33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325D8C2A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49D6EA8B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54F0B4AE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31505D6A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731C7C0E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26D0090B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15F7AA77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595344EF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35A1B164" w14:textId="77777777" w:rsidTr="006D6B06">
        <w:trPr>
          <w:trHeight w:val="600"/>
          <w:jc w:val="center"/>
        </w:trPr>
        <w:tc>
          <w:tcPr>
            <w:tcW w:w="1278" w:type="dxa"/>
            <w:vMerge w:val="restart"/>
            <w:hideMark/>
          </w:tcPr>
          <w:p w14:paraId="113EFC69" w14:textId="77777777" w:rsidR="0043754E" w:rsidRPr="0043754E" w:rsidRDefault="0043754E" w:rsidP="0043754E">
            <w:r w:rsidRPr="0043754E">
              <w:t>8. Minor Ingredient Weigh Up</w:t>
            </w:r>
          </w:p>
        </w:tc>
        <w:tc>
          <w:tcPr>
            <w:tcW w:w="360" w:type="dxa"/>
            <w:hideMark/>
          </w:tcPr>
          <w:p w14:paraId="3865F986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3B22580E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2F98EAC7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18739808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259C262D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727159D2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018FC674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03BCF8AE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039CE8F5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6A5D1898" w14:textId="77777777" w:rsidTr="006D6B06">
        <w:trPr>
          <w:trHeight w:val="300"/>
          <w:jc w:val="center"/>
        </w:trPr>
        <w:tc>
          <w:tcPr>
            <w:tcW w:w="1278" w:type="dxa"/>
            <w:vMerge/>
            <w:hideMark/>
          </w:tcPr>
          <w:p w14:paraId="171F0E3E" w14:textId="77777777" w:rsidR="0043754E" w:rsidRPr="0043754E" w:rsidRDefault="0043754E"/>
        </w:tc>
        <w:tc>
          <w:tcPr>
            <w:tcW w:w="360" w:type="dxa"/>
            <w:hideMark/>
          </w:tcPr>
          <w:p w14:paraId="1D72186C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3D1FAE0B" w14:textId="77777777" w:rsidR="0043754E" w:rsidRPr="0043754E" w:rsidRDefault="0043754E">
            <w:r w:rsidRPr="0043754E">
              <w:t>Lubricating Fluids</w:t>
            </w:r>
          </w:p>
        </w:tc>
        <w:tc>
          <w:tcPr>
            <w:tcW w:w="1260" w:type="dxa"/>
            <w:hideMark/>
          </w:tcPr>
          <w:p w14:paraId="0364A86D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479E1B90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350" w:type="dxa"/>
            <w:hideMark/>
          </w:tcPr>
          <w:p w14:paraId="17944579" w14:textId="77777777" w:rsidR="0043754E" w:rsidRPr="0043754E" w:rsidRDefault="0043754E">
            <w:r w:rsidRPr="0043754E">
              <w:t>1 (Minimal)</w:t>
            </w:r>
          </w:p>
        </w:tc>
        <w:tc>
          <w:tcPr>
            <w:tcW w:w="1260" w:type="dxa"/>
            <w:hideMark/>
          </w:tcPr>
          <w:p w14:paraId="2E39E47C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7DFF455B" w14:textId="77777777" w:rsidR="0043754E" w:rsidRPr="0043754E" w:rsidRDefault="0043754E">
            <w:r w:rsidRPr="0043754E">
              <w:t>Food Grade Grease</w:t>
            </w:r>
          </w:p>
        </w:tc>
        <w:tc>
          <w:tcPr>
            <w:tcW w:w="1350" w:type="dxa"/>
            <w:hideMark/>
          </w:tcPr>
          <w:p w14:paraId="4514ABDE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45124E92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12453255" w14:textId="77777777" w:rsidTr="006D6B06">
        <w:trPr>
          <w:trHeight w:val="300"/>
          <w:jc w:val="center"/>
        </w:trPr>
        <w:tc>
          <w:tcPr>
            <w:tcW w:w="1278" w:type="dxa"/>
            <w:vMerge/>
            <w:hideMark/>
          </w:tcPr>
          <w:p w14:paraId="10856C18" w14:textId="77777777" w:rsidR="0043754E" w:rsidRPr="0043754E" w:rsidRDefault="0043754E"/>
        </w:tc>
        <w:tc>
          <w:tcPr>
            <w:tcW w:w="360" w:type="dxa"/>
            <w:hideMark/>
          </w:tcPr>
          <w:p w14:paraId="69908545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68559CE1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37704466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68FCBCAB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42DECE21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789691F0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4369AF1B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486F6FA8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761B597E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2271CA6B" w14:textId="77777777" w:rsidTr="006D6B06">
        <w:trPr>
          <w:trHeight w:val="300"/>
          <w:jc w:val="center"/>
        </w:trPr>
        <w:tc>
          <w:tcPr>
            <w:tcW w:w="1278" w:type="dxa"/>
            <w:vMerge w:val="restart"/>
            <w:hideMark/>
          </w:tcPr>
          <w:p w14:paraId="03A8AE97" w14:textId="77777777" w:rsidR="0043754E" w:rsidRPr="0043754E" w:rsidRDefault="0043754E" w:rsidP="0043754E">
            <w:r w:rsidRPr="0043754E">
              <w:t>9. Mixer</w:t>
            </w:r>
          </w:p>
        </w:tc>
        <w:tc>
          <w:tcPr>
            <w:tcW w:w="360" w:type="dxa"/>
            <w:hideMark/>
          </w:tcPr>
          <w:p w14:paraId="793E83CF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6E539BCD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188CEE34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719AF590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60CB89C0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7B706F13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2362346C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0981EB47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582BC6AD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1342AB1D" w14:textId="77777777" w:rsidTr="006D6B06">
        <w:trPr>
          <w:trHeight w:val="900"/>
          <w:jc w:val="center"/>
        </w:trPr>
        <w:tc>
          <w:tcPr>
            <w:tcW w:w="1278" w:type="dxa"/>
            <w:vMerge/>
            <w:hideMark/>
          </w:tcPr>
          <w:p w14:paraId="026F301C" w14:textId="77777777" w:rsidR="0043754E" w:rsidRPr="0043754E" w:rsidRDefault="0043754E"/>
        </w:tc>
        <w:tc>
          <w:tcPr>
            <w:tcW w:w="360" w:type="dxa"/>
            <w:hideMark/>
          </w:tcPr>
          <w:p w14:paraId="7E954F5A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41121DD8" w14:textId="6A8A205A" w:rsidR="0043754E" w:rsidRPr="0043754E" w:rsidRDefault="0043754E">
            <w:r w:rsidRPr="0043754E">
              <w:t xml:space="preserve">Weight Discrepancy </w:t>
            </w:r>
          </w:p>
        </w:tc>
        <w:tc>
          <w:tcPr>
            <w:tcW w:w="1260" w:type="dxa"/>
            <w:hideMark/>
          </w:tcPr>
          <w:p w14:paraId="6F0FB278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483E9EFA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350" w:type="dxa"/>
            <w:hideMark/>
          </w:tcPr>
          <w:p w14:paraId="2565C08D" w14:textId="77777777" w:rsidR="0043754E" w:rsidRPr="0043754E" w:rsidRDefault="0043754E">
            <w:r w:rsidRPr="0043754E">
              <w:t>2 (Minimal)</w:t>
            </w:r>
          </w:p>
        </w:tc>
        <w:tc>
          <w:tcPr>
            <w:tcW w:w="1260" w:type="dxa"/>
            <w:hideMark/>
          </w:tcPr>
          <w:p w14:paraId="4B98B1FF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347174C4" w14:textId="77777777" w:rsidR="00B108D5" w:rsidRDefault="00B108D5">
            <w:r>
              <w:t>Calibration</w:t>
            </w:r>
          </w:p>
          <w:p w14:paraId="3BF15622" w14:textId="7F994284" w:rsidR="0043754E" w:rsidRPr="0043754E" w:rsidRDefault="0043754E">
            <w:r w:rsidRPr="0043754E">
              <w:t>Monthly bucket tests</w:t>
            </w:r>
          </w:p>
        </w:tc>
        <w:tc>
          <w:tcPr>
            <w:tcW w:w="1350" w:type="dxa"/>
            <w:hideMark/>
          </w:tcPr>
          <w:p w14:paraId="34822FAB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016B7A62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45EF4C91" w14:textId="77777777" w:rsidTr="006D6B06">
        <w:trPr>
          <w:trHeight w:val="900"/>
          <w:jc w:val="center"/>
        </w:trPr>
        <w:tc>
          <w:tcPr>
            <w:tcW w:w="1278" w:type="dxa"/>
            <w:vMerge/>
            <w:hideMark/>
          </w:tcPr>
          <w:p w14:paraId="7FAB4323" w14:textId="77777777" w:rsidR="0043754E" w:rsidRPr="0043754E" w:rsidRDefault="0043754E"/>
        </w:tc>
        <w:tc>
          <w:tcPr>
            <w:tcW w:w="360" w:type="dxa"/>
            <w:hideMark/>
          </w:tcPr>
          <w:p w14:paraId="683B859E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4E81F635" w14:textId="77777777" w:rsidR="0043754E" w:rsidRPr="0043754E" w:rsidRDefault="0043754E">
            <w:r w:rsidRPr="0043754E">
              <w:t>Foreign Material: Metal, Glass, Plastic, Wood</w:t>
            </w:r>
          </w:p>
        </w:tc>
        <w:tc>
          <w:tcPr>
            <w:tcW w:w="1260" w:type="dxa"/>
            <w:hideMark/>
          </w:tcPr>
          <w:p w14:paraId="6ACF3A19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260" w:type="dxa"/>
            <w:hideMark/>
          </w:tcPr>
          <w:p w14:paraId="2AF4D209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350" w:type="dxa"/>
            <w:hideMark/>
          </w:tcPr>
          <w:p w14:paraId="0D2A6DFA" w14:textId="77777777" w:rsidR="0043754E" w:rsidRPr="0043754E" w:rsidRDefault="0043754E">
            <w:r w:rsidRPr="0043754E">
              <w:t>4 (Low)</w:t>
            </w:r>
          </w:p>
        </w:tc>
        <w:tc>
          <w:tcPr>
            <w:tcW w:w="1260" w:type="dxa"/>
            <w:hideMark/>
          </w:tcPr>
          <w:p w14:paraId="2FC9C6F8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6AE2E5F1" w14:textId="77777777" w:rsidR="0043754E" w:rsidRPr="0043754E" w:rsidRDefault="0043754E">
            <w:r w:rsidRPr="0043754E">
              <w:t xml:space="preserve">Glass and Brittle Plastic Program, Magnet, and Feed Cleaner. </w:t>
            </w:r>
          </w:p>
        </w:tc>
        <w:tc>
          <w:tcPr>
            <w:tcW w:w="1350" w:type="dxa"/>
            <w:hideMark/>
          </w:tcPr>
          <w:p w14:paraId="1D9C4431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0EF0C62C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617A434F" w14:textId="77777777" w:rsidTr="006D6B06">
        <w:trPr>
          <w:trHeight w:val="300"/>
          <w:jc w:val="center"/>
        </w:trPr>
        <w:tc>
          <w:tcPr>
            <w:tcW w:w="1278" w:type="dxa"/>
            <w:vMerge w:val="restart"/>
            <w:hideMark/>
          </w:tcPr>
          <w:p w14:paraId="08593491" w14:textId="77777777" w:rsidR="0043754E" w:rsidRPr="0043754E" w:rsidRDefault="0043754E" w:rsidP="0043754E">
            <w:r w:rsidRPr="0043754E">
              <w:t>10. Surge Tank</w:t>
            </w:r>
          </w:p>
        </w:tc>
        <w:tc>
          <w:tcPr>
            <w:tcW w:w="360" w:type="dxa"/>
            <w:hideMark/>
          </w:tcPr>
          <w:p w14:paraId="614242A4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46036E9C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0CB73922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6C177463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5AD8EC27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4EE88D7A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4A885E15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6C8E2085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238286CE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1F25C39B" w14:textId="77777777" w:rsidTr="006D6B06">
        <w:trPr>
          <w:trHeight w:val="300"/>
          <w:jc w:val="center"/>
        </w:trPr>
        <w:tc>
          <w:tcPr>
            <w:tcW w:w="1278" w:type="dxa"/>
            <w:vMerge/>
            <w:hideMark/>
          </w:tcPr>
          <w:p w14:paraId="2A750990" w14:textId="77777777" w:rsidR="0043754E" w:rsidRPr="0043754E" w:rsidRDefault="0043754E"/>
        </w:tc>
        <w:tc>
          <w:tcPr>
            <w:tcW w:w="360" w:type="dxa"/>
            <w:hideMark/>
          </w:tcPr>
          <w:p w14:paraId="66FCA750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05AB8547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2024A6C6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391EB353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69D2563C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454328E4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3C849EA7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46C72EC1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625983E5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2C655A78" w14:textId="77777777" w:rsidTr="006D6B06">
        <w:trPr>
          <w:trHeight w:val="600"/>
          <w:jc w:val="center"/>
        </w:trPr>
        <w:tc>
          <w:tcPr>
            <w:tcW w:w="1278" w:type="dxa"/>
            <w:vMerge/>
            <w:hideMark/>
          </w:tcPr>
          <w:p w14:paraId="06CDDBDE" w14:textId="77777777" w:rsidR="0043754E" w:rsidRPr="0043754E" w:rsidRDefault="0043754E"/>
        </w:tc>
        <w:tc>
          <w:tcPr>
            <w:tcW w:w="360" w:type="dxa"/>
            <w:hideMark/>
          </w:tcPr>
          <w:p w14:paraId="22787CDC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035ADA05" w14:textId="77777777" w:rsidR="0043754E" w:rsidRPr="0043754E" w:rsidRDefault="0043754E">
            <w:r w:rsidRPr="0043754E">
              <w:t>Foreign Material: Metal</w:t>
            </w:r>
          </w:p>
        </w:tc>
        <w:tc>
          <w:tcPr>
            <w:tcW w:w="1260" w:type="dxa"/>
            <w:hideMark/>
          </w:tcPr>
          <w:p w14:paraId="4F6A99FA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47A1F372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350" w:type="dxa"/>
            <w:hideMark/>
          </w:tcPr>
          <w:p w14:paraId="2B053E46" w14:textId="77777777" w:rsidR="0043754E" w:rsidRPr="0043754E" w:rsidRDefault="0043754E">
            <w:r w:rsidRPr="0043754E">
              <w:t>3 (Low)</w:t>
            </w:r>
          </w:p>
        </w:tc>
        <w:tc>
          <w:tcPr>
            <w:tcW w:w="1260" w:type="dxa"/>
            <w:hideMark/>
          </w:tcPr>
          <w:p w14:paraId="0332BF74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4CE76536" w14:textId="77777777" w:rsidR="0043754E" w:rsidRPr="0043754E" w:rsidRDefault="0043754E">
            <w:r w:rsidRPr="0043754E">
              <w:t xml:space="preserve">Preventive Maintenance, Magnet, Feed Cleaner. </w:t>
            </w:r>
          </w:p>
        </w:tc>
        <w:tc>
          <w:tcPr>
            <w:tcW w:w="1350" w:type="dxa"/>
            <w:hideMark/>
          </w:tcPr>
          <w:p w14:paraId="64229891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1E43DC41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4BEBAE92" w14:textId="77777777" w:rsidTr="006D6B06">
        <w:trPr>
          <w:trHeight w:val="600"/>
          <w:jc w:val="center"/>
        </w:trPr>
        <w:tc>
          <w:tcPr>
            <w:tcW w:w="1278" w:type="dxa"/>
            <w:vMerge w:val="restart"/>
            <w:hideMark/>
          </w:tcPr>
          <w:p w14:paraId="474C718E" w14:textId="77777777" w:rsidR="0043754E" w:rsidRPr="0043754E" w:rsidRDefault="0043754E" w:rsidP="0043754E">
            <w:r w:rsidRPr="0043754E">
              <w:t>11. Magnet</w:t>
            </w:r>
          </w:p>
        </w:tc>
        <w:tc>
          <w:tcPr>
            <w:tcW w:w="360" w:type="dxa"/>
            <w:hideMark/>
          </w:tcPr>
          <w:p w14:paraId="5AAD24C2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3F680DF4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15EC1D90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1E36E193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3A788A16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3D5644FC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31A14CF7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14127C45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2436230F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130D2F15" w14:textId="77777777" w:rsidTr="006D6B06">
        <w:trPr>
          <w:trHeight w:val="300"/>
          <w:jc w:val="center"/>
        </w:trPr>
        <w:tc>
          <w:tcPr>
            <w:tcW w:w="1278" w:type="dxa"/>
            <w:vMerge/>
            <w:hideMark/>
          </w:tcPr>
          <w:p w14:paraId="2B94F2C1" w14:textId="77777777" w:rsidR="0043754E" w:rsidRPr="0043754E" w:rsidRDefault="0043754E"/>
        </w:tc>
        <w:tc>
          <w:tcPr>
            <w:tcW w:w="360" w:type="dxa"/>
            <w:hideMark/>
          </w:tcPr>
          <w:p w14:paraId="0C31962E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655B21CC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742C8D10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6C2C859D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030EB9F8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67012227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318821D1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4E860BC4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077E4AEE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3AD7DC61" w14:textId="77777777" w:rsidTr="006D6B06">
        <w:trPr>
          <w:trHeight w:val="1500"/>
          <w:jc w:val="center"/>
        </w:trPr>
        <w:tc>
          <w:tcPr>
            <w:tcW w:w="1278" w:type="dxa"/>
            <w:vMerge/>
            <w:hideMark/>
          </w:tcPr>
          <w:p w14:paraId="7BD3E8F4" w14:textId="77777777" w:rsidR="0043754E" w:rsidRPr="0043754E" w:rsidRDefault="0043754E"/>
        </w:tc>
        <w:tc>
          <w:tcPr>
            <w:tcW w:w="360" w:type="dxa"/>
            <w:hideMark/>
          </w:tcPr>
          <w:p w14:paraId="0B9CDEEA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1C207DAB" w14:textId="77777777" w:rsidR="0043754E" w:rsidRPr="0043754E" w:rsidRDefault="0043754E">
            <w:r w:rsidRPr="0043754E">
              <w:t>Foreign Material: Metal</w:t>
            </w:r>
          </w:p>
        </w:tc>
        <w:tc>
          <w:tcPr>
            <w:tcW w:w="1260" w:type="dxa"/>
            <w:hideMark/>
          </w:tcPr>
          <w:p w14:paraId="2581C79D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7ED3983D" w14:textId="77777777" w:rsidR="0043754E" w:rsidRPr="0043754E" w:rsidRDefault="0043754E" w:rsidP="0043754E">
            <w:r w:rsidRPr="0043754E">
              <w:t>5</w:t>
            </w:r>
          </w:p>
        </w:tc>
        <w:tc>
          <w:tcPr>
            <w:tcW w:w="1350" w:type="dxa"/>
            <w:hideMark/>
          </w:tcPr>
          <w:p w14:paraId="168463EF" w14:textId="77777777" w:rsidR="0043754E" w:rsidRPr="0043754E" w:rsidRDefault="0043754E">
            <w:r w:rsidRPr="0043754E">
              <w:t>5 (Low)</w:t>
            </w:r>
          </w:p>
        </w:tc>
        <w:tc>
          <w:tcPr>
            <w:tcW w:w="1260" w:type="dxa"/>
            <w:hideMark/>
          </w:tcPr>
          <w:p w14:paraId="6FFA8064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781C81D9" w14:textId="77777777" w:rsidR="0043754E" w:rsidRPr="0043754E" w:rsidRDefault="0043754E">
            <w:r w:rsidRPr="0043754E">
              <w:t xml:space="preserve">Daily check and cleaning of the magnet, magnet tester, Preventive Maintenance program, and feed cleaner. </w:t>
            </w:r>
          </w:p>
        </w:tc>
        <w:tc>
          <w:tcPr>
            <w:tcW w:w="1350" w:type="dxa"/>
            <w:hideMark/>
          </w:tcPr>
          <w:p w14:paraId="78AE560B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5327D9B5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7D07E9C5" w14:textId="77777777" w:rsidTr="006D6B06">
        <w:trPr>
          <w:trHeight w:val="300"/>
          <w:jc w:val="center"/>
        </w:trPr>
        <w:tc>
          <w:tcPr>
            <w:tcW w:w="1278" w:type="dxa"/>
            <w:vMerge w:val="restart"/>
            <w:hideMark/>
          </w:tcPr>
          <w:p w14:paraId="062E5719" w14:textId="3C3B4A43" w:rsidR="0043754E" w:rsidRPr="0043754E" w:rsidRDefault="0043754E" w:rsidP="0043754E">
            <w:r w:rsidRPr="0043754E">
              <w:t xml:space="preserve">12. </w:t>
            </w:r>
            <w:r w:rsidR="00DA09D7">
              <w:t>Roller mill</w:t>
            </w:r>
          </w:p>
        </w:tc>
        <w:tc>
          <w:tcPr>
            <w:tcW w:w="360" w:type="dxa"/>
            <w:hideMark/>
          </w:tcPr>
          <w:p w14:paraId="3AD0161A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5BECA9E0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213DECB0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5FADEE82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2EA3D183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5DA951B9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43B11CD2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7CAB6C5E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5769484F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242B4C45" w14:textId="77777777" w:rsidTr="006D6B06">
        <w:trPr>
          <w:trHeight w:val="300"/>
          <w:jc w:val="center"/>
        </w:trPr>
        <w:tc>
          <w:tcPr>
            <w:tcW w:w="1278" w:type="dxa"/>
            <w:vMerge/>
            <w:hideMark/>
          </w:tcPr>
          <w:p w14:paraId="33A01A10" w14:textId="77777777" w:rsidR="0043754E" w:rsidRPr="0043754E" w:rsidRDefault="0043754E"/>
        </w:tc>
        <w:tc>
          <w:tcPr>
            <w:tcW w:w="360" w:type="dxa"/>
            <w:hideMark/>
          </w:tcPr>
          <w:p w14:paraId="20149615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50CE54EE" w14:textId="77777777" w:rsidR="0043754E" w:rsidRPr="0043754E" w:rsidRDefault="0043754E">
            <w:r w:rsidRPr="0043754E">
              <w:t>Lubricating Fluids</w:t>
            </w:r>
          </w:p>
        </w:tc>
        <w:tc>
          <w:tcPr>
            <w:tcW w:w="1260" w:type="dxa"/>
            <w:hideMark/>
          </w:tcPr>
          <w:p w14:paraId="169D1C3C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260" w:type="dxa"/>
            <w:hideMark/>
          </w:tcPr>
          <w:p w14:paraId="2450E13F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350" w:type="dxa"/>
            <w:hideMark/>
          </w:tcPr>
          <w:p w14:paraId="4DDDF13F" w14:textId="77777777" w:rsidR="0043754E" w:rsidRPr="0043754E" w:rsidRDefault="0043754E">
            <w:r w:rsidRPr="0043754E">
              <w:t>3 (Low)</w:t>
            </w:r>
          </w:p>
        </w:tc>
        <w:tc>
          <w:tcPr>
            <w:tcW w:w="1260" w:type="dxa"/>
            <w:hideMark/>
          </w:tcPr>
          <w:p w14:paraId="567CE30A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101ED8B8" w14:textId="77777777" w:rsidR="0043754E" w:rsidRPr="0043754E" w:rsidRDefault="0043754E">
            <w:r w:rsidRPr="0043754E">
              <w:t>Food Grade Grease</w:t>
            </w:r>
          </w:p>
        </w:tc>
        <w:tc>
          <w:tcPr>
            <w:tcW w:w="1350" w:type="dxa"/>
            <w:hideMark/>
          </w:tcPr>
          <w:p w14:paraId="0A6CB568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077810DB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4BCB7B74" w14:textId="77777777" w:rsidTr="006D6B06">
        <w:trPr>
          <w:trHeight w:val="1200"/>
          <w:jc w:val="center"/>
        </w:trPr>
        <w:tc>
          <w:tcPr>
            <w:tcW w:w="1278" w:type="dxa"/>
            <w:vMerge/>
            <w:hideMark/>
          </w:tcPr>
          <w:p w14:paraId="2C19BB13" w14:textId="77777777" w:rsidR="0043754E" w:rsidRPr="0043754E" w:rsidRDefault="0043754E"/>
        </w:tc>
        <w:tc>
          <w:tcPr>
            <w:tcW w:w="360" w:type="dxa"/>
            <w:vMerge w:val="restart"/>
            <w:hideMark/>
          </w:tcPr>
          <w:p w14:paraId="722A90BB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65FF450D" w14:textId="77777777" w:rsidR="0043754E" w:rsidRPr="0043754E" w:rsidRDefault="0043754E">
            <w:r w:rsidRPr="0043754E">
              <w:t>Foreign Material: Plastic, Fiberglass</w:t>
            </w:r>
          </w:p>
        </w:tc>
        <w:tc>
          <w:tcPr>
            <w:tcW w:w="1260" w:type="dxa"/>
            <w:hideMark/>
          </w:tcPr>
          <w:p w14:paraId="0D08EBF4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2A509628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350" w:type="dxa"/>
            <w:hideMark/>
          </w:tcPr>
          <w:p w14:paraId="709D3DF1" w14:textId="77777777" w:rsidR="0043754E" w:rsidRPr="0043754E" w:rsidRDefault="0043754E">
            <w:r w:rsidRPr="0043754E">
              <w:t>3 (Low)</w:t>
            </w:r>
          </w:p>
        </w:tc>
        <w:tc>
          <w:tcPr>
            <w:tcW w:w="1260" w:type="dxa"/>
            <w:hideMark/>
          </w:tcPr>
          <w:p w14:paraId="5B5E3658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4857A81B" w14:textId="35C6F685" w:rsidR="0043754E" w:rsidRPr="0043754E" w:rsidRDefault="008E654E">
            <w:r>
              <w:t>Roller Mill</w:t>
            </w:r>
            <w:r w:rsidR="0043754E" w:rsidRPr="0043754E">
              <w:t xml:space="preserve"> cleaned and checked weekly, screens and paddles changed as needed. </w:t>
            </w:r>
          </w:p>
        </w:tc>
        <w:tc>
          <w:tcPr>
            <w:tcW w:w="1350" w:type="dxa"/>
            <w:hideMark/>
          </w:tcPr>
          <w:p w14:paraId="65D9015A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5115C8F7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22784C70" w14:textId="77777777" w:rsidTr="006D6B06">
        <w:trPr>
          <w:trHeight w:val="1200"/>
          <w:jc w:val="center"/>
        </w:trPr>
        <w:tc>
          <w:tcPr>
            <w:tcW w:w="1278" w:type="dxa"/>
            <w:vMerge/>
            <w:hideMark/>
          </w:tcPr>
          <w:p w14:paraId="584BF52B" w14:textId="77777777" w:rsidR="0043754E" w:rsidRPr="0043754E" w:rsidRDefault="0043754E"/>
        </w:tc>
        <w:tc>
          <w:tcPr>
            <w:tcW w:w="360" w:type="dxa"/>
            <w:vMerge/>
            <w:hideMark/>
          </w:tcPr>
          <w:p w14:paraId="75095F44" w14:textId="77777777" w:rsidR="0043754E" w:rsidRPr="0043754E" w:rsidRDefault="0043754E"/>
        </w:tc>
        <w:tc>
          <w:tcPr>
            <w:tcW w:w="2970" w:type="dxa"/>
            <w:hideMark/>
          </w:tcPr>
          <w:p w14:paraId="03989C15" w14:textId="77777777" w:rsidR="0043754E" w:rsidRPr="0043754E" w:rsidRDefault="0043754E">
            <w:r w:rsidRPr="0043754E">
              <w:t>Foreign Material: Metal</w:t>
            </w:r>
          </w:p>
        </w:tc>
        <w:tc>
          <w:tcPr>
            <w:tcW w:w="1260" w:type="dxa"/>
            <w:hideMark/>
          </w:tcPr>
          <w:p w14:paraId="10A88628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2C2F6CAC" w14:textId="77777777" w:rsidR="0043754E" w:rsidRPr="0043754E" w:rsidRDefault="0043754E" w:rsidP="0043754E">
            <w:r w:rsidRPr="0043754E">
              <w:t>5</w:t>
            </w:r>
          </w:p>
        </w:tc>
        <w:tc>
          <w:tcPr>
            <w:tcW w:w="1350" w:type="dxa"/>
            <w:hideMark/>
          </w:tcPr>
          <w:p w14:paraId="3268C88B" w14:textId="77777777" w:rsidR="0043754E" w:rsidRPr="0043754E" w:rsidRDefault="0043754E">
            <w:r w:rsidRPr="0043754E">
              <w:t>5 (Low)</w:t>
            </w:r>
          </w:p>
        </w:tc>
        <w:tc>
          <w:tcPr>
            <w:tcW w:w="1260" w:type="dxa"/>
            <w:hideMark/>
          </w:tcPr>
          <w:p w14:paraId="78E24FF7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1D229DE9" w14:textId="4260FB30" w:rsidR="0043754E" w:rsidRPr="0043754E" w:rsidRDefault="008E654E">
            <w:r>
              <w:t xml:space="preserve">Roller Mill </w:t>
            </w:r>
            <w:r w:rsidR="0043754E" w:rsidRPr="0043754E">
              <w:t xml:space="preserve">cleaned and checked weekly, screens and paddles changed as needed. </w:t>
            </w:r>
          </w:p>
        </w:tc>
        <w:tc>
          <w:tcPr>
            <w:tcW w:w="1350" w:type="dxa"/>
            <w:hideMark/>
          </w:tcPr>
          <w:p w14:paraId="5410ABC4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1E9A59EB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135188BD" w14:textId="77777777" w:rsidTr="00445E86">
        <w:trPr>
          <w:trHeight w:val="260"/>
          <w:jc w:val="center"/>
        </w:trPr>
        <w:tc>
          <w:tcPr>
            <w:tcW w:w="1278" w:type="dxa"/>
            <w:vMerge w:val="restart"/>
            <w:hideMark/>
          </w:tcPr>
          <w:p w14:paraId="7C1923C6" w14:textId="77777777" w:rsidR="0043754E" w:rsidRPr="0043754E" w:rsidRDefault="0043754E" w:rsidP="0043754E">
            <w:r w:rsidRPr="0043754E">
              <w:t>13. Y-Valve</w:t>
            </w:r>
          </w:p>
        </w:tc>
        <w:tc>
          <w:tcPr>
            <w:tcW w:w="360" w:type="dxa"/>
            <w:hideMark/>
          </w:tcPr>
          <w:p w14:paraId="6B7E60E2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6A57A4FA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3F60F3CC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05759EF2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0C5F687C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433803DC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56F8EC35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268A8C91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2C3F4BF4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6F1E8743" w14:textId="77777777" w:rsidTr="006D6B06">
        <w:trPr>
          <w:trHeight w:val="300"/>
          <w:jc w:val="center"/>
        </w:trPr>
        <w:tc>
          <w:tcPr>
            <w:tcW w:w="1278" w:type="dxa"/>
            <w:vMerge/>
            <w:hideMark/>
          </w:tcPr>
          <w:p w14:paraId="39F77DDF" w14:textId="77777777" w:rsidR="0043754E" w:rsidRPr="0043754E" w:rsidRDefault="0043754E"/>
        </w:tc>
        <w:tc>
          <w:tcPr>
            <w:tcW w:w="360" w:type="dxa"/>
            <w:hideMark/>
          </w:tcPr>
          <w:p w14:paraId="66A4AB3A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5649BA64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658084DD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0E75F9C4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5EFB81C2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71ADDA19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3594DD21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2AF41222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70685F57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1BDB1782" w14:textId="77777777" w:rsidTr="006D6B06">
        <w:trPr>
          <w:trHeight w:val="600"/>
          <w:jc w:val="center"/>
        </w:trPr>
        <w:tc>
          <w:tcPr>
            <w:tcW w:w="1278" w:type="dxa"/>
            <w:vMerge/>
            <w:hideMark/>
          </w:tcPr>
          <w:p w14:paraId="0137FC85" w14:textId="77777777" w:rsidR="0043754E" w:rsidRPr="0043754E" w:rsidRDefault="0043754E"/>
        </w:tc>
        <w:tc>
          <w:tcPr>
            <w:tcW w:w="360" w:type="dxa"/>
            <w:hideMark/>
          </w:tcPr>
          <w:p w14:paraId="5BDF3270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1C9ECE67" w14:textId="77777777" w:rsidR="0043754E" w:rsidRPr="0043754E" w:rsidRDefault="0043754E">
            <w:r w:rsidRPr="0043754E">
              <w:t>Foreign Material: Metal</w:t>
            </w:r>
          </w:p>
        </w:tc>
        <w:tc>
          <w:tcPr>
            <w:tcW w:w="1260" w:type="dxa"/>
            <w:hideMark/>
          </w:tcPr>
          <w:p w14:paraId="136110F3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0DD3F15A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350" w:type="dxa"/>
            <w:hideMark/>
          </w:tcPr>
          <w:p w14:paraId="16DED095" w14:textId="77777777" w:rsidR="0043754E" w:rsidRPr="0043754E" w:rsidRDefault="0043754E">
            <w:r w:rsidRPr="0043754E">
              <w:t>3 (Low)</w:t>
            </w:r>
          </w:p>
        </w:tc>
        <w:tc>
          <w:tcPr>
            <w:tcW w:w="1260" w:type="dxa"/>
            <w:hideMark/>
          </w:tcPr>
          <w:p w14:paraId="7CF49128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4D71B21A" w14:textId="77777777" w:rsidR="0043754E" w:rsidRPr="0043754E" w:rsidRDefault="0043754E">
            <w:r w:rsidRPr="0043754E">
              <w:t xml:space="preserve">Preventive Maintenance, Visual Inspections. </w:t>
            </w:r>
          </w:p>
        </w:tc>
        <w:tc>
          <w:tcPr>
            <w:tcW w:w="1350" w:type="dxa"/>
            <w:hideMark/>
          </w:tcPr>
          <w:p w14:paraId="1DCA71FA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7A835830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37991E76" w14:textId="77777777" w:rsidTr="006D6B06">
        <w:trPr>
          <w:trHeight w:val="300"/>
          <w:jc w:val="center"/>
        </w:trPr>
        <w:tc>
          <w:tcPr>
            <w:tcW w:w="1278" w:type="dxa"/>
            <w:vMerge w:val="restart"/>
            <w:hideMark/>
          </w:tcPr>
          <w:p w14:paraId="3F21A99F" w14:textId="77777777" w:rsidR="0043754E" w:rsidRPr="0043754E" w:rsidRDefault="0043754E" w:rsidP="0043754E">
            <w:r w:rsidRPr="0043754E">
              <w:t xml:space="preserve">14. </w:t>
            </w:r>
            <w:r w:rsidRPr="0043754E">
              <w:lastRenderedPageBreak/>
              <w:t>Finished Product Testing</w:t>
            </w:r>
          </w:p>
        </w:tc>
        <w:tc>
          <w:tcPr>
            <w:tcW w:w="360" w:type="dxa"/>
            <w:hideMark/>
          </w:tcPr>
          <w:p w14:paraId="097518F9" w14:textId="77777777" w:rsidR="0043754E" w:rsidRPr="0043754E" w:rsidRDefault="0043754E">
            <w:r w:rsidRPr="0043754E">
              <w:lastRenderedPageBreak/>
              <w:t>B</w:t>
            </w:r>
          </w:p>
        </w:tc>
        <w:tc>
          <w:tcPr>
            <w:tcW w:w="2970" w:type="dxa"/>
            <w:hideMark/>
          </w:tcPr>
          <w:p w14:paraId="6C4BC49F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31C3027F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214389FF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3711B688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3D945067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7DDD66D1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31BE533E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6D8C39FA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7A0D35CD" w14:textId="77777777" w:rsidTr="006D6B06">
        <w:trPr>
          <w:trHeight w:val="300"/>
          <w:jc w:val="center"/>
        </w:trPr>
        <w:tc>
          <w:tcPr>
            <w:tcW w:w="1278" w:type="dxa"/>
            <w:vMerge/>
            <w:hideMark/>
          </w:tcPr>
          <w:p w14:paraId="08326B6A" w14:textId="77777777" w:rsidR="0043754E" w:rsidRPr="0043754E" w:rsidRDefault="0043754E"/>
        </w:tc>
        <w:tc>
          <w:tcPr>
            <w:tcW w:w="360" w:type="dxa"/>
            <w:hideMark/>
          </w:tcPr>
          <w:p w14:paraId="114F6D1F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2F19E6CD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0FB80438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21867F3C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3FCBDEB0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0B2AE121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070B64A4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5B209D27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0D39B624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2D1BB2B4" w14:textId="77777777" w:rsidTr="00445E86">
        <w:trPr>
          <w:trHeight w:val="395"/>
          <w:jc w:val="center"/>
        </w:trPr>
        <w:tc>
          <w:tcPr>
            <w:tcW w:w="1278" w:type="dxa"/>
            <w:vMerge/>
            <w:hideMark/>
          </w:tcPr>
          <w:p w14:paraId="67D5F88D" w14:textId="77777777" w:rsidR="0043754E" w:rsidRPr="0043754E" w:rsidRDefault="0043754E"/>
        </w:tc>
        <w:tc>
          <w:tcPr>
            <w:tcW w:w="360" w:type="dxa"/>
            <w:hideMark/>
          </w:tcPr>
          <w:p w14:paraId="16AD1576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091D1A59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3C8890F0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5E2D2166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04673A92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073EB7D4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0C1EE9C1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18FA4B43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5525FB04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5FA12D53" w14:textId="77777777" w:rsidTr="006D6B06">
        <w:trPr>
          <w:trHeight w:val="600"/>
          <w:jc w:val="center"/>
        </w:trPr>
        <w:tc>
          <w:tcPr>
            <w:tcW w:w="1278" w:type="dxa"/>
            <w:vMerge w:val="restart"/>
            <w:hideMark/>
          </w:tcPr>
          <w:p w14:paraId="1AA36C99" w14:textId="77777777" w:rsidR="0043754E" w:rsidRPr="0043754E" w:rsidRDefault="0043754E" w:rsidP="0043754E">
            <w:r w:rsidRPr="0043754E">
              <w:t>15. Rail Load Out</w:t>
            </w:r>
          </w:p>
        </w:tc>
        <w:tc>
          <w:tcPr>
            <w:tcW w:w="360" w:type="dxa"/>
            <w:hideMark/>
          </w:tcPr>
          <w:p w14:paraId="0A89EED2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689B9B78" w14:textId="77777777" w:rsidR="0043754E" w:rsidRPr="0043754E" w:rsidRDefault="0043754E">
            <w:r w:rsidRPr="0043754E">
              <w:t>BSE</w:t>
            </w:r>
          </w:p>
        </w:tc>
        <w:tc>
          <w:tcPr>
            <w:tcW w:w="1260" w:type="dxa"/>
            <w:hideMark/>
          </w:tcPr>
          <w:p w14:paraId="34A838BD" w14:textId="77777777" w:rsidR="0043754E" w:rsidRPr="0043754E" w:rsidRDefault="0043754E" w:rsidP="0043754E">
            <w:r w:rsidRPr="0043754E">
              <w:t>5</w:t>
            </w:r>
          </w:p>
        </w:tc>
        <w:tc>
          <w:tcPr>
            <w:tcW w:w="1260" w:type="dxa"/>
            <w:hideMark/>
          </w:tcPr>
          <w:p w14:paraId="349584F3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350" w:type="dxa"/>
            <w:hideMark/>
          </w:tcPr>
          <w:p w14:paraId="671A3365" w14:textId="77777777" w:rsidR="0043754E" w:rsidRPr="0043754E" w:rsidRDefault="0043754E">
            <w:r w:rsidRPr="0043754E">
              <w:t>5 (Low)</w:t>
            </w:r>
          </w:p>
        </w:tc>
        <w:tc>
          <w:tcPr>
            <w:tcW w:w="1260" w:type="dxa"/>
            <w:hideMark/>
          </w:tcPr>
          <w:p w14:paraId="733290B7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75E6B350" w14:textId="77777777" w:rsidR="0043754E" w:rsidRPr="0043754E" w:rsidRDefault="0043754E">
            <w:r w:rsidRPr="0043754E">
              <w:t xml:space="preserve">Private Lease Fleet, Visual Inspections. </w:t>
            </w:r>
          </w:p>
        </w:tc>
        <w:tc>
          <w:tcPr>
            <w:tcW w:w="1350" w:type="dxa"/>
            <w:hideMark/>
          </w:tcPr>
          <w:p w14:paraId="2E7A0790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1A80F0C3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03E2B915" w14:textId="77777777" w:rsidTr="006D6B06">
        <w:trPr>
          <w:trHeight w:val="1200"/>
          <w:jc w:val="center"/>
        </w:trPr>
        <w:tc>
          <w:tcPr>
            <w:tcW w:w="1278" w:type="dxa"/>
            <w:vMerge/>
            <w:hideMark/>
          </w:tcPr>
          <w:p w14:paraId="4554A3BE" w14:textId="77777777" w:rsidR="0043754E" w:rsidRPr="0043754E" w:rsidRDefault="0043754E"/>
        </w:tc>
        <w:tc>
          <w:tcPr>
            <w:tcW w:w="360" w:type="dxa"/>
            <w:hideMark/>
          </w:tcPr>
          <w:p w14:paraId="5B1A7AA7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21E02F36" w14:textId="77777777" w:rsidR="0043754E" w:rsidRPr="0043754E" w:rsidRDefault="0043754E">
            <w:r w:rsidRPr="0043754E">
              <w:t>Pesticides, Fertilizers, Mold</w:t>
            </w:r>
          </w:p>
        </w:tc>
        <w:tc>
          <w:tcPr>
            <w:tcW w:w="1260" w:type="dxa"/>
            <w:hideMark/>
          </w:tcPr>
          <w:p w14:paraId="307FFC97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260" w:type="dxa"/>
            <w:hideMark/>
          </w:tcPr>
          <w:p w14:paraId="3909FBC1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350" w:type="dxa"/>
            <w:hideMark/>
          </w:tcPr>
          <w:p w14:paraId="4F0BFF38" w14:textId="77777777" w:rsidR="0043754E" w:rsidRPr="0043754E" w:rsidRDefault="0043754E">
            <w:r w:rsidRPr="0043754E">
              <w:t>6 (Low)</w:t>
            </w:r>
          </w:p>
        </w:tc>
        <w:tc>
          <w:tcPr>
            <w:tcW w:w="1260" w:type="dxa"/>
            <w:hideMark/>
          </w:tcPr>
          <w:p w14:paraId="1A4AD499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43CAAF79" w14:textId="77777777" w:rsidR="0043754E" w:rsidRPr="0043754E" w:rsidRDefault="0043754E">
            <w:r w:rsidRPr="0043754E">
              <w:t>Railcar cleaning SOP, Railcar visual inspection, Private Lease Cars or previous load information</w:t>
            </w:r>
          </w:p>
        </w:tc>
        <w:tc>
          <w:tcPr>
            <w:tcW w:w="1350" w:type="dxa"/>
            <w:hideMark/>
          </w:tcPr>
          <w:p w14:paraId="51BA9025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7D38B773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3FDF4DCD" w14:textId="77777777" w:rsidTr="006D6B06">
        <w:trPr>
          <w:trHeight w:val="1097"/>
          <w:jc w:val="center"/>
        </w:trPr>
        <w:tc>
          <w:tcPr>
            <w:tcW w:w="1278" w:type="dxa"/>
            <w:vMerge/>
            <w:hideMark/>
          </w:tcPr>
          <w:p w14:paraId="2BE30950" w14:textId="77777777" w:rsidR="0043754E" w:rsidRPr="0043754E" w:rsidRDefault="0043754E"/>
        </w:tc>
        <w:tc>
          <w:tcPr>
            <w:tcW w:w="360" w:type="dxa"/>
            <w:hideMark/>
          </w:tcPr>
          <w:p w14:paraId="3FE8FBC2" w14:textId="77777777" w:rsidR="0043754E" w:rsidRPr="0043754E" w:rsidRDefault="0043754E">
            <w:r w:rsidRPr="0043754E">
              <w:t> </w:t>
            </w:r>
          </w:p>
        </w:tc>
        <w:tc>
          <w:tcPr>
            <w:tcW w:w="2970" w:type="dxa"/>
            <w:hideMark/>
          </w:tcPr>
          <w:p w14:paraId="680F1612" w14:textId="77777777" w:rsidR="0043754E" w:rsidRPr="0043754E" w:rsidRDefault="0043754E">
            <w:r w:rsidRPr="0043754E">
              <w:t>Foreign Material: Metal, Plastic, Wood, Glass, Off Spec, Pests</w:t>
            </w:r>
          </w:p>
        </w:tc>
        <w:tc>
          <w:tcPr>
            <w:tcW w:w="1260" w:type="dxa"/>
            <w:hideMark/>
          </w:tcPr>
          <w:p w14:paraId="25CE8D27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260" w:type="dxa"/>
            <w:hideMark/>
          </w:tcPr>
          <w:p w14:paraId="0009D821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350" w:type="dxa"/>
            <w:hideMark/>
          </w:tcPr>
          <w:p w14:paraId="14B51DFE" w14:textId="77777777" w:rsidR="0043754E" w:rsidRPr="0043754E" w:rsidRDefault="0043754E">
            <w:r w:rsidRPr="0043754E">
              <w:t>6 (Low)</w:t>
            </w:r>
          </w:p>
        </w:tc>
        <w:tc>
          <w:tcPr>
            <w:tcW w:w="1260" w:type="dxa"/>
            <w:hideMark/>
          </w:tcPr>
          <w:p w14:paraId="034C4F01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217F7D33" w14:textId="77777777" w:rsidR="0043754E" w:rsidRPr="0043754E" w:rsidRDefault="0043754E">
            <w:r w:rsidRPr="0043754E">
              <w:t xml:space="preserve">Glass and Brittle Plastic Program, Visual Inspections, and product testing. </w:t>
            </w:r>
          </w:p>
        </w:tc>
        <w:tc>
          <w:tcPr>
            <w:tcW w:w="1350" w:type="dxa"/>
            <w:hideMark/>
          </w:tcPr>
          <w:p w14:paraId="32F2D8C7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29731AFE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22D21D73" w14:textId="77777777" w:rsidTr="00445E86">
        <w:trPr>
          <w:trHeight w:val="368"/>
          <w:jc w:val="center"/>
        </w:trPr>
        <w:tc>
          <w:tcPr>
            <w:tcW w:w="1278" w:type="dxa"/>
            <w:vMerge w:val="restart"/>
            <w:hideMark/>
          </w:tcPr>
          <w:p w14:paraId="74B88EE8" w14:textId="77777777" w:rsidR="0043754E" w:rsidRPr="0043754E" w:rsidRDefault="0043754E" w:rsidP="0043754E">
            <w:r w:rsidRPr="0043754E">
              <w:t>16. Finished Product Storage</w:t>
            </w:r>
          </w:p>
        </w:tc>
        <w:tc>
          <w:tcPr>
            <w:tcW w:w="360" w:type="dxa"/>
            <w:hideMark/>
          </w:tcPr>
          <w:p w14:paraId="674F4786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6777D996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7BE33DA2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57C07081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0CA8DA0F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44C23915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6A14A6FB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3556C88C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5D5862C6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13AF4C66" w14:textId="77777777" w:rsidTr="006D6B06">
        <w:trPr>
          <w:trHeight w:val="300"/>
          <w:jc w:val="center"/>
        </w:trPr>
        <w:tc>
          <w:tcPr>
            <w:tcW w:w="1278" w:type="dxa"/>
            <w:vMerge/>
            <w:hideMark/>
          </w:tcPr>
          <w:p w14:paraId="71C07E3F" w14:textId="77777777" w:rsidR="0043754E" w:rsidRPr="0043754E" w:rsidRDefault="0043754E"/>
        </w:tc>
        <w:tc>
          <w:tcPr>
            <w:tcW w:w="360" w:type="dxa"/>
            <w:hideMark/>
          </w:tcPr>
          <w:p w14:paraId="00B81CF1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323B0C50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1E542CD6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1E48CF92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6A4FCA3F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120ECFE8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5D4AC08F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17CA2084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404E3761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2B99711C" w14:textId="77777777" w:rsidTr="006D6B06">
        <w:trPr>
          <w:trHeight w:val="900"/>
          <w:jc w:val="center"/>
        </w:trPr>
        <w:tc>
          <w:tcPr>
            <w:tcW w:w="1278" w:type="dxa"/>
            <w:vMerge/>
            <w:hideMark/>
          </w:tcPr>
          <w:p w14:paraId="47129575" w14:textId="77777777" w:rsidR="0043754E" w:rsidRPr="0043754E" w:rsidRDefault="0043754E"/>
        </w:tc>
        <w:tc>
          <w:tcPr>
            <w:tcW w:w="360" w:type="dxa"/>
            <w:hideMark/>
          </w:tcPr>
          <w:p w14:paraId="2EFC9062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2A3BC224" w14:textId="77777777" w:rsidR="0043754E" w:rsidRPr="0043754E" w:rsidRDefault="0043754E">
            <w:r w:rsidRPr="0043754E">
              <w:t>Foreign Material: Metal, Wet product</w:t>
            </w:r>
          </w:p>
        </w:tc>
        <w:tc>
          <w:tcPr>
            <w:tcW w:w="1260" w:type="dxa"/>
            <w:hideMark/>
          </w:tcPr>
          <w:p w14:paraId="51939DF1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271F0F9A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350" w:type="dxa"/>
            <w:hideMark/>
          </w:tcPr>
          <w:p w14:paraId="6DA653BF" w14:textId="77777777" w:rsidR="0043754E" w:rsidRPr="0043754E" w:rsidRDefault="0043754E">
            <w:r w:rsidRPr="0043754E">
              <w:t>2 (Minimal)</w:t>
            </w:r>
          </w:p>
        </w:tc>
        <w:tc>
          <w:tcPr>
            <w:tcW w:w="1260" w:type="dxa"/>
            <w:hideMark/>
          </w:tcPr>
          <w:p w14:paraId="20E7A732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7205F6B6" w14:textId="77777777" w:rsidR="0043754E" w:rsidRPr="0043754E" w:rsidRDefault="0043754E">
            <w:r w:rsidRPr="0043754E">
              <w:t xml:space="preserve">Preventive Maintenance, Bin Inspections, and Pest Control. </w:t>
            </w:r>
          </w:p>
        </w:tc>
        <w:tc>
          <w:tcPr>
            <w:tcW w:w="1350" w:type="dxa"/>
            <w:hideMark/>
          </w:tcPr>
          <w:p w14:paraId="69D6A43E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6A67CFBD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3F288669" w14:textId="77777777" w:rsidTr="006D6B06">
        <w:trPr>
          <w:trHeight w:val="300"/>
          <w:jc w:val="center"/>
        </w:trPr>
        <w:tc>
          <w:tcPr>
            <w:tcW w:w="1278" w:type="dxa"/>
            <w:vMerge w:val="restart"/>
            <w:hideMark/>
          </w:tcPr>
          <w:p w14:paraId="389504C8" w14:textId="77777777" w:rsidR="0043754E" w:rsidRPr="0043754E" w:rsidRDefault="0043754E" w:rsidP="0043754E">
            <w:r w:rsidRPr="0043754E">
              <w:t>17. Rework</w:t>
            </w:r>
          </w:p>
        </w:tc>
        <w:tc>
          <w:tcPr>
            <w:tcW w:w="360" w:type="dxa"/>
            <w:hideMark/>
          </w:tcPr>
          <w:p w14:paraId="47E53CAE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4055B8C0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339D79EA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3B5AC985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24F1C00C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69613FD5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52DAC66A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2DFAA9E6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0454AAC9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41AD1A86" w14:textId="77777777" w:rsidTr="006D6B06">
        <w:trPr>
          <w:trHeight w:val="300"/>
          <w:jc w:val="center"/>
        </w:trPr>
        <w:tc>
          <w:tcPr>
            <w:tcW w:w="1278" w:type="dxa"/>
            <w:vMerge/>
            <w:hideMark/>
          </w:tcPr>
          <w:p w14:paraId="10B93620" w14:textId="77777777" w:rsidR="0043754E" w:rsidRPr="0043754E" w:rsidRDefault="0043754E"/>
        </w:tc>
        <w:tc>
          <w:tcPr>
            <w:tcW w:w="360" w:type="dxa"/>
            <w:hideMark/>
          </w:tcPr>
          <w:p w14:paraId="2C5E2425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329D73F6" w14:textId="77777777" w:rsidR="0043754E" w:rsidRPr="0043754E" w:rsidRDefault="0043754E">
            <w:r w:rsidRPr="0043754E">
              <w:t>No foreseeable hazard</w:t>
            </w:r>
          </w:p>
        </w:tc>
        <w:tc>
          <w:tcPr>
            <w:tcW w:w="1260" w:type="dxa"/>
            <w:hideMark/>
          </w:tcPr>
          <w:p w14:paraId="5D767A02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2533902C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462E9B9C" w14:textId="77777777" w:rsidR="0043754E" w:rsidRPr="0043754E" w:rsidRDefault="0043754E">
            <w:r w:rsidRPr="0043754E">
              <w:t>N/A</w:t>
            </w:r>
          </w:p>
        </w:tc>
        <w:tc>
          <w:tcPr>
            <w:tcW w:w="1260" w:type="dxa"/>
            <w:hideMark/>
          </w:tcPr>
          <w:p w14:paraId="05148F49" w14:textId="77777777" w:rsidR="0043754E" w:rsidRPr="0043754E" w:rsidRDefault="0043754E">
            <w:r w:rsidRPr="0043754E">
              <w:t>N/A</w:t>
            </w:r>
          </w:p>
        </w:tc>
        <w:tc>
          <w:tcPr>
            <w:tcW w:w="2070" w:type="dxa"/>
            <w:hideMark/>
          </w:tcPr>
          <w:p w14:paraId="00C98E4F" w14:textId="77777777" w:rsidR="0043754E" w:rsidRPr="0043754E" w:rsidRDefault="0043754E">
            <w:r w:rsidRPr="0043754E">
              <w:t>N/A</w:t>
            </w:r>
          </w:p>
        </w:tc>
        <w:tc>
          <w:tcPr>
            <w:tcW w:w="1350" w:type="dxa"/>
            <w:hideMark/>
          </w:tcPr>
          <w:p w14:paraId="4F65154F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73EF62C5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24DD9987" w14:textId="77777777" w:rsidTr="006D6B06">
        <w:trPr>
          <w:trHeight w:val="1200"/>
          <w:jc w:val="center"/>
        </w:trPr>
        <w:tc>
          <w:tcPr>
            <w:tcW w:w="1278" w:type="dxa"/>
            <w:vMerge/>
            <w:hideMark/>
          </w:tcPr>
          <w:p w14:paraId="28DF635E" w14:textId="77777777" w:rsidR="0043754E" w:rsidRPr="0043754E" w:rsidRDefault="0043754E"/>
        </w:tc>
        <w:tc>
          <w:tcPr>
            <w:tcW w:w="360" w:type="dxa"/>
            <w:hideMark/>
          </w:tcPr>
          <w:p w14:paraId="1CF3DB14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52283E25" w14:textId="77777777" w:rsidR="0043754E" w:rsidRPr="0043754E" w:rsidRDefault="0043754E">
            <w:r w:rsidRPr="0043754E">
              <w:t>Off Specification</w:t>
            </w:r>
          </w:p>
        </w:tc>
        <w:tc>
          <w:tcPr>
            <w:tcW w:w="1260" w:type="dxa"/>
            <w:hideMark/>
          </w:tcPr>
          <w:p w14:paraId="6CE4EDE7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260" w:type="dxa"/>
            <w:hideMark/>
          </w:tcPr>
          <w:p w14:paraId="2587964E" w14:textId="77777777" w:rsidR="0043754E" w:rsidRPr="0043754E" w:rsidRDefault="0043754E" w:rsidP="0043754E">
            <w:r w:rsidRPr="0043754E">
              <w:t>4</w:t>
            </w:r>
          </w:p>
        </w:tc>
        <w:tc>
          <w:tcPr>
            <w:tcW w:w="1350" w:type="dxa"/>
            <w:hideMark/>
          </w:tcPr>
          <w:p w14:paraId="5D9DEAA7" w14:textId="77777777" w:rsidR="0043754E" w:rsidRPr="0043754E" w:rsidRDefault="0043754E">
            <w:r w:rsidRPr="0043754E">
              <w:t>4 (Low)</w:t>
            </w:r>
          </w:p>
        </w:tc>
        <w:tc>
          <w:tcPr>
            <w:tcW w:w="1260" w:type="dxa"/>
            <w:hideMark/>
          </w:tcPr>
          <w:p w14:paraId="0E3FEAFA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45263849" w14:textId="77777777" w:rsidR="0043754E" w:rsidRPr="0043754E" w:rsidRDefault="0043754E">
            <w:r w:rsidRPr="0043754E">
              <w:t>Laboratory Testing, Visual Inspections, Finished Feed Specifications, Product Release Flow</w:t>
            </w:r>
          </w:p>
        </w:tc>
        <w:tc>
          <w:tcPr>
            <w:tcW w:w="1350" w:type="dxa"/>
            <w:hideMark/>
          </w:tcPr>
          <w:p w14:paraId="664A1C96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44379F0D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6AAD7118" w14:textId="77777777" w:rsidTr="006D6B06">
        <w:trPr>
          <w:trHeight w:val="1200"/>
          <w:jc w:val="center"/>
        </w:trPr>
        <w:tc>
          <w:tcPr>
            <w:tcW w:w="1278" w:type="dxa"/>
            <w:vMerge w:val="restart"/>
            <w:hideMark/>
          </w:tcPr>
          <w:p w14:paraId="6457A7C8" w14:textId="77777777" w:rsidR="0043754E" w:rsidRPr="0043754E" w:rsidRDefault="0043754E" w:rsidP="0043754E">
            <w:r w:rsidRPr="0043754E">
              <w:lastRenderedPageBreak/>
              <w:t>18. Truck Distribution</w:t>
            </w:r>
          </w:p>
        </w:tc>
        <w:tc>
          <w:tcPr>
            <w:tcW w:w="360" w:type="dxa"/>
            <w:hideMark/>
          </w:tcPr>
          <w:p w14:paraId="11CC9866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70FF3461" w14:textId="77777777" w:rsidR="0043754E" w:rsidRPr="0043754E" w:rsidRDefault="0043754E">
            <w:r w:rsidRPr="0043754E">
              <w:t>BSE</w:t>
            </w:r>
          </w:p>
        </w:tc>
        <w:tc>
          <w:tcPr>
            <w:tcW w:w="1260" w:type="dxa"/>
            <w:hideMark/>
          </w:tcPr>
          <w:p w14:paraId="09895757" w14:textId="77777777" w:rsidR="0043754E" w:rsidRPr="0043754E" w:rsidRDefault="0043754E" w:rsidP="0043754E">
            <w:r w:rsidRPr="0043754E">
              <w:t>5</w:t>
            </w:r>
          </w:p>
        </w:tc>
        <w:tc>
          <w:tcPr>
            <w:tcW w:w="1260" w:type="dxa"/>
            <w:hideMark/>
          </w:tcPr>
          <w:p w14:paraId="74E85FDF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350" w:type="dxa"/>
            <w:hideMark/>
          </w:tcPr>
          <w:p w14:paraId="11B2E1DB" w14:textId="77777777" w:rsidR="0043754E" w:rsidRPr="0043754E" w:rsidRDefault="0043754E">
            <w:r w:rsidRPr="0043754E">
              <w:t>5 (Low)</w:t>
            </w:r>
          </w:p>
        </w:tc>
        <w:tc>
          <w:tcPr>
            <w:tcW w:w="1260" w:type="dxa"/>
            <w:hideMark/>
          </w:tcPr>
          <w:p w14:paraId="168F3B25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0FDCB0D8" w14:textId="77777777" w:rsidR="0043754E" w:rsidRPr="0043754E" w:rsidRDefault="0043754E">
            <w:r w:rsidRPr="0043754E">
              <w:t>Approved Carriers, Trailer Inspections, Truck Wash Out Policy, and Last Hauled Information,</w:t>
            </w:r>
          </w:p>
        </w:tc>
        <w:tc>
          <w:tcPr>
            <w:tcW w:w="1350" w:type="dxa"/>
            <w:hideMark/>
          </w:tcPr>
          <w:p w14:paraId="2078FD00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5C8EBB1F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5F88BFDF" w14:textId="77777777" w:rsidTr="006D6B06">
        <w:trPr>
          <w:trHeight w:val="1200"/>
          <w:jc w:val="center"/>
        </w:trPr>
        <w:tc>
          <w:tcPr>
            <w:tcW w:w="1278" w:type="dxa"/>
            <w:vMerge/>
            <w:hideMark/>
          </w:tcPr>
          <w:p w14:paraId="1AD8A7F2" w14:textId="77777777" w:rsidR="0043754E" w:rsidRPr="0043754E" w:rsidRDefault="0043754E"/>
        </w:tc>
        <w:tc>
          <w:tcPr>
            <w:tcW w:w="360" w:type="dxa"/>
            <w:hideMark/>
          </w:tcPr>
          <w:p w14:paraId="04AFBCEB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64EF3A37" w14:textId="77777777" w:rsidR="0043754E" w:rsidRPr="0043754E" w:rsidRDefault="0043754E">
            <w:r w:rsidRPr="0043754E">
              <w:t>Pesticides, Fertilizers, Mold</w:t>
            </w:r>
          </w:p>
        </w:tc>
        <w:tc>
          <w:tcPr>
            <w:tcW w:w="1260" w:type="dxa"/>
            <w:hideMark/>
          </w:tcPr>
          <w:p w14:paraId="48994EAF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260" w:type="dxa"/>
            <w:hideMark/>
          </w:tcPr>
          <w:p w14:paraId="3C6C6F55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350" w:type="dxa"/>
            <w:hideMark/>
          </w:tcPr>
          <w:p w14:paraId="26F7EEF7" w14:textId="77777777" w:rsidR="0043754E" w:rsidRPr="0043754E" w:rsidRDefault="0043754E">
            <w:r w:rsidRPr="0043754E">
              <w:t>6 (Low)</w:t>
            </w:r>
          </w:p>
        </w:tc>
        <w:tc>
          <w:tcPr>
            <w:tcW w:w="1260" w:type="dxa"/>
            <w:hideMark/>
          </w:tcPr>
          <w:p w14:paraId="10974077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1590DAB1" w14:textId="77777777" w:rsidR="0043754E" w:rsidRPr="0043754E" w:rsidRDefault="0043754E">
            <w:r w:rsidRPr="0043754E">
              <w:t>Approved Carriers, Trailer Inspections, Truck Wash Out Policy, and Last Hauled Information,</w:t>
            </w:r>
          </w:p>
        </w:tc>
        <w:tc>
          <w:tcPr>
            <w:tcW w:w="1350" w:type="dxa"/>
            <w:hideMark/>
          </w:tcPr>
          <w:p w14:paraId="71227A63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52BE09BF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4A785415" w14:textId="77777777" w:rsidTr="006D6B06">
        <w:trPr>
          <w:trHeight w:val="1200"/>
          <w:jc w:val="center"/>
        </w:trPr>
        <w:tc>
          <w:tcPr>
            <w:tcW w:w="1278" w:type="dxa"/>
            <w:vMerge/>
            <w:hideMark/>
          </w:tcPr>
          <w:p w14:paraId="1C35C5E6" w14:textId="77777777" w:rsidR="0043754E" w:rsidRPr="0043754E" w:rsidRDefault="0043754E"/>
        </w:tc>
        <w:tc>
          <w:tcPr>
            <w:tcW w:w="360" w:type="dxa"/>
            <w:hideMark/>
          </w:tcPr>
          <w:p w14:paraId="55F5D402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52D32731" w14:textId="77777777" w:rsidR="0043754E" w:rsidRPr="0043754E" w:rsidRDefault="0043754E">
            <w:r w:rsidRPr="0043754E">
              <w:t>Foreign Material: Metal, Glass, Plastic, Wood, Bone, Off Spec, Pests</w:t>
            </w:r>
          </w:p>
        </w:tc>
        <w:tc>
          <w:tcPr>
            <w:tcW w:w="1260" w:type="dxa"/>
            <w:hideMark/>
          </w:tcPr>
          <w:p w14:paraId="0993742C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260" w:type="dxa"/>
            <w:hideMark/>
          </w:tcPr>
          <w:p w14:paraId="78DC68A3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350" w:type="dxa"/>
            <w:hideMark/>
          </w:tcPr>
          <w:p w14:paraId="3AA73F4F" w14:textId="77777777" w:rsidR="0043754E" w:rsidRPr="0043754E" w:rsidRDefault="0043754E">
            <w:r w:rsidRPr="0043754E">
              <w:t>6 (Low)</w:t>
            </w:r>
          </w:p>
        </w:tc>
        <w:tc>
          <w:tcPr>
            <w:tcW w:w="1260" w:type="dxa"/>
            <w:hideMark/>
          </w:tcPr>
          <w:p w14:paraId="3D348A8C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23B3F653" w14:textId="77777777" w:rsidR="0043754E" w:rsidRPr="0043754E" w:rsidRDefault="0043754E">
            <w:r w:rsidRPr="0043754E">
              <w:t>Approved Carriers, Trailer Inspections, Truck Wash Out Policy, and Last Hauled Information,</w:t>
            </w:r>
          </w:p>
        </w:tc>
        <w:tc>
          <w:tcPr>
            <w:tcW w:w="1350" w:type="dxa"/>
            <w:hideMark/>
          </w:tcPr>
          <w:p w14:paraId="49FDA358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227054F7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5205E03C" w14:textId="77777777" w:rsidTr="006D6B06">
        <w:trPr>
          <w:trHeight w:val="300"/>
          <w:jc w:val="center"/>
        </w:trPr>
        <w:tc>
          <w:tcPr>
            <w:tcW w:w="1278" w:type="dxa"/>
            <w:vMerge w:val="restart"/>
            <w:hideMark/>
          </w:tcPr>
          <w:p w14:paraId="053E86FE" w14:textId="77777777" w:rsidR="0043754E" w:rsidRPr="0043754E" w:rsidRDefault="0043754E" w:rsidP="0043754E">
            <w:r w:rsidRPr="0043754E">
              <w:t>19. Bagging</w:t>
            </w:r>
          </w:p>
        </w:tc>
        <w:tc>
          <w:tcPr>
            <w:tcW w:w="360" w:type="dxa"/>
            <w:hideMark/>
          </w:tcPr>
          <w:p w14:paraId="4ACD7E30" w14:textId="77777777" w:rsidR="0043754E" w:rsidRPr="0043754E" w:rsidRDefault="0043754E">
            <w:r w:rsidRPr="0043754E">
              <w:t>B</w:t>
            </w:r>
          </w:p>
        </w:tc>
        <w:tc>
          <w:tcPr>
            <w:tcW w:w="2970" w:type="dxa"/>
            <w:hideMark/>
          </w:tcPr>
          <w:p w14:paraId="486ECEF4" w14:textId="587F4300" w:rsidR="0043754E" w:rsidRPr="0043754E" w:rsidRDefault="001E277D">
            <w:r>
              <w:t>Animal DNA</w:t>
            </w:r>
          </w:p>
        </w:tc>
        <w:tc>
          <w:tcPr>
            <w:tcW w:w="1260" w:type="dxa"/>
            <w:hideMark/>
          </w:tcPr>
          <w:p w14:paraId="5E064679" w14:textId="77777777" w:rsidR="0043754E" w:rsidRPr="0043754E" w:rsidRDefault="0043754E" w:rsidP="0043754E">
            <w:r w:rsidRPr="0043754E">
              <w:t>5</w:t>
            </w:r>
          </w:p>
        </w:tc>
        <w:tc>
          <w:tcPr>
            <w:tcW w:w="1260" w:type="dxa"/>
            <w:hideMark/>
          </w:tcPr>
          <w:p w14:paraId="31CA7603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350" w:type="dxa"/>
            <w:hideMark/>
          </w:tcPr>
          <w:p w14:paraId="3F1E13B4" w14:textId="77777777" w:rsidR="0043754E" w:rsidRPr="0043754E" w:rsidRDefault="0043754E">
            <w:r w:rsidRPr="0043754E">
              <w:t>5 (Low)</w:t>
            </w:r>
          </w:p>
        </w:tc>
        <w:tc>
          <w:tcPr>
            <w:tcW w:w="1260" w:type="dxa"/>
            <w:hideMark/>
          </w:tcPr>
          <w:p w14:paraId="7FE6A638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4E83BDA3" w14:textId="3DF8E3AB" w:rsidR="0043754E" w:rsidRPr="0043754E" w:rsidRDefault="001E277D">
            <w:proofErr w:type="spellStart"/>
            <w:r>
              <w:t>DNA</w:t>
            </w:r>
            <w:r w:rsidR="0043754E" w:rsidRPr="0043754E">
              <w:t>Testing</w:t>
            </w:r>
            <w:proofErr w:type="spellEnd"/>
            <w:r w:rsidR="0043754E" w:rsidRPr="0043754E">
              <w:t xml:space="preserve"> </w:t>
            </w:r>
          </w:p>
        </w:tc>
        <w:tc>
          <w:tcPr>
            <w:tcW w:w="1350" w:type="dxa"/>
            <w:hideMark/>
          </w:tcPr>
          <w:p w14:paraId="2F0EE378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6939307B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32087642" w14:textId="77777777" w:rsidTr="006D6B06">
        <w:trPr>
          <w:trHeight w:val="300"/>
          <w:jc w:val="center"/>
        </w:trPr>
        <w:tc>
          <w:tcPr>
            <w:tcW w:w="1278" w:type="dxa"/>
            <w:vMerge/>
            <w:hideMark/>
          </w:tcPr>
          <w:p w14:paraId="467839CF" w14:textId="77777777" w:rsidR="0043754E" w:rsidRPr="0043754E" w:rsidRDefault="0043754E"/>
        </w:tc>
        <w:tc>
          <w:tcPr>
            <w:tcW w:w="360" w:type="dxa"/>
            <w:hideMark/>
          </w:tcPr>
          <w:p w14:paraId="0D4E9624" w14:textId="77777777" w:rsidR="0043754E" w:rsidRPr="0043754E" w:rsidRDefault="0043754E">
            <w:r w:rsidRPr="0043754E">
              <w:t>C</w:t>
            </w:r>
          </w:p>
        </w:tc>
        <w:tc>
          <w:tcPr>
            <w:tcW w:w="2970" w:type="dxa"/>
            <w:hideMark/>
          </w:tcPr>
          <w:p w14:paraId="1AE291B0" w14:textId="77777777" w:rsidR="0043754E" w:rsidRPr="0043754E" w:rsidRDefault="0043754E">
            <w:r w:rsidRPr="0043754E">
              <w:t>Tote Coating</w:t>
            </w:r>
          </w:p>
        </w:tc>
        <w:tc>
          <w:tcPr>
            <w:tcW w:w="1260" w:type="dxa"/>
            <w:hideMark/>
          </w:tcPr>
          <w:p w14:paraId="00FBBFAB" w14:textId="77777777" w:rsidR="0043754E" w:rsidRPr="0043754E" w:rsidRDefault="0043754E" w:rsidP="0043754E">
            <w:r w:rsidRPr="0043754E">
              <w:t>3</w:t>
            </w:r>
          </w:p>
        </w:tc>
        <w:tc>
          <w:tcPr>
            <w:tcW w:w="1260" w:type="dxa"/>
            <w:hideMark/>
          </w:tcPr>
          <w:p w14:paraId="54F4B579" w14:textId="77777777" w:rsidR="0043754E" w:rsidRPr="0043754E" w:rsidRDefault="0043754E" w:rsidP="0043754E">
            <w:r w:rsidRPr="0043754E">
              <w:t>1</w:t>
            </w:r>
          </w:p>
        </w:tc>
        <w:tc>
          <w:tcPr>
            <w:tcW w:w="1350" w:type="dxa"/>
            <w:hideMark/>
          </w:tcPr>
          <w:p w14:paraId="4AE2BF32" w14:textId="77777777" w:rsidR="0043754E" w:rsidRPr="0043754E" w:rsidRDefault="0043754E">
            <w:r w:rsidRPr="0043754E">
              <w:t>3 (Low)</w:t>
            </w:r>
          </w:p>
        </w:tc>
        <w:tc>
          <w:tcPr>
            <w:tcW w:w="1260" w:type="dxa"/>
            <w:hideMark/>
          </w:tcPr>
          <w:p w14:paraId="77CDB71B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29F66DC3" w14:textId="77777777" w:rsidR="0043754E" w:rsidRPr="0043754E" w:rsidRDefault="0043754E">
            <w:r w:rsidRPr="0043754E">
              <w:t>FDA approved totes</w:t>
            </w:r>
          </w:p>
        </w:tc>
        <w:tc>
          <w:tcPr>
            <w:tcW w:w="1350" w:type="dxa"/>
            <w:hideMark/>
          </w:tcPr>
          <w:p w14:paraId="6DDD9B7E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69A31FD1" w14:textId="77777777" w:rsidR="0043754E" w:rsidRPr="0043754E" w:rsidRDefault="0043754E">
            <w:r w:rsidRPr="0043754E">
              <w:t> </w:t>
            </w:r>
          </w:p>
        </w:tc>
      </w:tr>
      <w:tr w:rsidR="0043754E" w:rsidRPr="0043754E" w14:paraId="36D3E568" w14:textId="77777777" w:rsidTr="006D6B06">
        <w:trPr>
          <w:trHeight w:val="300"/>
          <w:jc w:val="center"/>
        </w:trPr>
        <w:tc>
          <w:tcPr>
            <w:tcW w:w="1278" w:type="dxa"/>
            <w:vMerge/>
            <w:hideMark/>
          </w:tcPr>
          <w:p w14:paraId="09AD99F2" w14:textId="77777777" w:rsidR="0043754E" w:rsidRPr="0043754E" w:rsidRDefault="0043754E"/>
        </w:tc>
        <w:tc>
          <w:tcPr>
            <w:tcW w:w="360" w:type="dxa"/>
            <w:hideMark/>
          </w:tcPr>
          <w:p w14:paraId="63F795D4" w14:textId="77777777" w:rsidR="0043754E" w:rsidRPr="0043754E" w:rsidRDefault="0043754E">
            <w:r w:rsidRPr="0043754E">
              <w:t>P</w:t>
            </w:r>
          </w:p>
        </w:tc>
        <w:tc>
          <w:tcPr>
            <w:tcW w:w="2970" w:type="dxa"/>
            <w:hideMark/>
          </w:tcPr>
          <w:p w14:paraId="2C3BD9B5" w14:textId="77777777" w:rsidR="0043754E" w:rsidRPr="0043754E" w:rsidRDefault="0043754E">
            <w:r w:rsidRPr="0043754E">
              <w:t>Foreign Material: Pest</w:t>
            </w:r>
          </w:p>
        </w:tc>
        <w:tc>
          <w:tcPr>
            <w:tcW w:w="1260" w:type="dxa"/>
            <w:hideMark/>
          </w:tcPr>
          <w:p w14:paraId="0F1BB99E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260" w:type="dxa"/>
            <w:hideMark/>
          </w:tcPr>
          <w:p w14:paraId="35AC931A" w14:textId="77777777" w:rsidR="0043754E" w:rsidRPr="0043754E" w:rsidRDefault="0043754E" w:rsidP="0043754E">
            <w:r w:rsidRPr="0043754E">
              <w:t>2</w:t>
            </w:r>
          </w:p>
        </w:tc>
        <w:tc>
          <w:tcPr>
            <w:tcW w:w="1350" w:type="dxa"/>
            <w:hideMark/>
          </w:tcPr>
          <w:p w14:paraId="389428D5" w14:textId="77777777" w:rsidR="0043754E" w:rsidRPr="0043754E" w:rsidRDefault="0043754E">
            <w:r w:rsidRPr="0043754E">
              <w:t>4 (Low)</w:t>
            </w:r>
          </w:p>
        </w:tc>
        <w:tc>
          <w:tcPr>
            <w:tcW w:w="1260" w:type="dxa"/>
            <w:hideMark/>
          </w:tcPr>
          <w:p w14:paraId="26EF4BCC" w14:textId="77777777" w:rsidR="0043754E" w:rsidRPr="0043754E" w:rsidRDefault="0043754E">
            <w:r w:rsidRPr="0043754E">
              <w:t>No</w:t>
            </w:r>
          </w:p>
        </w:tc>
        <w:tc>
          <w:tcPr>
            <w:tcW w:w="2070" w:type="dxa"/>
            <w:hideMark/>
          </w:tcPr>
          <w:p w14:paraId="453B9179" w14:textId="77777777" w:rsidR="0043754E" w:rsidRPr="0043754E" w:rsidRDefault="0043754E">
            <w:r w:rsidRPr="0043754E">
              <w:t>Pest Control</w:t>
            </w:r>
          </w:p>
        </w:tc>
        <w:tc>
          <w:tcPr>
            <w:tcW w:w="1350" w:type="dxa"/>
            <w:hideMark/>
          </w:tcPr>
          <w:p w14:paraId="1948A9EC" w14:textId="77777777" w:rsidR="0043754E" w:rsidRPr="0043754E" w:rsidRDefault="0043754E">
            <w:r w:rsidRPr="0043754E">
              <w:t> </w:t>
            </w:r>
          </w:p>
        </w:tc>
        <w:tc>
          <w:tcPr>
            <w:tcW w:w="1260" w:type="dxa"/>
            <w:hideMark/>
          </w:tcPr>
          <w:p w14:paraId="13AB89D8" w14:textId="77777777" w:rsidR="0043754E" w:rsidRPr="0043754E" w:rsidRDefault="0043754E">
            <w:r w:rsidRPr="0043754E">
              <w:t> </w:t>
            </w:r>
          </w:p>
        </w:tc>
      </w:tr>
    </w:tbl>
    <w:p w14:paraId="7A149A9F" w14:textId="77777777" w:rsidR="00792B9C" w:rsidRPr="00FA0F0B" w:rsidRDefault="00792B9C" w:rsidP="00FA0F0B">
      <w:pPr>
        <w:sectPr w:rsidR="00792B9C" w:rsidRPr="00FA0F0B" w:rsidSect="009B1583">
          <w:pgSz w:w="15840" w:h="12240" w:orient="landscape"/>
          <w:pgMar w:top="1440" w:right="1080" w:bottom="1440" w:left="1080" w:header="720" w:footer="720" w:gutter="0"/>
          <w:cols w:space="720"/>
          <w:docGrid w:linePitch="360"/>
        </w:sectPr>
      </w:pPr>
    </w:p>
    <w:p w14:paraId="037CCFC9" w14:textId="77777777" w:rsidR="00EF1118" w:rsidRPr="00EF1118" w:rsidRDefault="00EF1118" w:rsidP="00A64DC5">
      <w:pPr>
        <w:pStyle w:val="Bullet1"/>
        <w:numPr>
          <w:ilvl w:val="0"/>
          <w:numId w:val="0"/>
        </w:numPr>
        <w:jc w:val="center"/>
        <w:rPr>
          <w:b/>
        </w:rPr>
      </w:pPr>
      <w:r w:rsidRPr="00EF1118">
        <w:rPr>
          <w:b/>
        </w:rPr>
        <w:lastRenderedPageBreak/>
        <w:t>PREVENTIVE CONTROLS</w:t>
      </w:r>
      <w:r w:rsidR="004C4239">
        <w:rPr>
          <w:b/>
        </w:rPr>
        <w:t xml:space="preserve"> MANAGEMENT COMPONENTS</w:t>
      </w:r>
    </w:p>
    <w:p w14:paraId="663BF59C" w14:textId="4B55B85F" w:rsidR="00234B1A" w:rsidRDefault="00390F91" w:rsidP="00E90C0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1118">
        <w:rPr>
          <w:rFonts w:ascii="Arial" w:hAnsi="Arial" w:cs="Arial"/>
        </w:rPr>
        <w:t xml:space="preserve">reventive </w:t>
      </w:r>
      <w:r>
        <w:rPr>
          <w:rFonts w:ascii="Arial" w:hAnsi="Arial" w:cs="Arial"/>
        </w:rPr>
        <w:t xml:space="preserve">controls for animal food </w:t>
      </w:r>
      <w:r w:rsidRPr="00E02FF4">
        <w:rPr>
          <w:rFonts w:ascii="Arial" w:hAnsi="Arial" w:cs="Arial"/>
        </w:rPr>
        <w:t>safety hazard</w:t>
      </w:r>
      <w:r w:rsidR="00DB1F9D">
        <w:rPr>
          <w:rFonts w:ascii="Arial" w:hAnsi="Arial" w:cs="Arial"/>
        </w:rPr>
        <w:t>s</w:t>
      </w:r>
      <w:r w:rsidR="007F3259">
        <w:rPr>
          <w:rFonts w:ascii="Arial" w:hAnsi="Arial" w:cs="Arial"/>
        </w:rPr>
        <w:t xml:space="preserve"> require proper monitoring and recording to demonstrate control of the hazard.</w:t>
      </w:r>
      <w:r w:rsidR="00A54346">
        <w:rPr>
          <w:rFonts w:ascii="Arial" w:hAnsi="Arial" w:cs="Arial"/>
        </w:rPr>
        <w:t xml:space="preserve"> </w:t>
      </w:r>
      <w:r w:rsidR="000B2C96" w:rsidRPr="00387DC0">
        <w:rPr>
          <w:rFonts w:ascii="Arial" w:hAnsi="Arial" w:cs="Arial"/>
        </w:rPr>
        <w:t>Based on the hazard analysis</w:t>
      </w:r>
      <w:r w:rsidR="00834C70" w:rsidRPr="00387DC0">
        <w:rPr>
          <w:rFonts w:ascii="Arial" w:hAnsi="Arial" w:cs="Arial"/>
        </w:rPr>
        <w:t>, n</w:t>
      </w:r>
      <w:r w:rsidR="007F3259" w:rsidRPr="00387DC0">
        <w:rPr>
          <w:rFonts w:ascii="Arial" w:hAnsi="Arial" w:cs="Arial"/>
        </w:rPr>
        <w:t xml:space="preserve">o preventive controls were needed to control hazards within the </w:t>
      </w:r>
      <w:r w:rsidR="00A54346">
        <w:rPr>
          <w:rFonts w:ascii="Arial" w:hAnsi="Arial" w:cs="Arial"/>
        </w:rPr>
        <w:t>Animal Food Safety Plan</w:t>
      </w:r>
      <w:r w:rsidR="00204C0D">
        <w:rPr>
          <w:rFonts w:ascii="Arial" w:hAnsi="Arial" w:cs="Arial"/>
        </w:rPr>
        <w:t xml:space="preserve"> for </w:t>
      </w:r>
      <w:proofErr w:type="spellStart"/>
      <w:r w:rsidR="008A45A8">
        <w:rPr>
          <w:rFonts w:ascii="Arial" w:hAnsi="Arial" w:cs="Arial"/>
        </w:rPr>
        <w:t>Agpack</w:t>
      </w:r>
      <w:proofErr w:type="spellEnd"/>
      <w:r w:rsidR="008A45A8">
        <w:rPr>
          <w:rFonts w:ascii="Arial" w:hAnsi="Arial" w:cs="Arial"/>
        </w:rPr>
        <w:t>,</w:t>
      </w:r>
      <w:r w:rsidR="00204C0D">
        <w:rPr>
          <w:rFonts w:ascii="Arial" w:hAnsi="Arial" w:cs="Arial"/>
        </w:rPr>
        <w:t xml:space="preserve"> </w:t>
      </w:r>
      <w:proofErr w:type="spellStart"/>
      <w:r w:rsidR="008E654E">
        <w:rPr>
          <w:rFonts w:ascii="Arial" w:hAnsi="Arial" w:cs="Arial"/>
        </w:rPr>
        <w:t>Disputanta</w:t>
      </w:r>
      <w:proofErr w:type="spellEnd"/>
      <w:r w:rsidR="008D4103" w:rsidRPr="00387DC0">
        <w:rPr>
          <w:rFonts w:ascii="Arial" w:hAnsi="Arial" w:cs="Arial"/>
        </w:rPr>
        <w:t>.</w:t>
      </w:r>
      <w:r w:rsidR="00A54346">
        <w:rPr>
          <w:rFonts w:ascii="Arial" w:hAnsi="Arial" w:cs="Arial"/>
        </w:rPr>
        <w:t xml:space="preserve"> </w:t>
      </w:r>
      <w:r w:rsidR="006F5828" w:rsidRPr="00387DC0">
        <w:rPr>
          <w:rFonts w:ascii="Arial" w:hAnsi="Arial" w:cs="Arial"/>
        </w:rPr>
        <w:t>All identified hazards have or are</w:t>
      </w:r>
      <w:r w:rsidR="006F5828">
        <w:rPr>
          <w:rFonts w:ascii="Arial" w:hAnsi="Arial" w:cs="Arial"/>
        </w:rPr>
        <w:t xml:space="preserve"> being controlled by either prerequisite programs or CGMPs.</w:t>
      </w:r>
      <w:r w:rsidR="00A54346">
        <w:rPr>
          <w:rFonts w:ascii="Arial" w:hAnsi="Arial" w:cs="Arial"/>
        </w:rPr>
        <w:t xml:space="preserve"> </w:t>
      </w:r>
      <w:r w:rsidR="008D4103">
        <w:rPr>
          <w:rFonts w:ascii="Arial" w:hAnsi="Arial" w:cs="Arial"/>
        </w:rPr>
        <w:t xml:space="preserve">As the </w:t>
      </w:r>
      <w:r w:rsidR="00A54346">
        <w:rPr>
          <w:rFonts w:ascii="Arial" w:hAnsi="Arial" w:cs="Arial"/>
        </w:rPr>
        <w:t>Animal Food Safety Plan</w:t>
      </w:r>
      <w:r w:rsidR="008D4103">
        <w:rPr>
          <w:rFonts w:ascii="Arial" w:hAnsi="Arial" w:cs="Arial"/>
        </w:rPr>
        <w:t xml:space="preserve"> is reviewed and updated, preventive controls may be needed.</w:t>
      </w:r>
      <w:r w:rsidR="00A54346">
        <w:rPr>
          <w:rFonts w:ascii="Arial" w:hAnsi="Arial" w:cs="Arial"/>
        </w:rPr>
        <w:t xml:space="preserve"> </w:t>
      </w:r>
      <w:r w:rsidR="008D4103">
        <w:rPr>
          <w:rFonts w:ascii="Arial" w:hAnsi="Arial" w:cs="Arial"/>
        </w:rPr>
        <w:t xml:space="preserve">If so, information about preventive controls shall be maintained </w:t>
      </w:r>
      <w:r w:rsidR="00256FC2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Table 2. </w:t>
      </w:r>
      <w:r w:rsidR="00E90C08">
        <w:rPr>
          <w:rFonts w:ascii="Arial" w:hAnsi="Arial" w:cs="Arial"/>
        </w:rPr>
        <w:t xml:space="preserve">The following items </w:t>
      </w:r>
      <w:r w:rsidR="003722D1">
        <w:rPr>
          <w:rFonts w:ascii="Arial" w:hAnsi="Arial" w:cs="Arial"/>
        </w:rPr>
        <w:t>will be</w:t>
      </w:r>
      <w:r w:rsidR="00FA0F0B">
        <w:rPr>
          <w:rFonts w:ascii="Arial" w:hAnsi="Arial" w:cs="Arial"/>
        </w:rPr>
        <w:t xml:space="preserve"> reported:</w:t>
      </w:r>
    </w:p>
    <w:p w14:paraId="254A463A" w14:textId="77777777" w:rsidR="00FA0F0B" w:rsidRDefault="00FA0F0B" w:rsidP="00E90C08">
      <w:pPr>
        <w:spacing w:after="0"/>
        <w:rPr>
          <w:rFonts w:ascii="Arial" w:hAnsi="Arial" w:cs="Arial"/>
        </w:rPr>
      </w:pPr>
    </w:p>
    <w:p w14:paraId="2D74EFC5" w14:textId="77777777" w:rsidR="00DB1F9D" w:rsidRPr="00703433" w:rsidRDefault="00703433" w:rsidP="003722D1">
      <w:pPr>
        <w:spacing w:after="0"/>
        <w:ind w:left="1440" w:hanging="720"/>
        <w:rPr>
          <w:rFonts w:ascii="Arial" w:hAnsi="Arial" w:cs="Arial"/>
        </w:rPr>
      </w:pPr>
      <w:r w:rsidRPr="00703433">
        <w:rPr>
          <w:rFonts w:ascii="Arial" w:hAnsi="Arial" w:cs="Arial"/>
          <w:u w:val="single"/>
        </w:rPr>
        <w:t xml:space="preserve">Column 9 </w:t>
      </w:r>
      <w:r w:rsidR="002B3371">
        <w:rPr>
          <w:rFonts w:ascii="Arial" w:hAnsi="Arial" w:cs="Arial"/>
          <w:u w:val="single"/>
        </w:rPr>
        <w:t xml:space="preserve">- </w:t>
      </w:r>
      <w:r w:rsidR="000B2C96" w:rsidRPr="00703433">
        <w:rPr>
          <w:rFonts w:ascii="Arial" w:hAnsi="Arial" w:cs="Arial"/>
          <w:u w:val="single"/>
        </w:rPr>
        <w:t>Assigned Preventive C</w:t>
      </w:r>
      <w:r w:rsidR="00DB1F9D" w:rsidRPr="00703433">
        <w:rPr>
          <w:rFonts w:ascii="Arial" w:hAnsi="Arial" w:cs="Arial"/>
          <w:u w:val="single"/>
        </w:rPr>
        <w:t>ontrol</w:t>
      </w:r>
      <w:r w:rsidR="000B2C96" w:rsidRPr="00703433">
        <w:rPr>
          <w:rFonts w:ascii="Arial" w:hAnsi="Arial" w:cs="Arial"/>
          <w:u w:val="single"/>
        </w:rPr>
        <w:t xml:space="preserve"> (PC)</w:t>
      </w:r>
      <w:r w:rsidR="00DB1F9D" w:rsidRPr="00703433">
        <w:rPr>
          <w:rFonts w:ascii="Arial" w:hAnsi="Arial" w:cs="Arial"/>
          <w:u w:val="single"/>
        </w:rPr>
        <w:t xml:space="preserve"> number</w:t>
      </w:r>
      <w:r>
        <w:rPr>
          <w:rFonts w:ascii="Arial" w:hAnsi="Arial" w:cs="Arial"/>
        </w:rPr>
        <w:t>:</w:t>
      </w:r>
    </w:p>
    <w:p w14:paraId="7A1F2417" w14:textId="77777777" w:rsidR="00E90C08" w:rsidRPr="00703433" w:rsidRDefault="00DB1F9D" w:rsidP="003722D1">
      <w:pPr>
        <w:spacing w:after="0"/>
        <w:ind w:left="1440" w:hanging="720"/>
        <w:rPr>
          <w:rFonts w:ascii="Arial" w:hAnsi="Arial" w:cs="Arial"/>
        </w:rPr>
      </w:pPr>
      <w:r w:rsidRPr="00703433">
        <w:rPr>
          <w:rFonts w:ascii="Arial" w:hAnsi="Arial" w:cs="Arial"/>
        </w:rPr>
        <w:tab/>
        <w:t xml:space="preserve">Each preventive control for a hazard is assigned a number for traceability and identification within the process controls. This is the same number as reported in Table 1. </w:t>
      </w:r>
    </w:p>
    <w:p w14:paraId="17B88A28" w14:textId="77777777" w:rsidR="00DB1F9D" w:rsidRDefault="00DB1F9D" w:rsidP="003722D1">
      <w:pPr>
        <w:spacing w:after="0"/>
        <w:ind w:left="1440" w:hanging="720"/>
        <w:rPr>
          <w:rFonts w:ascii="Arial" w:hAnsi="Arial" w:cs="Arial"/>
        </w:rPr>
      </w:pPr>
    </w:p>
    <w:p w14:paraId="1D98E77E" w14:textId="77777777" w:rsidR="006119DA" w:rsidRDefault="006119DA" w:rsidP="003722D1">
      <w:pPr>
        <w:spacing w:after="0"/>
        <w:ind w:left="1440" w:hanging="720"/>
        <w:rPr>
          <w:rFonts w:ascii="Arial" w:hAnsi="Arial" w:cs="Arial"/>
        </w:rPr>
      </w:pPr>
      <w:r w:rsidRPr="006119DA">
        <w:rPr>
          <w:rFonts w:ascii="Arial" w:hAnsi="Arial" w:cs="Arial"/>
          <w:u w:val="single"/>
        </w:rPr>
        <w:t>Column 10 -Type of Preventive Control (PC)</w:t>
      </w:r>
      <w:r>
        <w:rPr>
          <w:rFonts w:ascii="Arial" w:hAnsi="Arial" w:cs="Arial"/>
        </w:rPr>
        <w:t>:</w:t>
      </w:r>
    </w:p>
    <w:p w14:paraId="0DF580C7" w14:textId="77777777" w:rsidR="006119DA" w:rsidRDefault="006119DA" w:rsidP="003722D1">
      <w:pPr>
        <w:spacing w:after="0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There are four types of preventive controls, which impacts the information needed. Identify the type of preventive control implemented as a process control, sanitation control, supply-chain-applied control or other control. </w:t>
      </w:r>
    </w:p>
    <w:p w14:paraId="1E5A0805" w14:textId="77777777" w:rsidR="006119DA" w:rsidRPr="00703433" w:rsidRDefault="006119DA" w:rsidP="003722D1">
      <w:pPr>
        <w:spacing w:after="0"/>
        <w:ind w:left="1440" w:hanging="720"/>
        <w:rPr>
          <w:rFonts w:ascii="Arial" w:hAnsi="Arial" w:cs="Arial"/>
        </w:rPr>
      </w:pPr>
    </w:p>
    <w:p w14:paraId="7EF2645B" w14:textId="77777777" w:rsidR="00DB1F9D" w:rsidRPr="00703433" w:rsidRDefault="00DB1F9D" w:rsidP="003722D1">
      <w:pPr>
        <w:spacing w:after="0"/>
        <w:ind w:left="1440" w:hanging="720"/>
        <w:rPr>
          <w:rFonts w:ascii="Arial" w:hAnsi="Arial" w:cs="Arial"/>
        </w:rPr>
      </w:pPr>
      <w:r w:rsidRPr="00703433">
        <w:rPr>
          <w:rFonts w:ascii="Arial" w:hAnsi="Arial" w:cs="Arial"/>
          <w:u w:val="single"/>
        </w:rPr>
        <w:t>Column 1</w:t>
      </w:r>
      <w:r w:rsidR="006119DA">
        <w:rPr>
          <w:rFonts w:ascii="Arial" w:hAnsi="Arial" w:cs="Arial"/>
          <w:u w:val="single"/>
        </w:rPr>
        <w:t>1</w:t>
      </w:r>
      <w:r w:rsidR="002B3371">
        <w:rPr>
          <w:rFonts w:ascii="Arial" w:hAnsi="Arial" w:cs="Arial"/>
          <w:u w:val="single"/>
        </w:rPr>
        <w:t xml:space="preserve"> -</w:t>
      </w:r>
      <w:r w:rsidR="00703433" w:rsidRPr="00703433">
        <w:rPr>
          <w:rFonts w:ascii="Arial" w:hAnsi="Arial" w:cs="Arial"/>
          <w:u w:val="single"/>
        </w:rPr>
        <w:t xml:space="preserve"> </w:t>
      </w:r>
      <w:r w:rsidR="00D021B5" w:rsidRPr="00703433">
        <w:rPr>
          <w:rFonts w:ascii="Arial" w:hAnsi="Arial" w:cs="Arial"/>
          <w:u w:val="single"/>
        </w:rPr>
        <w:t>Parameters (if applicable)</w:t>
      </w:r>
      <w:r w:rsidR="00703433">
        <w:rPr>
          <w:rFonts w:ascii="Arial" w:hAnsi="Arial" w:cs="Arial"/>
        </w:rPr>
        <w:t>:</w:t>
      </w:r>
    </w:p>
    <w:p w14:paraId="3400EE45" w14:textId="77777777" w:rsidR="00DB1F9D" w:rsidRPr="00703433" w:rsidRDefault="00DB1F9D" w:rsidP="003722D1">
      <w:pPr>
        <w:spacing w:after="0"/>
        <w:ind w:left="1440" w:hanging="720"/>
        <w:rPr>
          <w:rFonts w:ascii="Arial" w:hAnsi="Arial" w:cs="Arial"/>
        </w:rPr>
      </w:pPr>
      <w:r w:rsidRPr="00703433">
        <w:rPr>
          <w:rFonts w:ascii="Arial" w:hAnsi="Arial" w:cs="Arial"/>
        </w:rPr>
        <w:tab/>
      </w:r>
      <w:r w:rsidR="00D021B5" w:rsidRPr="00703433">
        <w:rPr>
          <w:rFonts w:ascii="Arial" w:hAnsi="Arial" w:cs="Arial"/>
        </w:rPr>
        <w:t>The tolerable limits for the preventive control of the hazard are identified.</w:t>
      </w:r>
      <w:r w:rsidR="00A54346">
        <w:rPr>
          <w:rFonts w:ascii="Arial" w:hAnsi="Arial" w:cs="Arial"/>
        </w:rPr>
        <w:t xml:space="preserve"> </w:t>
      </w:r>
      <w:r w:rsidR="00D021B5" w:rsidRPr="00703433">
        <w:rPr>
          <w:rFonts w:ascii="Arial" w:hAnsi="Arial" w:cs="Arial"/>
        </w:rPr>
        <w:t>Parameters may not be applicable as the assessment may be qualitative.</w:t>
      </w:r>
    </w:p>
    <w:p w14:paraId="22C1A69C" w14:textId="77777777" w:rsidR="00D021B5" w:rsidRPr="00703433" w:rsidRDefault="00D021B5" w:rsidP="003722D1">
      <w:pPr>
        <w:spacing w:after="0"/>
        <w:ind w:left="1440" w:hanging="720"/>
        <w:rPr>
          <w:rFonts w:ascii="Arial" w:hAnsi="Arial" w:cs="Arial"/>
        </w:rPr>
      </w:pPr>
    </w:p>
    <w:p w14:paraId="7A216478" w14:textId="77777777" w:rsidR="00D021B5" w:rsidRPr="00703433" w:rsidRDefault="00703433" w:rsidP="003722D1">
      <w:pPr>
        <w:spacing w:after="0"/>
        <w:ind w:left="1440" w:hanging="720"/>
        <w:rPr>
          <w:rFonts w:ascii="Arial" w:hAnsi="Arial" w:cs="Arial"/>
        </w:rPr>
      </w:pPr>
      <w:r w:rsidRPr="00703433">
        <w:rPr>
          <w:rFonts w:ascii="Arial" w:hAnsi="Arial" w:cs="Arial"/>
          <w:u w:val="single"/>
        </w:rPr>
        <w:t>Column 1</w:t>
      </w:r>
      <w:r w:rsidR="006119DA">
        <w:rPr>
          <w:rFonts w:ascii="Arial" w:hAnsi="Arial" w:cs="Arial"/>
          <w:u w:val="single"/>
        </w:rPr>
        <w:t>2</w:t>
      </w:r>
      <w:r w:rsidRPr="00703433">
        <w:rPr>
          <w:rFonts w:ascii="Arial" w:hAnsi="Arial" w:cs="Arial"/>
          <w:u w:val="single"/>
        </w:rPr>
        <w:t xml:space="preserve"> </w:t>
      </w:r>
      <w:r w:rsidR="002B3371">
        <w:rPr>
          <w:rFonts w:ascii="Arial" w:hAnsi="Arial" w:cs="Arial"/>
          <w:u w:val="single"/>
        </w:rPr>
        <w:t xml:space="preserve">- </w:t>
      </w:r>
      <w:r w:rsidR="00D021B5" w:rsidRPr="00703433">
        <w:rPr>
          <w:rFonts w:ascii="Arial" w:hAnsi="Arial" w:cs="Arial"/>
          <w:u w:val="single"/>
        </w:rPr>
        <w:t>Monitoring</w:t>
      </w:r>
      <w:r>
        <w:rPr>
          <w:rFonts w:ascii="Arial" w:hAnsi="Arial" w:cs="Arial"/>
        </w:rPr>
        <w:t>:</w:t>
      </w:r>
    </w:p>
    <w:p w14:paraId="6E183977" w14:textId="77777777" w:rsidR="00D021B5" w:rsidRPr="00703433" w:rsidRDefault="00D021B5" w:rsidP="003722D1">
      <w:pPr>
        <w:spacing w:after="0"/>
        <w:ind w:left="2160" w:hanging="720"/>
        <w:rPr>
          <w:rFonts w:ascii="Arial" w:hAnsi="Arial" w:cs="Arial"/>
        </w:rPr>
      </w:pPr>
      <w:r w:rsidRPr="00703433">
        <w:rPr>
          <w:rFonts w:ascii="Arial" w:hAnsi="Arial" w:cs="Arial"/>
        </w:rPr>
        <w:t>Monitoring information is provided, which includes:</w:t>
      </w:r>
    </w:p>
    <w:p w14:paraId="32617D65" w14:textId="77777777" w:rsidR="00D021B5" w:rsidRPr="00703433" w:rsidRDefault="00D021B5" w:rsidP="003722D1">
      <w:pPr>
        <w:pStyle w:val="ListParagraph"/>
        <w:numPr>
          <w:ilvl w:val="0"/>
          <w:numId w:val="12"/>
        </w:numPr>
        <w:spacing w:after="0"/>
        <w:ind w:left="1980"/>
        <w:rPr>
          <w:rFonts w:ascii="Arial" w:hAnsi="Arial" w:cs="Arial"/>
        </w:rPr>
      </w:pPr>
      <w:r w:rsidRPr="00703433">
        <w:rPr>
          <w:rFonts w:ascii="Arial" w:hAnsi="Arial" w:cs="Arial"/>
        </w:rPr>
        <w:t>“What” is monitored to ensure control is maintained</w:t>
      </w:r>
    </w:p>
    <w:p w14:paraId="61146C92" w14:textId="77777777" w:rsidR="00D021B5" w:rsidRPr="00703433" w:rsidRDefault="00D021B5" w:rsidP="003722D1">
      <w:pPr>
        <w:pStyle w:val="ListParagraph"/>
        <w:numPr>
          <w:ilvl w:val="0"/>
          <w:numId w:val="12"/>
        </w:numPr>
        <w:spacing w:after="0"/>
        <w:ind w:left="1980"/>
        <w:rPr>
          <w:rFonts w:ascii="Arial" w:hAnsi="Arial" w:cs="Arial"/>
        </w:rPr>
      </w:pPr>
      <w:r w:rsidRPr="00703433">
        <w:rPr>
          <w:rFonts w:ascii="Arial" w:hAnsi="Arial" w:cs="Arial"/>
        </w:rPr>
        <w:t>“How” the preventive control is monitored</w:t>
      </w:r>
    </w:p>
    <w:p w14:paraId="679617EB" w14:textId="77777777" w:rsidR="00D021B5" w:rsidRPr="00703433" w:rsidRDefault="00D021B5" w:rsidP="003722D1">
      <w:pPr>
        <w:pStyle w:val="ListParagraph"/>
        <w:numPr>
          <w:ilvl w:val="0"/>
          <w:numId w:val="12"/>
        </w:numPr>
        <w:spacing w:after="0"/>
        <w:ind w:left="1980"/>
        <w:rPr>
          <w:rFonts w:ascii="Arial" w:hAnsi="Arial" w:cs="Arial"/>
        </w:rPr>
      </w:pPr>
      <w:r w:rsidRPr="00703433">
        <w:rPr>
          <w:rFonts w:ascii="Arial" w:hAnsi="Arial" w:cs="Arial"/>
        </w:rPr>
        <w:t>“Frequency” the preventive control is monitored</w:t>
      </w:r>
    </w:p>
    <w:p w14:paraId="04208E62" w14:textId="77777777" w:rsidR="00D021B5" w:rsidRPr="00703433" w:rsidRDefault="00D021B5" w:rsidP="003722D1">
      <w:pPr>
        <w:pStyle w:val="ListParagraph"/>
        <w:numPr>
          <w:ilvl w:val="0"/>
          <w:numId w:val="12"/>
        </w:numPr>
        <w:spacing w:after="0"/>
        <w:ind w:left="1980"/>
        <w:rPr>
          <w:rFonts w:ascii="Arial" w:hAnsi="Arial" w:cs="Arial"/>
        </w:rPr>
      </w:pPr>
      <w:r w:rsidRPr="00703433">
        <w:rPr>
          <w:rFonts w:ascii="Arial" w:hAnsi="Arial" w:cs="Arial"/>
        </w:rPr>
        <w:t>“Who” completes the monitoring</w:t>
      </w:r>
    </w:p>
    <w:p w14:paraId="7002EA50" w14:textId="77777777" w:rsidR="00D021B5" w:rsidRPr="00703433" w:rsidRDefault="00D021B5" w:rsidP="003722D1">
      <w:pPr>
        <w:spacing w:after="0"/>
        <w:ind w:hanging="720"/>
        <w:rPr>
          <w:rFonts w:ascii="Arial" w:hAnsi="Arial" w:cs="Arial"/>
        </w:rPr>
      </w:pPr>
    </w:p>
    <w:p w14:paraId="3AE3FF6A" w14:textId="77777777" w:rsidR="00D021B5" w:rsidRPr="00703433" w:rsidRDefault="00703433" w:rsidP="003722D1">
      <w:pPr>
        <w:spacing w:after="0"/>
        <w:ind w:left="1440" w:hanging="720"/>
        <w:rPr>
          <w:rFonts w:ascii="Arial" w:hAnsi="Arial" w:cs="Arial"/>
        </w:rPr>
      </w:pPr>
      <w:r w:rsidRPr="00703433">
        <w:rPr>
          <w:rFonts w:ascii="Arial" w:hAnsi="Arial" w:cs="Arial"/>
          <w:u w:val="single"/>
        </w:rPr>
        <w:t>Column 1</w:t>
      </w:r>
      <w:r w:rsidR="006119DA">
        <w:rPr>
          <w:rFonts w:ascii="Arial" w:hAnsi="Arial" w:cs="Arial"/>
          <w:u w:val="single"/>
        </w:rPr>
        <w:t>3</w:t>
      </w:r>
      <w:r w:rsidRPr="00703433">
        <w:rPr>
          <w:rFonts w:ascii="Arial" w:hAnsi="Arial" w:cs="Arial"/>
          <w:u w:val="single"/>
        </w:rPr>
        <w:t xml:space="preserve"> </w:t>
      </w:r>
      <w:r w:rsidR="002B3371">
        <w:rPr>
          <w:rFonts w:ascii="Arial" w:hAnsi="Arial" w:cs="Arial"/>
          <w:u w:val="single"/>
        </w:rPr>
        <w:t xml:space="preserve">- </w:t>
      </w:r>
      <w:r w:rsidR="00D021B5" w:rsidRPr="00703433">
        <w:rPr>
          <w:rFonts w:ascii="Arial" w:hAnsi="Arial" w:cs="Arial"/>
          <w:u w:val="single"/>
        </w:rPr>
        <w:t>Corrective Action</w:t>
      </w:r>
      <w:r w:rsidR="00EB605F">
        <w:rPr>
          <w:rFonts w:ascii="Arial" w:hAnsi="Arial" w:cs="Arial"/>
          <w:u w:val="single"/>
        </w:rPr>
        <w:t>(s) and/or Correction(s)</w:t>
      </w:r>
      <w:r>
        <w:rPr>
          <w:rFonts w:ascii="Arial" w:hAnsi="Arial" w:cs="Arial"/>
        </w:rPr>
        <w:t>:</w:t>
      </w:r>
    </w:p>
    <w:p w14:paraId="57CA6531" w14:textId="77777777" w:rsidR="00D00DEC" w:rsidRDefault="00D021B5" w:rsidP="00D00DEC">
      <w:pPr>
        <w:spacing w:after="0"/>
        <w:ind w:left="1440" w:hanging="720"/>
        <w:rPr>
          <w:rFonts w:ascii="Arial" w:hAnsi="Arial" w:cs="Arial"/>
        </w:rPr>
      </w:pPr>
      <w:r w:rsidRPr="00703433">
        <w:rPr>
          <w:rFonts w:ascii="Arial" w:hAnsi="Arial" w:cs="Arial"/>
        </w:rPr>
        <w:tab/>
        <w:t xml:space="preserve">Describe the </w:t>
      </w:r>
      <w:r w:rsidR="00EB605F">
        <w:rPr>
          <w:rFonts w:ascii="Arial" w:hAnsi="Arial" w:cs="Arial"/>
        </w:rPr>
        <w:t xml:space="preserve">corrective </w:t>
      </w:r>
      <w:r w:rsidRPr="00703433">
        <w:rPr>
          <w:rFonts w:ascii="Arial" w:hAnsi="Arial" w:cs="Arial"/>
        </w:rPr>
        <w:t>action(s)</w:t>
      </w:r>
      <w:r w:rsidR="00EB605F">
        <w:rPr>
          <w:rFonts w:ascii="Arial" w:hAnsi="Arial" w:cs="Arial"/>
        </w:rPr>
        <w:t xml:space="preserve"> or correction(s)</w:t>
      </w:r>
      <w:r w:rsidRPr="00703433">
        <w:rPr>
          <w:rFonts w:ascii="Arial" w:hAnsi="Arial" w:cs="Arial"/>
        </w:rPr>
        <w:t xml:space="preserve"> taken when parameters are exceeded or preventive control fails.</w:t>
      </w:r>
    </w:p>
    <w:p w14:paraId="0A98E0EC" w14:textId="77777777" w:rsidR="00D00DEC" w:rsidRDefault="00D00DEC" w:rsidP="00D00DEC">
      <w:pPr>
        <w:spacing w:after="0"/>
        <w:ind w:left="1440" w:hanging="720"/>
        <w:rPr>
          <w:rFonts w:ascii="Arial" w:hAnsi="Arial" w:cs="Arial"/>
        </w:rPr>
      </w:pPr>
    </w:p>
    <w:p w14:paraId="25F9623A" w14:textId="77777777" w:rsidR="00D00DEC" w:rsidRPr="00703433" w:rsidRDefault="00D00DEC" w:rsidP="00D00DEC">
      <w:pPr>
        <w:spacing w:after="0"/>
        <w:ind w:left="1440" w:hanging="720"/>
        <w:rPr>
          <w:rFonts w:ascii="Arial" w:hAnsi="Arial" w:cs="Arial"/>
        </w:rPr>
      </w:pPr>
      <w:r w:rsidRPr="00703433">
        <w:rPr>
          <w:rFonts w:ascii="Arial" w:hAnsi="Arial" w:cs="Arial"/>
          <w:u w:val="single"/>
        </w:rPr>
        <w:t>Column 1</w:t>
      </w:r>
      <w:r>
        <w:rPr>
          <w:rFonts w:ascii="Arial" w:hAnsi="Arial" w:cs="Arial"/>
          <w:u w:val="single"/>
        </w:rPr>
        <w:t>4</w:t>
      </w:r>
      <w:r w:rsidRPr="00703433">
        <w:rPr>
          <w:rFonts w:ascii="Arial" w:hAnsi="Arial" w:cs="Arial"/>
          <w:u w:val="single"/>
        </w:rPr>
        <w:t xml:space="preserve"> Records</w:t>
      </w:r>
      <w:r>
        <w:rPr>
          <w:rFonts w:ascii="Arial" w:hAnsi="Arial" w:cs="Arial"/>
        </w:rPr>
        <w:t>:</w:t>
      </w:r>
    </w:p>
    <w:p w14:paraId="6B3A1027" w14:textId="77777777" w:rsidR="00D00DEC" w:rsidRPr="00703433" w:rsidRDefault="00D00DEC" w:rsidP="00D00DEC">
      <w:pPr>
        <w:spacing w:after="0"/>
        <w:ind w:left="1440" w:hanging="1440"/>
        <w:rPr>
          <w:rFonts w:ascii="Arial" w:hAnsi="Arial" w:cs="Arial"/>
        </w:rPr>
      </w:pPr>
      <w:r w:rsidRPr="00703433">
        <w:rPr>
          <w:rFonts w:ascii="Arial" w:hAnsi="Arial" w:cs="Arial"/>
        </w:rPr>
        <w:tab/>
        <w:t xml:space="preserve">Describe the records maintained to ensure the effectiveness of preventive controls. </w:t>
      </w:r>
    </w:p>
    <w:p w14:paraId="2D8A9424" w14:textId="77777777" w:rsidR="00234B1A" w:rsidRPr="00A01A15" w:rsidRDefault="00234B1A" w:rsidP="003722D1">
      <w:pPr>
        <w:ind w:left="720" w:right="720"/>
        <w:jc w:val="center"/>
        <w:rPr>
          <w:rFonts w:ascii="Arial" w:hAnsi="Arial" w:cs="Arial"/>
          <w:color w:val="FF0000"/>
        </w:rPr>
        <w:sectPr w:rsidR="00234B1A" w:rsidRPr="00A01A15" w:rsidSect="00792B9C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3861F92D" w14:textId="77777777" w:rsidR="006119DA" w:rsidRDefault="006119DA">
      <w:pPr>
        <w:rPr>
          <w:rFonts w:ascii="Arial" w:hAnsi="Arial" w:cs="Arial"/>
          <w:b/>
        </w:rPr>
      </w:pPr>
    </w:p>
    <w:p w14:paraId="21A113DC" w14:textId="77777777" w:rsidR="00292D3A" w:rsidRDefault="00292D3A">
      <w:pPr>
        <w:rPr>
          <w:rFonts w:ascii="Arial" w:hAnsi="Arial" w:cs="Arial"/>
          <w:b/>
        </w:rPr>
      </w:pPr>
    </w:p>
    <w:tbl>
      <w:tblPr>
        <w:tblW w:w="13515" w:type="dxa"/>
        <w:tblInd w:w="93" w:type="dxa"/>
        <w:tblLook w:val="04A0" w:firstRow="1" w:lastRow="0" w:firstColumn="1" w:lastColumn="0" w:noHBand="0" w:noVBand="1"/>
      </w:tblPr>
      <w:tblGrid>
        <w:gridCol w:w="1700"/>
        <w:gridCol w:w="1375"/>
        <w:gridCol w:w="1530"/>
        <w:gridCol w:w="1260"/>
        <w:gridCol w:w="1170"/>
        <w:gridCol w:w="1620"/>
        <w:gridCol w:w="1260"/>
        <w:gridCol w:w="1800"/>
        <w:gridCol w:w="1800"/>
      </w:tblGrid>
      <w:tr w:rsidR="0053102C" w:rsidRPr="0053102C" w14:paraId="414F27D5" w14:textId="77777777" w:rsidTr="00D00DEC">
        <w:trPr>
          <w:trHeight w:val="737"/>
        </w:trPr>
        <w:tc>
          <w:tcPr>
            <w:tcW w:w="13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B83909A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310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TABLE 2. DESCRIPTIONS OF PREVENTIVE CONTROLS</w:t>
            </w:r>
          </w:p>
        </w:tc>
      </w:tr>
      <w:tr w:rsidR="0053102C" w:rsidRPr="0053102C" w14:paraId="595CABA0" w14:textId="77777777" w:rsidTr="00D00DEC">
        <w:trPr>
          <w:trHeight w:val="30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4B7DF96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(9)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D0942B9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(10)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1751AD1E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(11)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36B1FC1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(12)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FAE105F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(13)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43B6DD82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(14)</w:t>
            </w:r>
          </w:p>
        </w:tc>
      </w:tr>
      <w:tr w:rsidR="0053102C" w:rsidRPr="0053102C" w14:paraId="16E886C1" w14:textId="77777777" w:rsidTr="00D00DEC">
        <w:trPr>
          <w:trHeight w:val="54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3310C70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Assigned Preventive Control (PC) Number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BB7136F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Type of Preventive Control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9714EA2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Parameters                                (if applicable)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AE2775D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Monitoring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D0A14D0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Corrective Action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6CD23F0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Records</w:t>
            </w:r>
          </w:p>
        </w:tc>
      </w:tr>
      <w:tr w:rsidR="0053102C" w:rsidRPr="0053102C" w14:paraId="25E0D19B" w14:textId="77777777" w:rsidTr="00D00DEC">
        <w:trPr>
          <w:trHeight w:val="91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1866869" w14:textId="77777777" w:rsidR="0053102C" w:rsidRPr="0053102C" w:rsidRDefault="0053102C" w:rsidP="0053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C607D3A" w14:textId="77777777" w:rsidR="0053102C" w:rsidRPr="0053102C" w:rsidRDefault="0053102C" w:rsidP="0053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B1084B" w14:textId="77777777" w:rsidR="0053102C" w:rsidRPr="0053102C" w:rsidRDefault="0053102C" w:rsidP="0053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E97E024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What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37E9613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How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A503E4D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373034A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31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Who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51F644" w14:textId="77777777" w:rsidR="0053102C" w:rsidRPr="0053102C" w:rsidRDefault="0053102C" w:rsidP="0053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9615402" w14:textId="77777777" w:rsidR="0053102C" w:rsidRPr="0053102C" w:rsidRDefault="0053102C" w:rsidP="0053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102C" w:rsidRPr="0053102C" w14:paraId="04152DFE" w14:textId="77777777" w:rsidTr="0053102C">
        <w:trPr>
          <w:trHeight w:val="9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EAF8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06C1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1213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3567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6360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FAC4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2772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FCBB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743D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3102C" w:rsidRPr="0053102C" w14:paraId="3B8E241A" w14:textId="77777777" w:rsidTr="0053102C">
        <w:trPr>
          <w:trHeight w:val="9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16FB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6D61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060C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ABBC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400B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89F6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8367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C283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E8FF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3102C" w:rsidRPr="0053102C" w14:paraId="1B9E7770" w14:textId="77777777" w:rsidTr="0053102C">
        <w:trPr>
          <w:trHeight w:val="9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CC64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CF516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4840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9173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A637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8A16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3C72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9BB6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54BB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3102C" w:rsidRPr="0053102C" w14:paraId="6B34C4AD" w14:textId="77777777" w:rsidTr="0053102C">
        <w:trPr>
          <w:trHeight w:val="9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D4B0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24FA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57C5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0F4F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F3586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17D7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7BDB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C57D9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31120" w14:textId="77777777" w:rsidR="0053102C" w:rsidRPr="0053102C" w:rsidRDefault="0053102C" w:rsidP="005310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3102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26A08B2" w14:textId="77777777" w:rsidR="00792B9C" w:rsidRDefault="00792B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8DC8B94" w14:textId="77777777" w:rsidR="003722D1" w:rsidRDefault="003722D1" w:rsidP="003722D1">
      <w:pPr>
        <w:spacing w:after="0"/>
        <w:ind w:right="720"/>
        <w:rPr>
          <w:rFonts w:ascii="Arial" w:hAnsi="Arial" w:cs="Arial"/>
          <w:color w:val="000000" w:themeColor="text1"/>
        </w:rPr>
        <w:sectPr w:rsidR="003722D1" w:rsidSect="00234B1A">
          <w:pgSz w:w="15840" w:h="12240" w:orient="landscape"/>
          <w:pgMar w:top="1440" w:right="1080" w:bottom="1440" w:left="1080" w:header="720" w:footer="720" w:gutter="0"/>
          <w:cols w:space="720"/>
          <w:docGrid w:linePitch="360"/>
        </w:sectPr>
      </w:pPr>
    </w:p>
    <w:p w14:paraId="5FE36A5B" w14:textId="77777777" w:rsidR="003722D1" w:rsidRDefault="003722D1" w:rsidP="003722D1">
      <w:pPr>
        <w:spacing w:after="0"/>
        <w:ind w:right="720"/>
        <w:rPr>
          <w:rFonts w:ascii="Arial" w:hAnsi="Arial" w:cs="Arial"/>
          <w:color w:val="000000" w:themeColor="text1"/>
        </w:rPr>
      </w:pPr>
    </w:p>
    <w:p w14:paraId="32740ABD" w14:textId="7DDBB835" w:rsidR="00B61B37" w:rsidRDefault="003722D1" w:rsidP="003C1BF4">
      <w:pPr>
        <w:spacing w:after="0"/>
        <w:ind w:right="72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The FSMA animal food rule requires verification activities be completed for preventive controls.</w:t>
      </w:r>
      <w:r w:rsidR="00A5434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This includes validation and verification of monitoring activities.</w:t>
      </w:r>
      <w:r w:rsidR="00A5434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The</w:t>
      </w:r>
      <w:r w:rsidR="007320C9" w:rsidRPr="007320C9">
        <w:rPr>
          <w:rFonts w:ascii="Arial" w:hAnsi="Arial" w:cs="Arial"/>
          <w:color w:val="000000" w:themeColor="text1"/>
        </w:rPr>
        <w:t xml:space="preserve"> </w:t>
      </w:r>
      <w:r w:rsidR="007320C9">
        <w:rPr>
          <w:rFonts w:ascii="Arial" w:hAnsi="Arial" w:cs="Arial"/>
          <w:color w:val="000000" w:themeColor="text1"/>
        </w:rPr>
        <w:t xml:space="preserve">current </w:t>
      </w:r>
      <w:r w:rsidR="00A54346">
        <w:rPr>
          <w:rFonts w:ascii="Arial" w:hAnsi="Arial" w:cs="Arial"/>
          <w:color w:val="000000" w:themeColor="text1"/>
        </w:rPr>
        <w:t>Animal Food Safety Plan</w:t>
      </w:r>
      <w:r w:rsidR="007320C9">
        <w:rPr>
          <w:rFonts w:ascii="Arial" w:hAnsi="Arial" w:cs="Arial"/>
          <w:color w:val="000000" w:themeColor="text1"/>
        </w:rPr>
        <w:t xml:space="preserve"> for</w:t>
      </w:r>
      <w:r w:rsidR="00436D42">
        <w:rPr>
          <w:rFonts w:ascii="Arial" w:hAnsi="Arial" w:cs="Arial"/>
          <w:color w:val="000000" w:themeColor="text1"/>
        </w:rPr>
        <w:t xml:space="preserve"> </w:t>
      </w:r>
      <w:r w:rsidR="008A45A8">
        <w:rPr>
          <w:rFonts w:ascii="Arial" w:hAnsi="Arial" w:cs="Arial"/>
          <w:color w:val="000000" w:themeColor="text1"/>
        </w:rPr>
        <w:t>Agpack,</w:t>
      </w:r>
      <w:r w:rsidR="00436D42">
        <w:rPr>
          <w:rFonts w:ascii="Arial" w:hAnsi="Arial" w:cs="Arial"/>
          <w:color w:val="000000" w:themeColor="text1"/>
        </w:rPr>
        <w:t xml:space="preserve"> Westville</w:t>
      </w:r>
      <w:r w:rsidR="007320C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</w:t>
      </w:r>
      <w:r w:rsidR="007320C9">
        <w:rPr>
          <w:rFonts w:ascii="Arial" w:hAnsi="Arial" w:cs="Arial"/>
          <w:color w:val="000000" w:themeColor="text1"/>
        </w:rPr>
        <w:t>id</w:t>
      </w:r>
      <w:r>
        <w:rPr>
          <w:rFonts w:ascii="Arial" w:hAnsi="Arial" w:cs="Arial"/>
          <w:color w:val="000000" w:themeColor="text1"/>
        </w:rPr>
        <w:t xml:space="preserve"> not identify any preventive controls. </w:t>
      </w:r>
      <w:r w:rsidRPr="006A4E2F">
        <w:rPr>
          <w:rFonts w:ascii="Arial" w:hAnsi="Arial" w:cs="Arial"/>
          <w:color w:val="000000" w:themeColor="text1"/>
        </w:rPr>
        <w:t>Thus, no validatio</w:t>
      </w:r>
      <w:r w:rsidR="007320C9" w:rsidRPr="006A4E2F">
        <w:rPr>
          <w:rFonts w:ascii="Arial" w:hAnsi="Arial" w:cs="Arial"/>
          <w:color w:val="000000" w:themeColor="text1"/>
        </w:rPr>
        <w:t>n or verification activities were</w:t>
      </w:r>
      <w:r w:rsidRPr="006A4E2F">
        <w:rPr>
          <w:rFonts w:ascii="Arial" w:hAnsi="Arial" w:cs="Arial"/>
          <w:color w:val="000000" w:themeColor="text1"/>
        </w:rPr>
        <w:t xml:space="preserve"> noted.</w:t>
      </w:r>
      <w:r w:rsidR="00A543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the current </w:t>
      </w:r>
      <w:r w:rsidR="00A54346">
        <w:rPr>
          <w:rFonts w:ascii="Arial" w:hAnsi="Arial" w:cs="Arial"/>
        </w:rPr>
        <w:t>Animal Food Safety Plan</w:t>
      </w:r>
      <w:r>
        <w:rPr>
          <w:rFonts w:ascii="Arial" w:hAnsi="Arial" w:cs="Arial"/>
        </w:rPr>
        <w:t xml:space="preserve"> is reviewed and updated, preventive controls may be needed.</w:t>
      </w:r>
      <w:r w:rsidR="00A543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If so, information about validation and verification activities shall be maintained in Table 3. The fo</w:t>
      </w:r>
      <w:r w:rsidR="003C1BF4">
        <w:rPr>
          <w:rFonts w:ascii="Arial" w:hAnsi="Arial" w:cs="Arial"/>
        </w:rPr>
        <w:t>llowing items will be reported:</w:t>
      </w:r>
    </w:p>
    <w:p w14:paraId="28CCBACB" w14:textId="77777777" w:rsidR="003C1BF4" w:rsidRDefault="003C1BF4" w:rsidP="00B61B37">
      <w:pPr>
        <w:spacing w:after="0"/>
        <w:ind w:left="1440" w:hanging="720"/>
        <w:rPr>
          <w:rFonts w:ascii="Arial" w:hAnsi="Arial" w:cs="Arial"/>
        </w:rPr>
      </w:pPr>
    </w:p>
    <w:p w14:paraId="5126D82F" w14:textId="77777777" w:rsidR="00D00DEC" w:rsidRPr="00FC729D" w:rsidRDefault="00D00DEC" w:rsidP="00D00DEC">
      <w:pPr>
        <w:spacing w:after="0"/>
        <w:ind w:left="720" w:right="-27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Column 2 - </w:t>
      </w:r>
      <w:r w:rsidRPr="00FC729D">
        <w:rPr>
          <w:rFonts w:ascii="Arial" w:hAnsi="Arial" w:cs="Arial"/>
          <w:u w:val="single"/>
        </w:rPr>
        <w:t xml:space="preserve">Identify </w:t>
      </w:r>
      <w:r>
        <w:rPr>
          <w:rFonts w:ascii="Arial" w:hAnsi="Arial" w:cs="Arial"/>
          <w:u w:val="single"/>
        </w:rPr>
        <w:t>K</w:t>
      </w:r>
      <w:r w:rsidRPr="00FC729D">
        <w:rPr>
          <w:rFonts w:ascii="Arial" w:hAnsi="Arial" w:cs="Arial"/>
          <w:u w:val="single"/>
        </w:rPr>
        <w:t xml:space="preserve">nown or </w:t>
      </w:r>
      <w:r>
        <w:rPr>
          <w:rFonts w:ascii="Arial" w:hAnsi="Arial" w:cs="Arial"/>
          <w:u w:val="single"/>
        </w:rPr>
        <w:t>R</w:t>
      </w:r>
      <w:r w:rsidRPr="00FC729D">
        <w:rPr>
          <w:rFonts w:ascii="Arial" w:hAnsi="Arial" w:cs="Arial"/>
          <w:u w:val="single"/>
        </w:rPr>
        <w:t xml:space="preserve">easonably </w:t>
      </w:r>
      <w:r>
        <w:rPr>
          <w:rFonts w:ascii="Arial" w:hAnsi="Arial" w:cs="Arial"/>
          <w:u w:val="single"/>
        </w:rPr>
        <w:t>F</w:t>
      </w:r>
      <w:r w:rsidRPr="00FC729D">
        <w:rPr>
          <w:rFonts w:ascii="Arial" w:hAnsi="Arial" w:cs="Arial"/>
          <w:u w:val="single"/>
        </w:rPr>
        <w:t xml:space="preserve">oreseeable </w:t>
      </w:r>
      <w:r>
        <w:rPr>
          <w:rFonts w:ascii="Arial" w:hAnsi="Arial" w:cs="Arial"/>
          <w:u w:val="single"/>
        </w:rPr>
        <w:t>A</w:t>
      </w:r>
      <w:r w:rsidRPr="00FC729D">
        <w:rPr>
          <w:rFonts w:ascii="Arial" w:hAnsi="Arial" w:cs="Arial"/>
          <w:u w:val="single"/>
        </w:rPr>
        <w:t xml:space="preserve">nimal </w:t>
      </w:r>
      <w:r>
        <w:rPr>
          <w:rFonts w:ascii="Arial" w:hAnsi="Arial" w:cs="Arial"/>
          <w:u w:val="single"/>
        </w:rPr>
        <w:t>F</w:t>
      </w:r>
      <w:r w:rsidRPr="00FC729D">
        <w:rPr>
          <w:rFonts w:ascii="Arial" w:hAnsi="Arial" w:cs="Arial"/>
          <w:u w:val="single"/>
        </w:rPr>
        <w:t xml:space="preserve">ood </w:t>
      </w:r>
      <w:r>
        <w:rPr>
          <w:rFonts w:ascii="Arial" w:hAnsi="Arial" w:cs="Arial"/>
          <w:u w:val="single"/>
        </w:rPr>
        <w:t>S</w:t>
      </w:r>
      <w:r w:rsidRPr="00FC729D">
        <w:rPr>
          <w:rFonts w:ascii="Arial" w:hAnsi="Arial" w:cs="Arial"/>
          <w:u w:val="single"/>
        </w:rPr>
        <w:t xml:space="preserve">afety </w:t>
      </w:r>
      <w:r>
        <w:rPr>
          <w:rFonts w:ascii="Arial" w:hAnsi="Arial" w:cs="Arial"/>
          <w:u w:val="single"/>
        </w:rPr>
        <w:t>H</w:t>
      </w:r>
      <w:r w:rsidRPr="00FC729D">
        <w:rPr>
          <w:rFonts w:ascii="Arial" w:hAnsi="Arial" w:cs="Arial"/>
          <w:u w:val="single"/>
        </w:rPr>
        <w:t>azards</w:t>
      </w:r>
      <w:r w:rsidRPr="00FC729D">
        <w:rPr>
          <w:rFonts w:ascii="Arial" w:hAnsi="Arial" w:cs="Arial"/>
        </w:rPr>
        <w:t>:</w:t>
      </w:r>
    </w:p>
    <w:p w14:paraId="5A406621" w14:textId="77777777" w:rsidR="00D00DEC" w:rsidRDefault="00D00DEC" w:rsidP="00D00DEC">
      <w:pPr>
        <w:spacing w:after="0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  <w:t>This is a repeat from information within Table 1. This identifies hazards requiring a preventive control.</w:t>
      </w:r>
    </w:p>
    <w:p w14:paraId="739ADEC5" w14:textId="77777777" w:rsidR="003C1BF4" w:rsidRDefault="003C1BF4" w:rsidP="003C1BF4">
      <w:pPr>
        <w:spacing w:after="0"/>
        <w:ind w:left="1440" w:hanging="720"/>
        <w:rPr>
          <w:rFonts w:ascii="Arial" w:hAnsi="Arial" w:cs="Arial"/>
        </w:rPr>
      </w:pPr>
    </w:p>
    <w:p w14:paraId="17612328" w14:textId="77777777" w:rsidR="003C1BF4" w:rsidRPr="00703433" w:rsidRDefault="003C1BF4" w:rsidP="003C1BF4">
      <w:pPr>
        <w:spacing w:after="0"/>
        <w:ind w:left="1440" w:hanging="720"/>
        <w:rPr>
          <w:rFonts w:ascii="Arial" w:hAnsi="Arial" w:cs="Arial"/>
        </w:rPr>
      </w:pPr>
      <w:r w:rsidRPr="00703433">
        <w:rPr>
          <w:rFonts w:ascii="Arial" w:hAnsi="Arial" w:cs="Arial"/>
          <w:u w:val="single"/>
        </w:rPr>
        <w:t xml:space="preserve">Column 9 </w:t>
      </w:r>
      <w:r w:rsidR="002B3371">
        <w:rPr>
          <w:rFonts w:ascii="Arial" w:hAnsi="Arial" w:cs="Arial"/>
          <w:u w:val="single"/>
        </w:rPr>
        <w:t xml:space="preserve">- </w:t>
      </w:r>
      <w:r w:rsidRPr="00703433">
        <w:rPr>
          <w:rFonts w:ascii="Arial" w:hAnsi="Arial" w:cs="Arial"/>
          <w:u w:val="single"/>
        </w:rPr>
        <w:t>Assigned Preventive Control (PC) number</w:t>
      </w:r>
      <w:r>
        <w:rPr>
          <w:rFonts w:ascii="Arial" w:hAnsi="Arial" w:cs="Arial"/>
        </w:rPr>
        <w:t>:</w:t>
      </w:r>
    </w:p>
    <w:p w14:paraId="048E651D" w14:textId="77777777" w:rsidR="003C1BF4" w:rsidRDefault="003C1BF4" w:rsidP="003C1BF4">
      <w:pPr>
        <w:spacing w:after="0"/>
        <w:ind w:left="1440" w:hanging="720"/>
        <w:rPr>
          <w:rFonts w:ascii="Arial" w:hAnsi="Arial" w:cs="Arial"/>
        </w:rPr>
      </w:pPr>
      <w:r w:rsidRPr="00703433">
        <w:rPr>
          <w:rFonts w:ascii="Arial" w:hAnsi="Arial" w:cs="Arial"/>
        </w:rPr>
        <w:tab/>
        <w:t>Each preventive control for a hazard is assigned a number for traceability and identification within the process controls. This is the same number as reported in Table 1</w:t>
      </w:r>
      <w:r>
        <w:rPr>
          <w:rFonts w:ascii="Arial" w:hAnsi="Arial" w:cs="Arial"/>
        </w:rPr>
        <w:t>.</w:t>
      </w:r>
    </w:p>
    <w:p w14:paraId="65C9CA1F" w14:textId="77777777" w:rsidR="000B5644" w:rsidRDefault="000B5644" w:rsidP="00B61B37">
      <w:pPr>
        <w:spacing w:after="0"/>
        <w:ind w:left="1440" w:hanging="720"/>
        <w:rPr>
          <w:rFonts w:ascii="Arial" w:hAnsi="Arial" w:cs="Arial"/>
        </w:rPr>
      </w:pPr>
    </w:p>
    <w:p w14:paraId="095BF722" w14:textId="77777777" w:rsidR="00B61B37" w:rsidRDefault="00B61B37" w:rsidP="00B61B37">
      <w:pPr>
        <w:spacing w:after="0"/>
        <w:ind w:left="1440" w:hanging="720"/>
        <w:rPr>
          <w:rFonts w:ascii="Arial" w:hAnsi="Arial" w:cs="Arial"/>
        </w:rPr>
      </w:pPr>
      <w:r w:rsidRPr="00B61B37">
        <w:rPr>
          <w:rFonts w:ascii="Arial" w:hAnsi="Arial" w:cs="Arial"/>
          <w:u w:val="single"/>
        </w:rPr>
        <w:t>Column 1</w:t>
      </w:r>
      <w:r w:rsidR="000B5644">
        <w:rPr>
          <w:rFonts w:ascii="Arial" w:hAnsi="Arial" w:cs="Arial"/>
          <w:u w:val="single"/>
        </w:rPr>
        <w:t>5</w:t>
      </w:r>
      <w:r w:rsidRPr="00B61B37">
        <w:rPr>
          <w:rFonts w:ascii="Arial" w:hAnsi="Arial" w:cs="Arial"/>
          <w:u w:val="single"/>
        </w:rPr>
        <w:t xml:space="preserve"> Activit</w:t>
      </w:r>
      <w:r w:rsidR="003C1BF4">
        <w:rPr>
          <w:rFonts w:ascii="Arial" w:hAnsi="Arial" w:cs="Arial"/>
          <w:u w:val="single"/>
        </w:rPr>
        <w:t>y</w:t>
      </w:r>
      <w:r>
        <w:rPr>
          <w:rFonts w:ascii="Arial" w:hAnsi="Arial" w:cs="Arial"/>
        </w:rPr>
        <w:t>:</w:t>
      </w:r>
    </w:p>
    <w:p w14:paraId="28248E19" w14:textId="77777777" w:rsidR="004C727F" w:rsidRDefault="00B61B37" w:rsidP="00B61B37">
      <w:pPr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0DEC">
        <w:rPr>
          <w:rFonts w:ascii="Arial" w:hAnsi="Arial" w:cs="Arial"/>
        </w:rPr>
        <w:t>The type of p</w:t>
      </w:r>
      <w:r w:rsidR="000B5644">
        <w:rPr>
          <w:rFonts w:ascii="Arial" w:hAnsi="Arial" w:cs="Arial"/>
        </w:rPr>
        <w:t>reventive control</w:t>
      </w:r>
      <w:r w:rsidR="00D00DEC">
        <w:rPr>
          <w:rFonts w:ascii="Arial" w:hAnsi="Arial" w:cs="Arial"/>
        </w:rPr>
        <w:t xml:space="preserve"> that is implemented impacts the activities that are completed. </w:t>
      </w:r>
      <w:r w:rsidR="000B5644">
        <w:rPr>
          <w:rFonts w:ascii="Arial" w:hAnsi="Arial" w:cs="Arial"/>
        </w:rPr>
        <w:t xml:space="preserve">Activities include </w:t>
      </w:r>
      <w:r w:rsidR="002B3371">
        <w:rPr>
          <w:rFonts w:ascii="Arial" w:hAnsi="Arial" w:cs="Arial"/>
        </w:rPr>
        <w:t>v</w:t>
      </w:r>
      <w:r w:rsidR="000B5644">
        <w:rPr>
          <w:rFonts w:ascii="Arial" w:hAnsi="Arial" w:cs="Arial"/>
        </w:rPr>
        <w:t xml:space="preserve">alidation, </w:t>
      </w:r>
      <w:r w:rsidR="002B3371">
        <w:rPr>
          <w:rFonts w:ascii="Arial" w:hAnsi="Arial" w:cs="Arial"/>
        </w:rPr>
        <w:t>v</w:t>
      </w:r>
      <w:r w:rsidR="000B5644">
        <w:rPr>
          <w:rFonts w:ascii="Arial" w:hAnsi="Arial" w:cs="Arial"/>
        </w:rPr>
        <w:t xml:space="preserve">erification, </w:t>
      </w:r>
      <w:r w:rsidR="002B3371">
        <w:rPr>
          <w:rFonts w:ascii="Arial" w:hAnsi="Arial" w:cs="Arial"/>
        </w:rPr>
        <w:t>v</w:t>
      </w:r>
      <w:r w:rsidR="000B5644">
        <w:rPr>
          <w:rFonts w:ascii="Arial" w:hAnsi="Arial" w:cs="Arial"/>
        </w:rPr>
        <w:t xml:space="preserve">erification of Implementation and </w:t>
      </w:r>
      <w:r w:rsidR="002B3371">
        <w:rPr>
          <w:rFonts w:ascii="Arial" w:hAnsi="Arial" w:cs="Arial"/>
        </w:rPr>
        <w:t>e</w:t>
      </w:r>
      <w:r w:rsidR="000B5644">
        <w:rPr>
          <w:rFonts w:ascii="Arial" w:hAnsi="Arial" w:cs="Arial"/>
        </w:rPr>
        <w:t xml:space="preserve">ffectiveness, and </w:t>
      </w:r>
      <w:r w:rsidR="002B3371">
        <w:rPr>
          <w:rFonts w:ascii="Arial" w:hAnsi="Arial" w:cs="Arial"/>
        </w:rPr>
        <w:t>c</w:t>
      </w:r>
      <w:r w:rsidR="000B5644">
        <w:rPr>
          <w:rFonts w:ascii="Arial" w:hAnsi="Arial" w:cs="Arial"/>
        </w:rPr>
        <w:t xml:space="preserve">orrective </w:t>
      </w:r>
      <w:r w:rsidR="002B3371">
        <w:rPr>
          <w:rFonts w:ascii="Arial" w:hAnsi="Arial" w:cs="Arial"/>
        </w:rPr>
        <w:t>a</w:t>
      </w:r>
      <w:r w:rsidR="000B5644">
        <w:rPr>
          <w:rFonts w:ascii="Arial" w:hAnsi="Arial" w:cs="Arial"/>
        </w:rPr>
        <w:t>ctions/</w:t>
      </w:r>
      <w:r w:rsidR="002B3371">
        <w:rPr>
          <w:rFonts w:ascii="Arial" w:hAnsi="Arial" w:cs="Arial"/>
        </w:rPr>
        <w:t>c</w:t>
      </w:r>
      <w:r w:rsidR="000B5644">
        <w:rPr>
          <w:rFonts w:ascii="Arial" w:hAnsi="Arial" w:cs="Arial"/>
        </w:rPr>
        <w:t>orrections.</w:t>
      </w:r>
      <w:r w:rsidR="00A54346">
        <w:rPr>
          <w:rFonts w:ascii="Arial" w:hAnsi="Arial" w:cs="Arial"/>
        </w:rPr>
        <w:t xml:space="preserve"> </w:t>
      </w:r>
    </w:p>
    <w:p w14:paraId="1D6C1825" w14:textId="77777777" w:rsidR="004C727F" w:rsidRDefault="004C727F" w:rsidP="004C727F">
      <w:pPr>
        <w:spacing w:after="0"/>
        <w:ind w:left="1440" w:hanging="720"/>
        <w:rPr>
          <w:rFonts w:ascii="Arial" w:hAnsi="Arial" w:cs="Arial"/>
        </w:rPr>
      </w:pPr>
      <w:r w:rsidRPr="004C727F">
        <w:rPr>
          <w:rFonts w:ascii="Arial" w:hAnsi="Arial" w:cs="Arial"/>
          <w:u w:val="single"/>
        </w:rPr>
        <w:t>Column 1</w:t>
      </w:r>
      <w:r w:rsidR="000B5644">
        <w:rPr>
          <w:rFonts w:ascii="Arial" w:hAnsi="Arial" w:cs="Arial"/>
          <w:u w:val="single"/>
        </w:rPr>
        <w:t>6</w:t>
      </w:r>
      <w:r w:rsidRPr="004C727F">
        <w:rPr>
          <w:rFonts w:ascii="Arial" w:hAnsi="Arial" w:cs="Arial"/>
          <w:u w:val="single"/>
        </w:rPr>
        <w:t xml:space="preserve"> Description of Activity</w:t>
      </w:r>
      <w:r>
        <w:rPr>
          <w:rFonts w:ascii="Arial" w:hAnsi="Arial" w:cs="Arial"/>
        </w:rPr>
        <w:t>:</w:t>
      </w:r>
    </w:p>
    <w:p w14:paraId="56E70CB8" w14:textId="77777777" w:rsidR="00255113" w:rsidRDefault="00B61B37" w:rsidP="004C727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Describe the activi</w:t>
      </w:r>
      <w:r w:rsidR="004C727F">
        <w:rPr>
          <w:rFonts w:ascii="Arial" w:hAnsi="Arial" w:cs="Arial"/>
        </w:rPr>
        <w:t>ty</w:t>
      </w:r>
      <w:r>
        <w:rPr>
          <w:rFonts w:ascii="Arial" w:hAnsi="Arial" w:cs="Arial"/>
        </w:rPr>
        <w:t xml:space="preserve"> to ensure </w:t>
      </w:r>
      <w:r w:rsidR="004C727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preventive control</w:t>
      </w:r>
      <w:r w:rsidR="004C727F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 xml:space="preserve">consistently and effectively minimizing or preventing the </w:t>
      </w:r>
      <w:r w:rsidR="004C727F">
        <w:rPr>
          <w:rFonts w:ascii="Arial" w:hAnsi="Arial" w:cs="Arial"/>
        </w:rPr>
        <w:t xml:space="preserve">hazard requiring a preventive control. </w:t>
      </w:r>
      <w:r w:rsidR="0048746A">
        <w:rPr>
          <w:rFonts w:ascii="Arial" w:hAnsi="Arial" w:cs="Arial"/>
        </w:rPr>
        <w:t xml:space="preserve">This includes </w:t>
      </w:r>
      <w:r w:rsidR="004C727F">
        <w:rPr>
          <w:rFonts w:ascii="Arial" w:hAnsi="Arial" w:cs="Arial"/>
        </w:rPr>
        <w:t xml:space="preserve">activities such as </w:t>
      </w:r>
      <w:r w:rsidR="0048746A">
        <w:rPr>
          <w:rFonts w:ascii="Arial" w:hAnsi="Arial" w:cs="Arial"/>
        </w:rPr>
        <w:t xml:space="preserve">record review, establishing appropriate validation, and reanalysis of the </w:t>
      </w:r>
      <w:r w:rsidR="00A54346">
        <w:rPr>
          <w:rFonts w:ascii="Arial" w:hAnsi="Arial" w:cs="Arial"/>
        </w:rPr>
        <w:t>Animal Food Safety Plan</w:t>
      </w:r>
      <w:r w:rsidR="0048746A">
        <w:rPr>
          <w:rFonts w:ascii="Arial" w:hAnsi="Arial" w:cs="Arial"/>
        </w:rPr>
        <w:t>.</w:t>
      </w:r>
      <w:r w:rsidR="004C727F">
        <w:rPr>
          <w:rFonts w:ascii="Arial" w:hAnsi="Arial" w:cs="Arial"/>
        </w:rPr>
        <w:t xml:space="preserve"> </w:t>
      </w:r>
    </w:p>
    <w:p w14:paraId="78DFE168" w14:textId="77777777" w:rsidR="0048746A" w:rsidRDefault="0048746A" w:rsidP="00292D3A">
      <w:pPr>
        <w:ind w:left="630"/>
        <w:rPr>
          <w:rFonts w:ascii="Arial" w:hAnsi="Arial" w:cs="Arial"/>
        </w:rPr>
      </w:pPr>
      <w:r w:rsidRPr="006A4E2F">
        <w:rPr>
          <w:rFonts w:ascii="Arial" w:hAnsi="Arial" w:cs="Arial"/>
        </w:rPr>
        <w:t>As there were no preventive controls identified</w:t>
      </w:r>
      <w:r w:rsidR="004C727F">
        <w:rPr>
          <w:rFonts w:ascii="Arial" w:hAnsi="Arial" w:cs="Arial"/>
        </w:rPr>
        <w:t xml:space="preserve"> within this food safety plan</w:t>
      </w:r>
      <w:r w:rsidRPr="006A4E2F">
        <w:rPr>
          <w:rFonts w:ascii="Arial" w:hAnsi="Arial" w:cs="Arial"/>
        </w:rPr>
        <w:t>, there is no verification activities reported.</w:t>
      </w:r>
    </w:p>
    <w:p w14:paraId="3FD74892" w14:textId="77777777" w:rsidR="003C1BF4" w:rsidRDefault="003C1B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07D132" w14:textId="77777777" w:rsidR="00EB605F" w:rsidRDefault="00EB605F" w:rsidP="00796B65">
      <w:pPr>
        <w:jc w:val="center"/>
        <w:rPr>
          <w:rFonts w:ascii="Arial" w:hAnsi="Arial" w:cs="Arial"/>
          <w:b/>
        </w:rPr>
      </w:pPr>
    </w:p>
    <w:tbl>
      <w:tblPr>
        <w:tblW w:w="9105" w:type="dxa"/>
        <w:tblInd w:w="93" w:type="dxa"/>
        <w:tblLook w:val="04A0" w:firstRow="1" w:lastRow="0" w:firstColumn="1" w:lastColumn="0" w:noHBand="0" w:noVBand="1"/>
      </w:tblPr>
      <w:tblGrid>
        <w:gridCol w:w="3160"/>
        <w:gridCol w:w="4055"/>
        <w:gridCol w:w="1890"/>
      </w:tblGrid>
      <w:tr w:rsidR="00D00DEC" w:rsidRPr="00D00DEC" w14:paraId="397B2E57" w14:textId="77777777" w:rsidTr="00D00DEC">
        <w:trPr>
          <w:trHeight w:val="953"/>
        </w:trPr>
        <w:tc>
          <w:tcPr>
            <w:tcW w:w="9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63F141EE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00DE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TABLE 3. DESCRIPTIONS OF VALIDATION AND VERIFICATION ACTIVITIES FOR PREVENTIVE CONTROLS</w:t>
            </w:r>
          </w:p>
        </w:tc>
      </w:tr>
      <w:tr w:rsidR="00D00DEC" w:rsidRPr="00D00DEC" w14:paraId="73EE8D62" w14:textId="77777777" w:rsidTr="00D00DEC">
        <w:trPr>
          <w:trHeight w:val="750"/>
        </w:trPr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45AD8224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0D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Identify known or reasonably foreseeable food safety hazards   (B, C, P)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C66844F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0D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Assigned Preventive Control (PC) Number</w:t>
            </w:r>
          </w:p>
        </w:tc>
      </w:tr>
      <w:tr w:rsidR="00D00DEC" w:rsidRPr="00D00DEC" w14:paraId="25065383" w14:textId="77777777" w:rsidTr="00D00DEC">
        <w:trPr>
          <w:trHeight w:val="375"/>
        </w:trPr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21B2DBC5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0D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5A5CF15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0D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(9)</w:t>
            </w:r>
          </w:p>
        </w:tc>
      </w:tr>
      <w:tr w:rsidR="00D00DEC" w:rsidRPr="00D00DEC" w14:paraId="4E182183" w14:textId="77777777" w:rsidTr="00D00DEC">
        <w:trPr>
          <w:trHeight w:val="750"/>
        </w:trPr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E9E3B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00DE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2EDF" w14:textId="77777777" w:rsidR="00D00DEC" w:rsidRPr="00D00DEC" w:rsidRDefault="00D00DEC" w:rsidP="00D00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00DE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00DEC" w:rsidRPr="00D00DEC" w14:paraId="26658461" w14:textId="77777777" w:rsidTr="00D00DEC">
        <w:trPr>
          <w:trHeight w:val="57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ECA8C37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0D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5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B71C37F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00D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Description of Activity</w:t>
            </w:r>
          </w:p>
        </w:tc>
      </w:tr>
      <w:tr w:rsidR="00D00DEC" w:rsidRPr="00D00DEC" w14:paraId="31773A24" w14:textId="77777777" w:rsidTr="00D00DEC">
        <w:trPr>
          <w:trHeight w:val="3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F943B48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0D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D00D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14B2FBEC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0D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00D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D00DEC" w:rsidRPr="00D00DEC" w14:paraId="61084C3B" w14:textId="77777777" w:rsidTr="00D00DEC">
        <w:trPr>
          <w:trHeight w:val="11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3C4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0D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05421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0D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0DEC" w:rsidRPr="00D00DEC" w14:paraId="57216102" w14:textId="77777777" w:rsidTr="00D00DEC">
        <w:trPr>
          <w:trHeight w:val="11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4FE6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0D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2E394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0D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0DEC" w:rsidRPr="00D00DEC" w14:paraId="3BBF0C89" w14:textId="77777777" w:rsidTr="00D00DEC">
        <w:trPr>
          <w:trHeight w:val="11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6511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0D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00C3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00D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0DEC" w:rsidRPr="00D00DEC" w14:paraId="4678D85F" w14:textId="77777777" w:rsidTr="00D00DEC">
        <w:trPr>
          <w:trHeight w:val="11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B97D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0D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8C275" w14:textId="77777777" w:rsidR="00D00DEC" w:rsidRPr="00D00DEC" w:rsidRDefault="00D00DEC" w:rsidP="00D00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0DE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511947F" w14:textId="77777777" w:rsidR="00D00DEC" w:rsidRDefault="00D00DEC" w:rsidP="00FA0F0B">
      <w:pPr>
        <w:rPr>
          <w:rFonts w:ascii="Arial" w:hAnsi="Arial" w:cs="Arial"/>
          <w:b/>
        </w:rPr>
      </w:pPr>
    </w:p>
    <w:p w14:paraId="2E7A99C4" w14:textId="77777777" w:rsidR="00796B65" w:rsidRPr="00796B65" w:rsidRDefault="00796B65" w:rsidP="00796B65">
      <w:pPr>
        <w:jc w:val="center"/>
        <w:rPr>
          <w:rFonts w:ascii="Arial" w:hAnsi="Arial" w:cs="Arial"/>
          <w:b/>
        </w:rPr>
      </w:pPr>
      <w:r w:rsidRPr="00796B65">
        <w:rPr>
          <w:rFonts w:ascii="Arial" w:hAnsi="Arial" w:cs="Arial"/>
          <w:b/>
        </w:rPr>
        <w:t>RECALL PLAN</w:t>
      </w:r>
    </w:p>
    <w:p w14:paraId="3069AE93" w14:textId="070E14C7" w:rsidR="00AE1E49" w:rsidRPr="00B77545" w:rsidRDefault="007C2BA7" w:rsidP="00B775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E1E49">
        <w:rPr>
          <w:rFonts w:ascii="Arial" w:hAnsi="Arial" w:cs="Arial"/>
        </w:rPr>
        <w:t xml:space="preserve">FSMA animal food rule requires a facility </w:t>
      </w:r>
      <w:r w:rsidR="007320C9">
        <w:rPr>
          <w:rFonts w:ascii="Arial" w:hAnsi="Arial" w:cs="Arial"/>
        </w:rPr>
        <w:t xml:space="preserve">to </w:t>
      </w:r>
      <w:r w:rsidR="00AE1E49">
        <w:rPr>
          <w:rFonts w:ascii="Arial" w:hAnsi="Arial" w:cs="Arial"/>
        </w:rPr>
        <w:t>maintain a written recall plan for animal food with a hazard requiring a preventive control.</w:t>
      </w:r>
      <w:r w:rsidR="00A54346">
        <w:rPr>
          <w:rFonts w:ascii="Arial" w:hAnsi="Arial" w:cs="Arial"/>
        </w:rPr>
        <w:t xml:space="preserve"> </w:t>
      </w:r>
      <w:r w:rsidR="00436D42">
        <w:rPr>
          <w:rFonts w:ascii="Arial" w:hAnsi="Arial" w:cs="Arial"/>
        </w:rPr>
        <w:t xml:space="preserve">The </w:t>
      </w:r>
      <w:r w:rsidR="008A45A8">
        <w:rPr>
          <w:rFonts w:ascii="Arial" w:hAnsi="Arial" w:cs="Arial"/>
        </w:rPr>
        <w:t>Agpack</w:t>
      </w:r>
      <w:r w:rsidR="00436D42">
        <w:rPr>
          <w:rFonts w:ascii="Arial" w:hAnsi="Arial" w:cs="Arial"/>
        </w:rPr>
        <w:t xml:space="preserve"> Westville</w:t>
      </w:r>
      <w:r w:rsidR="00AE1E49" w:rsidRPr="006A4E2F">
        <w:rPr>
          <w:rFonts w:ascii="Arial" w:hAnsi="Arial" w:cs="Arial"/>
        </w:rPr>
        <w:t xml:space="preserve"> did not identify the need for any preventive controls</w:t>
      </w:r>
      <w:r>
        <w:rPr>
          <w:rFonts w:ascii="Arial" w:hAnsi="Arial" w:cs="Arial"/>
        </w:rPr>
        <w:t>;</w:t>
      </w:r>
      <w:r w:rsidR="00FA0F0B">
        <w:rPr>
          <w:rFonts w:ascii="Arial" w:hAnsi="Arial" w:cs="Arial"/>
        </w:rPr>
        <w:t xml:space="preserve"> </w:t>
      </w:r>
      <w:proofErr w:type="gramStart"/>
      <w:r w:rsidR="00FA0F0B">
        <w:rPr>
          <w:rFonts w:ascii="Arial" w:hAnsi="Arial" w:cs="Arial"/>
        </w:rPr>
        <w:t>however</w:t>
      </w:r>
      <w:proofErr w:type="gramEnd"/>
      <w:r w:rsidR="00FA0F0B">
        <w:rPr>
          <w:rFonts w:ascii="Arial" w:hAnsi="Arial" w:cs="Arial"/>
        </w:rPr>
        <w:t xml:space="preserve"> a Recall Plan was already in place before the development of this Animal Food Safety Plan</w:t>
      </w:r>
      <w:r w:rsidR="00AE1E49" w:rsidRPr="006A4E2F">
        <w:rPr>
          <w:rFonts w:ascii="Arial" w:hAnsi="Arial" w:cs="Arial"/>
        </w:rPr>
        <w:t>.</w:t>
      </w:r>
      <w:r w:rsidR="00A54346">
        <w:rPr>
          <w:rFonts w:ascii="Arial" w:hAnsi="Arial" w:cs="Arial"/>
        </w:rPr>
        <w:t xml:space="preserve"> </w:t>
      </w:r>
      <w:r w:rsidR="00AE1E49">
        <w:rPr>
          <w:rFonts w:ascii="Arial" w:hAnsi="Arial" w:cs="Arial"/>
        </w:rPr>
        <w:t xml:space="preserve">As the current </w:t>
      </w:r>
      <w:r w:rsidR="00A54346">
        <w:rPr>
          <w:rFonts w:ascii="Arial" w:hAnsi="Arial" w:cs="Arial"/>
        </w:rPr>
        <w:t>Animal Food Safety Plan</w:t>
      </w:r>
      <w:r w:rsidR="00AE1E49">
        <w:rPr>
          <w:rFonts w:ascii="Arial" w:hAnsi="Arial" w:cs="Arial"/>
        </w:rPr>
        <w:t xml:space="preserve"> is reviewed and updated, preventive controls may be needed</w:t>
      </w:r>
      <w:r>
        <w:rPr>
          <w:rFonts w:ascii="Arial" w:hAnsi="Arial" w:cs="Arial"/>
        </w:rPr>
        <w:t>,</w:t>
      </w:r>
      <w:r w:rsidR="00AE1E49">
        <w:rPr>
          <w:rFonts w:ascii="Arial" w:hAnsi="Arial" w:cs="Arial"/>
        </w:rPr>
        <w:t xml:space="preserve"> and thus, requiring a recall plan. </w:t>
      </w:r>
      <w:r w:rsidR="00796B65">
        <w:rPr>
          <w:rFonts w:ascii="Arial" w:hAnsi="Arial" w:cs="Arial"/>
        </w:rPr>
        <w:t xml:space="preserve">Procedures for conducting a </w:t>
      </w:r>
      <w:r w:rsidR="00834C70">
        <w:rPr>
          <w:rFonts w:ascii="Arial" w:hAnsi="Arial" w:cs="Arial"/>
        </w:rPr>
        <w:t>r</w:t>
      </w:r>
      <w:r w:rsidR="00796B65">
        <w:rPr>
          <w:rFonts w:ascii="Arial" w:hAnsi="Arial" w:cs="Arial"/>
        </w:rPr>
        <w:t xml:space="preserve">ecall </w:t>
      </w:r>
      <w:r w:rsidR="00FA0F0B">
        <w:rPr>
          <w:rFonts w:ascii="Arial" w:hAnsi="Arial" w:cs="Arial"/>
        </w:rPr>
        <w:t xml:space="preserve">are </w:t>
      </w:r>
      <w:r w:rsidR="00436D42">
        <w:rPr>
          <w:rFonts w:ascii="Arial" w:hAnsi="Arial" w:cs="Arial"/>
        </w:rPr>
        <w:t>found in “</w:t>
      </w:r>
      <w:r w:rsidR="008A45A8">
        <w:rPr>
          <w:rFonts w:ascii="Arial" w:hAnsi="Arial" w:cs="Arial"/>
        </w:rPr>
        <w:t>Agpack</w:t>
      </w:r>
      <w:r w:rsidR="00436D42">
        <w:rPr>
          <w:rFonts w:ascii="Arial" w:hAnsi="Arial" w:cs="Arial"/>
        </w:rPr>
        <w:t xml:space="preserve"> Recall Program</w:t>
      </w:r>
      <w:r w:rsidR="00796B65">
        <w:rPr>
          <w:rFonts w:ascii="Arial" w:hAnsi="Arial" w:cs="Arial"/>
        </w:rPr>
        <w:t>”.</w:t>
      </w:r>
      <w:r w:rsidR="00A54346">
        <w:rPr>
          <w:rFonts w:ascii="Arial" w:hAnsi="Arial" w:cs="Arial"/>
        </w:rPr>
        <w:t xml:space="preserve"> </w:t>
      </w:r>
      <w:r w:rsidR="001C2C08">
        <w:rPr>
          <w:rFonts w:ascii="Arial" w:hAnsi="Arial" w:cs="Arial"/>
        </w:rPr>
        <w:t xml:space="preserve">Recall processes are </w:t>
      </w:r>
      <w:r w:rsidR="00AE1E49">
        <w:rPr>
          <w:rFonts w:ascii="Arial" w:hAnsi="Arial" w:cs="Arial"/>
        </w:rPr>
        <w:t>applicable to</w:t>
      </w:r>
      <w:r w:rsidR="001C2C08">
        <w:rPr>
          <w:rFonts w:ascii="Arial" w:hAnsi="Arial" w:cs="Arial"/>
        </w:rPr>
        <w:t xml:space="preserve"> all products </w:t>
      </w:r>
      <w:r w:rsidR="00AE1E49">
        <w:rPr>
          <w:rFonts w:ascii="Arial" w:hAnsi="Arial" w:cs="Arial"/>
        </w:rPr>
        <w:t>man</w:t>
      </w:r>
      <w:r w:rsidR="00436D42">
        <w:rPr>
          <w:rFonts w:ascii="Arial" w:hAnsi="Arial" w:cs="Arial"/>
        </w:rPr>
        <w:t xml:space="preserve">ufactured by </w:t>
      </w:r>
      <w:proofErr w:type="spellStart"/>
      <w:r w:rsidR="008A45A8">
        <w:rPr>
          <w:rFonts w:ascii="Arial" w:hAnsi="Arial" w:cs="Arial"/>
        </w:rPr>
        <w:t>Agpack</w:t>
      </w:r>
      <w:proofErr w:type="spellEnd"/>
      <w:r w:rsidR="00436D42">
        <w:rPr>
          <w:rFonts w:ascii="Arial" w:hAnsi="Arial" w:cs="Arial"/>
        </w:rPr>
        <w:t xml:space="preserve"> </w:t>
      </w:r>
      <w:proofErr w:type="spellStart"/>
      <w:r w:rsidR="006C5221">
        <w:rPr>
          <w:rFonts w:ascii="Arial" w:hAnsi="Arial" w:cs="Arial"/>
        </w:rPr>
        <w:t>Disputanta</w:t>
      </w:r>
      <w:proofErr w:type="spellEnd"/>
      <w:r w:rsidR="00AE1E49">
        <w:rPr>
          <w:rFonts w:ascii="Arial" w:hAnsi="Arial" w:cs="Arial"/>
        </w:rPr>
        <w:t xml:space="preserve"> and </w:t>
      </w:r>
      <w:r w:rsidR="001C2C08">
        <w:rPr>
          <w:rFonts w:ascii="Arial" w:hAnsi="Arial" w:cs="Arial"/>
        </w:rPr>
        <w:t xml:space="preserve">assessed within the </w:t>
      </w:r>
      <w:r w:rsidR="00A54346">
        <w:rPr>
          <w:rFonts w:ascii="Arial" w:hAnsi="Arial" w:cs="Arial"/>
        </w:rPr>
        <w:t>Animal Food Safety Plan</w:t>
      </w:r>
      <w:r w:rsidR="001C2C08">
        <w:rPr>
          <w:rFonts w:ascii="Arial" w:hAnsi="Arial" w:cs="Arial"/>
        </w:rPr>
        <w:t xml:space="preserve">. </w:t>
      </w:r>
    </w:p>
    <w:p w14:paraId="615B03FC" w14:textId="77777777" w:rsidR="00445E86" w:rsidRDefault="00445E86" w:rsidP="00AE1E49">
      <w:pPr>
        <w:jc w:val="center"/>
        <w:rPr>
          <w:rFonts w:ascii="Arial" w:hAnsi="Arial" w:cs="Arial"/>
          <w:b/>
        </w:rPr>
      </w:pPr>
    </w:p>
    <w:p w14:paraId="7BB4B86E" w14:textId="77777777" w:rsidR="00AE1E49" w:rsidRPr="00796B65" w:rsidRDefault="00AE1E49" w:rsidP="00AE1E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REANALYSIS</w:t>
      </w:r>
    </w:p>
    <w:p w14:paraId="5F1444A7" w14:textId="04F0B2BF" w:rsidR="008239C8" w:rsidRDefault="008A45A8" w:rsidP="008239C8">
      <w:pPr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Agpack</w:t>
      </w:r>
      <w:proofErr w:type="spellEnd"/>
      <w:r w:rsidR="00436D42">
        <w:rPr>
          <w:rFonts w:ascii="Arial" w:hAnsi="Arial" w:cs="Arial"/>
        </w:rPr>
        <w:t xml:space="preserve"> </w:t>
      </w:r>
      <w:proofErr w:type="spellStart"/>
      <w:r w:rsidR="001E277D">
        <w:rPr>
          <w:rFonts w:ascii="Arial" w:hAnsi="Arial" w:cs="Arial"/>
        </w:rPr>
        <w:t>Disputanta</w:t>
      </w:r>
      <w:proofErr w:type="spellEnd"/>
      <w:r w:rsidR="008239C8">
        <w:rPr>
          <w:rFonts w:ascii="Arial" w:hAnsi="Arial" w:cs="Arial"/>
        </w:rPr>
        <w:t xml:space="preserve"> will conduct a reanalysis of its </w:t>
      </w:r>
      <w:r w:rsidR="00A54346">
        <w:rPr>
          <w:rFonts w:ascii="Arial" w:hAnsi="Arial" w:cs="Arial"/>
        </w:rPr>
        <w:t>Animal Food Safety Plan</w:t>
      </w:r>
      <w:r w:rsidR="008239C8">
        <w:rPr>
          <w:rFonts w:ascii="Arial" w:hAnsi="Arial" w:cs="Arial"/>
        </w:rPr>
        <w:t xml:space="preserve"> as follows:</w:t>
      </w:r>
    </w:p>
    <w:p w14:paraId="279A9BB4" w14:textId="77777777" w:rsidR="008239C8" w:rsidRDefault="008239C8" w:rsidP="008239C8">
      <w:pPr>
        <w:pStyle w:val="ListParagraph"/>
        <w:numPr>
          <w:ilvl w:val="0"/>
          <w:numId w:val="18"/>
        </w:numPr>
        <w:spacing w:after="120"/>
        <w:contextualSpacing w:val="0"/>
        <w:rPr>
          <w:rFonts w:ascii="Arial" w:hAnsi="Arial" w:cs="Arial"/>
        </w:rPr>
      </w:pPr>
      <w:r w:rsidRPr="008239C8">
        <w:rPr>
          <w:rFonts w:ascii="Arial" w:hAnsi="Arial" w:cs="Arial"/>
        </w:rPr>
        <w:t xml:space="preserve">As </w:t>
      </w:r>
      <w:r w:rsidR="00C15489">
        <w:rPr>
          <w:rFonts w:ascii="Arial" w:hAnsi="Arial" w:cs="Arial"/>
        </w:rPr>
        <w:t xml:space="preserve">a </w:t>
      </w:r>
      <w:r w:rsidRPr="008239C8">
        <w:rPr>
          <w:rFonts w:ascii="Arial" w:hAnsi="Arial" w:cs="Arial"/>
        </w:rPr>
        <w:t>whole</w:t>
      </w:r>
      <w:r w:rsidR="007C2BA7">
        <w:rPr>
          <w:rFonts w:ascii="Arial" w:hAnsi="Arial" w:cs="Arial"/>
        </w:rPr>
        <w:t>,</w:t>
      </w:r>
      <w:r w:rsidRPr="008239C8">
        <w:rPr>
          <w:rFonts w:ascii="Arial" w:hAnsi="Arial" w:cs="Arial"/>
        </w:rPr>
        <w:t xml:space="preserve"> at least once every three years</w:t>
      </w:r>
    </w:p>
    <w:p w14:paraId="7154047B" w14:textId="77777777" w:rsidR="008239C8" w:rsidRDefault="008239C8" w:rsidP="008239C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8239C8">
        <w:rPr>
          <w:rFonts w:ascii="Arial" w:hAnsi="Arial" w:cs="Arial"/>
        </w:rPr>
        <w:t>Whenever a significant change in the activities conducted at your facility creates a reasonable potential for a new hazard or creates a significant increase in a previously identified hazard</w:t>
      </w:r>
    </w:p>
    <w:p w14:paraId="3F3CD673" w14:textId="77777777" w:rsidR="008239C8" w:rsidRDefault="008239C8" w:rsidP="008239C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8239C8">
        <w:rPr>
          <w:rFonts w:ascii="Arial" w:hAnsi="Arial" w:cs="Arial"/>
        </w:rPr>
        <w:t>Whenever the facility becomes aware of new information about potential hazards associated with the animal food</w:t>
      </w:r>
    </w:p>
    <w:p w14:paraId="1BFBC5AF" w14:textId="77777777" w:rsidR="008239C8" w:rsidRDefault="008239C8" w:rsidP="008239C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8239C8">
        <w:rPr>
          <w:rFonts w:ascii="Arial" w:hAnsi="Arial" w:cs="Arial"/>
        </w:rPr>
        <w:t>Whenever appropriate after an unanticipated animal food safety problem</w:t>
      </w:r>
      <w:r w:rsidR="00A54346">
        <w:rPr>
          <w:rFonts w:ascii="Arial" w:hAnsi="Arial" w:cs="Arial"/>
        </w:rPr>
        <w:t xml:space="preserve"> </w:t>
      </w:r>
    </w:p>
    <w:p w14:paraId="24DB7E20" w14:textId="77777777" w:rsidR="008239C8" w:rsidRPr="008239C8" w:rsidRDefault="008239C8" w:rsidP="008239C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</w:rPr>
      </w:pPr>
      <w:r w:rsidRPr="008239C8">
        <w:rPr>
          <w:rFonts w:ascii="Arial" w:hAnsi="Arial" w:cs="Arial"/>
        </w:rPr>
        <w:t>Whenever a preventive control, combination of preventive controls, or the food safety</w:t>
      </w:r>
      <w:r>
        <w:rPr>
          <w:rFonts w:ascii="Arial" w:hAnsi="Arial" w:cs="Arial"/>
        </w:rPr>
        <w:t xml:space="preserve"> </w:t>
      </w:r>
      <w:r w:rsidRPr="008239C8">
        <w:rPr>
          <w:rFonts w:ascii="Arial" w:hAnsi="Arial" w:cs="Arial"/>
        </w:rPr>
        <w:t>plan as a whole is found to be ineffective</w:t>
      </w:r>
    </w:p>
    <w:p w14:paraId="13826A45" w14:textId="77777777" w:rsidR="0026765C" w:rsidRPr="0026765C" w:rsidRDefault="0026765C" w:rsidP="00FA0F0B">
      <w:pPr>
        <w:rPr>
          <w:rFonts w:ascii="Arial" w:hAnsi="Arial" w:cs="Arial"/>
        </w:rPr>
      </w:pPr>
    </w:p>
    <w:p w14:paraId="0D3387FA" w14:textId="77777777" w:rsidR="0026765C" w:rsidRPr="0026765C" w:rsidRDefault="0026765C" w:rsidP="0026765C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HISTORY</w:t>
      </w:r>
    </w:p>
    <w:p w14:paraId="0CF42A0F" w14:textId="77777777" w:rsidR="0026765C" w:rsidRPr="0026765C" w:rsidRDefault="0026765C" w:rsidP="0026765C">
      <w:pPr>
        <w:spacing w:after="0" w:line="240" w:lineRule="auto"/>
        <w:rPr>
          <w:rFonts w:ascii="Arial" w:eastAsia="Times New Roman" w:hAnsi="Arial" w:cs="Arial"/>
          <w:b/>
          <w:bCs/>
        </w:rPr>
      </w:pPr>
    </w:p>
    <w:tbl>
      <w:tblPr>
        <w:tblW w:w="9305" w:type="dxa"/>
        <w:tblInd w:w="93" w:type="dxa"/>
        <w:tblLook w:val="04A0" w:firstRow="1" w:lastRow="0" w:firstColumn="1" w:lastColumn="0" w:noHBand="0" w:noVBand="1"/>
      </w:tblPr>
      <w:tblGrid>
        <w:gridCol w:w="1635"/>
        <w:gridCol w:w="6390"/>
        <w:gridCol w:w="1280"/>
      </w:tblGrid>
      <w:tr w:rsidR="0026765C" w:rsidRPr="0026765C" w14:paraId="0267348D" w14:textId="77777777" w:rsidTr="000E243B">
        <w:trPr>
          <w:trHeight w:val="43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FE49AF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765C">
              <w:rPr>
                <w:rFonts w:ascii="Arial" w:eastAsia="Times New Roman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5D75F2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Change or </w:t>
            </w:r>
            <w:r w:rsidRPr="0026765C">
              <w:rPr>
                <w:rFonts w:ascii="Arial" w:eastAsia="Times New Roman" w:hAnsi="Arial" w:cs="Arial"/>
                <w:b/>
                <w:bCs/>
                <w:color w:val="000000"/>
              </w:rPr>
              <w:t>Update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82A7AB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6765C">
              <w:rPr>
                <w:rFonts w:ascii="Arial" w:eastAsia="Times New Roman" w:hAnsi="Arial" w:cs="Arial"/>
                <w:b/>
                <w:bCs/>
                <w:color w:val="000000"/>
              </w:rPr>
              <w:t>Version</w:t>
            </w:r>
          </w:p>
        </w:tc>
      </w:tr>
      <w:tr w:rsidR="0026765C" w:rsidRPr="0026765C" w14:paraId="29963AC9" w14:textId="77777777" w:rsidTr="0026765C">
        <w:trPr>
          <w:trHeight w:val="818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A837" w14:textId="60E2F62A" w:rsidR="0026765C" w:rsidRPr="0026765C" w:rsidRDefault="001E277D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4/</w:t>
            </w:r>
            <w:r w:rsidR="00966982">
              <w:rPr>
                <w:rFonts w:ascii="Arial" w:eastAsia="Times New Roman" w:hAnsi="Arial" w:cs="Arial"/>
                <w:color w:val="000000"/>
              </w:rPr>
              <w:t>20</w:t>
            </w:r>
            <w:r>
              <w:rPr>
                <w:rFonts w:ascii="Arial" w:eastAsia="Times New Roman" w:hAnsi="Arial" w:cs="Arial"/>
                <w:color w:val="000000"/>
              </w:rPr>
              <w:t>/2021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1927" w14:textId="77777777" w:rsidR="0026765C" w:rsidRPr="0026765C" w:rsidRDefault="0026765C" w:rsidP="0026765C">
            <w:pPr>
              <w:spacing w:after="0" w:line="240" w:lineRule="auto"/>
              <w:ind w:left="25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New document – first version of the </w:t>
            </w:r>
            <w:r w:rsidR="00A54346">
              <w:rPr>
                <w:rFonts w:ascii="Arial" w:eastAsia="Times New Roman" w:hAnsi="Arial" w:cs="Arial"/>
                <w:color w:val="000000"/>
              </w:rPr>
              <w:t>Animal Food Safety Plan</w:t>
            </w:r>
            <w:r>
              <w:rPr>
                <w:rFonts w:ascii="Arial" w:eastAsia="Times New Roman" w:hAnsi="Arial" w:cs="Arial"/>
                <w:color w:val="000000"/>
              </w:rPr>
              <w:t xml:space="preserve"> developed by the Animal Food Safety Team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ACF7A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00</w:t>
            </w:r>
          </w:p>
        </w:tc>
      </w:tr>
      <w:tr w:rsidR="0026765C" w:rsidRPr="0026765C" w14:paraId="04CB324A" w14:textId="77777777" w:rsidTr="0026765C">
        <w:trPr>
          <w:trHeight w:val="66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A0518" w14:textId="251D3B0C" w:rsidR="0026765C" w:rsidRPr="0026765C" w:rsidRDefault="001E277D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5/7/2021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158E" w14:textId="1A5A217F" w:rsidR="0026765C" w:rsidRPr="0026765C" w:rsidRDefault="008A45A8" w:rsidP="00AB74B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</w:t>
            </w:r>
            <w:r w:rsidR="00AB74BD">
              <w:rPr>
                <w:rFonts w:ascii="Arial" w:eastAsia="Times New Roman" w:hAnsi="Arial" w:cs="Arial"/>
                <w:color w:val="000000"/>
              </w:rPr>
              <w:t>Reviewed by PCQI – no changes needed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A607" w14:textId="1D062732" w:rsidR="0026765C" w:rsidRPr="0026765C" w:rsidRDefault="00AB74BD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00</w:t>
            </w:r>
          </w:p>
        </w:tc>
      </w:tr>
      <w:tr w:rsidR="0026765C" w:rsidRPr="0026765C" w14:paraId="7FF60960" w14:textId="77777777" w:rsidTr="0026765C">
        <w:trPr>
          <w:trHeight w:val="66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4E8E6" w14:textId="3383C77B" w:rsidR="0026765C" w:rsidRPr="0026765C" w:rsidRDefault="008A45A8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5/7/2021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72E2" w14:textId="7E91B2D9" w:rsidR="0026765C" w:rsidRPr="0026765C" w:rsidRDefault="008A45A8" w:rsidP="0026765C">
            <w:pPr>
              <w:spacing w:after="0" w:line="240" w:lineRule="auto"/>
              <w:ind w:left="252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Corporate Ownership change made by PCQI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0BD8" w14:textId="7A04CAF2" w:rsidR="0026765C" w:rsidRPr="0026765C" w:rsidRDefault="008A45A8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01</w:t>
            </w:r>
          </w:p>
        </w:tc>
      </w:tr>
      <w:tr w:rsidR="0026765C" w:rsidRPr="0026765C" w14:paraId="311AF3E4" w14:textId="77777777" w:rsidTr="0026765C">
        <w:trPr>
          <w:trHeight w:val="66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92A6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BE00" w14:textId="77777777" w:rsidR="0026765C" w:rsidRPr="0026765C" w:rsidRDefault="0026765C" w:rsidP="0026765C">
            <w:pPr>
              <w:spacing w:after="0" w:line="240" w:lineRule="auto"/>
              <w:ind w:left="25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5DBB9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765C" w:rsidRPr="0026765C" w14:paraId="16AA9311" w14:textId="77777777" w:rsidTr="0026765C">
        <w:trPr>
          <w:trHeight w:val="66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47B1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A57A6" w14:textId="77777777" w:rsidR="0026765C" w:rsidRPr="0026765C" w:rsidRDefault="0026765C" w:rsidP="0026765C">
            <w:pPr>
              <w:spacing w:after="0" w:line="240" w:lineRule="auto"/>
              <w:ind w:left="25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4902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765C" w:rsidRPr="0026765C" w14:paraId="27DE9D6B" w14:textId="77777777" w:rsidTr="0026765C">
        <w:trPr>
          <w:trHeight w:val="66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B5A4" w14:textId="77777777" w:rsidR="0026765C" w:rsidRPr="0026765C" w:rsidRDefault="00C05503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0C7A" w14:textId="77777777" w:rsidR="0026765C" w:rsidRPr="0026765C" w:rsidRDefault="0026765C" w:rsidP="0026765C">
            <w:pPr>
              <w:spacing w:after="0" w:line="240" w:lineRule="auto"/>
              <w:ind w:left="25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46B21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765C" w:rsidRPr="0026765C" w14:paraId="45E27ABA" w14:textId="77777777" w:rsidTr="000E243B">
        <w:trPr>
          <w:trHeight w:val="66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CFD7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765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26E7" w14:textId="77777777" w:rsidR="0026765C" w:rsidRPr="0026765C" w:rsidRDefault="0026765C" w:rsidP="0026765C">
            <w:pPr>
              <w:spacing w:after="0" w:line="240" w:lineRule="auto"/>
              <w:ind w:left="252"/>
              <w:rPr>
                <w:rFonts w:ascii="Arial" w:eastAsia="Times New Roman" w:hAnsi="Arial" w:cs="Arial"/>
                <w:color w:val="000000"/>
              </w:rPr>
            </w:pPr>
            <w:r w:rsidRPr="0026765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1D73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765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6765C" w:rsidRPr="0026765C" w14:paraId="500BAF36" w14:textId="77777777" w:rsidTr="000E243B">
        <w:trPr>
          <w:trHeight w:val="66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0305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765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A6C4" w14:textId="77777777" w:rsidR="0026765C" w:rsidRPr="0026765C" w:rsidRDefault="0026765C" w:rsidP="0026765C">
            <w:pPr>
              <w:spacing w:after="0" w:line="240" w:lineRule="auto"/>
              <w:ind w:left="252"/>
              <w:rPr>
                <w:rFonts w:ascii="Arial" w:eastAsia="Times New Roman" w:hAnsi="Arial" w:cs="Arial"/>
                <w:color w:val="000000"/>
              </w:rPr>
            </w:pPr>
            <w:r w:rsidRPr="0026765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7FC6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765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6765C" w:rsidRPr="0026765C" w14:paraId="57EB9422" w14:textId="77777777" w:rsidTr="000E243B">
        <w:trPr>
          <w:trHeight w:val="66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941D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765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1326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765C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60F5" w14:textId="77777777" w:rsidR="0026765C" w:rsidRPr="0026765C" w:rsidRDefault="0026765C" w:rsidP="00267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6765C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039EC362" w14:textId="77777777" w:rsidR="0026765C" w:rsidRPr="0026765C" w:rsidDel="00BA765E" w:rsidRDefault="0026765C">
      <w:pPr>
        <w:spacing w:after="0"/>
        <w:rPr>
          <w:rFonts w:ascii="Arial" w:hAnsi="Arial" w:cs="Arial"/>
        </w:rPr>
      </w:pPr>
    </w:p>
    <w:sectPr w:rsidR="0026765C" w:rsidRPr="0026765C" w:rsidDel="00BA765E" w:rsidSect="003722D1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2599" w14:textId="77777777" w:rsidR="008F621E" w:rsidRDefault="008F621E" w:rsidP="00066FD0">
      <w:pPr>
        <w:spacing w:after="0" w:line="240" w:lineRule="auto"/>
      </w:pPr>
      <w:r>
        <w:separator/>
      </w:r>
    </w:p>
  </w:endnote>
  <w:endnote w:type="continuationSeparator" w:id="0">
    <w:p w14:paraId="2C90846B" w14:textId="77777777" w:rsidR="008F621E" w:rsidRDefault="008F621E" w:rsidP="0006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0000"/>
      </w:rPr>
      <w:id w:val="-106887913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auto"/>
        <w:sz w:val="20"/>
        <w:szCs w:val="20"/>
      </w:rPr>
    </w:sdtEndPr>
    <w:sdtContent>
      <w:p w14:paraId="3BE82F19" w14:textId="0B4AEE34" w:rsidR="002B43DA" w:rsidRPr="00673D0F" w:rsidRDefault="002B43DA" w:rsidP="004031C5">
        <w:pPr>
          <w:pStyle w:val="Footer"/>
          <w:rPr>
            <w:rFonts w:ascii="Arial" w:hAnsi="Arial" w:cs="Arial"/>
            <w:sz w:val="20"/>
            <w:szCs w:val="20"/>
          </w:rPr>
        </w:pPr>
        <w:r w:rsidRPr="003663DD">
          <w:rPr>
            <w:rFonts w:ascii="Arial" w:hAnsi="Arial" w:cs="Arial"/>
            <w:sz w:val="20"/>
            <w:szCs w:val="20"/>
          </w:rPr>
          <w:t xml:space="preserve">Food Safety Plan for Animal Food- </w:t>
        </w:r>
        <w:r w:rsidR="00030B64">
          <w:rPr>
            <w:rFonts w:ascii="Arial" w:hAnsi="Arial" w:cs="Arial"/>
            <w:sz w:val="20"/>
            <w:szCs w:val="20"/>
          </w:rPr>
          <w:t>DIS</w:t>
        </w:r>
        <w:r>
          <w:rPr>
            <w:rFonts w:ascii="Arial" w:hAnsi="Arial" w:cs="Arial"/>
            <w:color w:val="FF0000"/>
          </w:rPr>
          <w:tab/>
        </w:r>
        <w:r>
          <w:rPr>
            <w:rFonts w:ascii="Arial" w:hAnsi="Arial" w:cs="Arial"/>
            <w:color w:val="FF0000"/>
          </w:rPr>
          <w:tab/>
        </w:r>
        <w:r w:rsidRPr="00673D0F">
          <w:rPr>
            <w:rFonts w:ascii="Arial" w:hAnsi="Arial" w:cs="Arial"/>
            <w:sz w:val="20"/>
            <w:szCs w:val="20"/>
          </w:rPr>
          <w:fldChar w:fldCharType="begin"/>
        </w:r>
        <w:r w:rsidRPr="00673D0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73D0F">
          <w:rPr>
            <w:rFonts w:ascii="Arial" w:hAnsi="Arial" w:cs="Arial"/>
            <w:sz w:val="20"/>
            <w:szCs w:val="20"/>
          </w:rPr>
          <w:fldChar w:fldCharType="separate"/>
        </w:r>
        <w:r w:rsidR="00EE0C9C">
          <w:rPr>
            <w:rFonts w:ascii="Arial" w:hAnsi="Arial" w:cs="Arial"/>
            <w:noProof/>
            <w:sz w:val="20"/>
            <w:szCs w:val="20"/>
          </w:rPr>
          <w:t>4</w:t>
        </w:r>
        <w:r w:rsidRPr="00673D0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563A4CD" w14:textId="77777777" w:rsidR="002B43DA" w:rsidRPr="00066FD0" w:rsidRDefault="002B43DA" w:rsidP="00066FD0">
    <w:pPr>
      <w:pStyle w:val="Footer"/>
      <w:jc w:val="center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873F" w14:textId="77777777" w:rsidR="008F621E" w:rsidRDefault="008F621E" w:rsidP="00066FD0">
      <w:pPr>
        <w:spacing w:after="0" w:line="240" w:lineRule="auto"/>
      </w:pPr>
      <w:r>
        <w:separator/>
      </w:r>
    </w:p>
  </w:footnote>
  <w:footnote w:type="continuationSeparator" w:id="0">
    <w:p w14:paraId="3E9633EC" w14:textId="77777777" w:rsidR="008F621E" w:rsidRDefault="008F621E" w:rsidP="0006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002"/>
      <w:gridCol w:w="2700"/>
      <w:gridCol w:w="1350"/>
      <w:gridCol w:w="1620"/>
    </w:tblGrid>
    <w:tr w:rsidR="002B43DA" w:rsidRPr="00066FD0" w14:paraId="04C3770B" w14:textId="77777777" w:rsidTr="00445E86">
      <w:trPr>
        <w:trHeight w:val="350"/>
        <w:jc w:val="center"/>
      </w:trPr>
      <w:tc>
        <w:tcPr>
          <w:tcW w:w="5002" w:type="dxa"/>
          <w:shd w:val="clear" w:color="auto" w:fill="auto"/>
          <w:vAlign w:val="center"/>
        </w:tcPr>
        <w:p w14:paraId="74411093" w14:textId="57336B18" w:rsidR="002B43DA" w:rsidRPr="00066FD0" w:rsidRDefault="002B43DA" w:rsidP="00DF43B2">
          <w:pPr>
            <w:spacing w:after="0"/>
            <w:rPr>
              <w:rFonts w:ascii="Arial" w:hAnsi="Arial" w:cs="Arial"/>
              <w:b/>
              <w:sz w:val="20"/>
            </w:rPr>
          </w:pPr>
          <w:r w:rsidRPr="00066FD0">
            <w:rPr>
              <w:rFonts w:ascii="Arial" w:hAnsi="Arial" w:cs="Arial"/>
              <w:b/>
              <w:sz w:val="20"/>
            </w:rPr>
            <w:t xml:space="preserve">PRODUCT(S): </w:t>
          </w:r>
          <w:r w:rsidR="006C5221">
            <w:rPr>
              <w:rFonts w:ascii="Arial" w:hAnsi="Arial" w:cs="Arial"/>
              <w:b/>
              <w:sz w:val="20"/>
            </w:rPr>
            <w:t>Vegetable</w:t>
          </w:r>
          <w:r>
            <w:rPr>
              <w:rFonts w:ascii="Arial" w:hAnsi="Arial" w:cs="Arial"/>
              <w:b/>
              <w:sz w:val="20"/>
            </w:rPr>
            <w:t xml:space="preserve"> Protein Blends</w:t>
          </w:r>
        </w:p>
      </w:tc>
      <w:tc>
        <w:tcPr>
          <w:tcW w:w="2700" w:type="dxa"/>
          <w:shd w:val="clear" w:color="auto" w:fill="auto"/>
          <w:vAlign w:val="center"/>
        </w:tcPr>
        <w:p w14:paraId="7F25D8F3" w14:textId="77777777" w:rsidR="002B43DA" w:rsidRPr="00DF43B2" w:rsidRDefault="002B43DA" w:rsidP="00DF43B2">
          <w:pPr>
            <w:spacing w:after="0"/>
            <w:rPr>
              <w:rFonts w:ascii="Arial" w:hAnsi="Arial" w:cs="Arial"/>
              <w:b/>
              <w:sz w:val="18"/>
              <w:szCs w:val="18"/>
            </w:rPr>
          </w:pPr>
          <w:r w:rsidRPr="00DF43B2">
            <w:rPr>
              <w:rFonts w:ascii="Arial" w:hAnsi="Arial" w:cs="Arial"/>
              <w:b/>
              <w:sz w:val="18"/>
              <w:szCs w:val="18"/>
            </w:rPr>
            <w:t>DOC CONTROL NUMBER</w:t>
          </w:r>
        </w:p>
      </w:tc>
      <w:tc>
        <w:tcPr>
          <w:tcW w:w="1350" w:type="dxa"/>
          <w:shd w:val="clear" w:color="auto" w:fill="auto"/>
          <w:vAlign w:val="center"/>
        </w:tcPr>
        <w:p w14:paraId="6A00E4BA" w14:textId="568C7FB2" w:rsidR="002B43DA" w:rsidRPr="00066FD0" w:rsidRDefault="006C5221" w:rsidP="004C7494">
          <w:pPr>
            <w:spacing w:after="0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DIS</w:t>
          </w:r>
          <w:r w:rsidR="002B43DA">
            <w:rPr>
              <w:rFonts w:ascii="Arial" w:hAnsi="Arial" w:cs="Arial"/>
              <w:sz w:val="20"/>
            </w:rPr>
            <w:t>-A-100</w:t>
          </w:r>
        </w:p>
      </w:tc>
      <w:tc>
        <w:tcPr>
          <w:tcW w:w="1620" w:type="dxa"/>
          <w:shd w:val="clear" w:color="auto" w:fill="auto"/>
          <w:vAlign w:val="center"/>
        </w:tcPr>
        <w:p w14:paraId="3F53968D" w14:textId="77777777" w:rsidR="002B43DA" w:rsidRPr="00066FD0" w:rsidRDefault="002B43DA" w:rsidP="004C7494">
          <w:pPr>
            <w:spacing w:after="0"/>
            <w:jc w:val="right"/>
            <w:rPr>
              <w:rFonts w:ascii="Arial" w:hAnsi="Arial" w:cs="Arial"/>
              <w:sz w:val="20"/>
            </w:rPr>
          </w:pPr>
          <w:r w:rsidRPr="00066FD0">
            <w:rPr>
              <w:rFonts w:ascii="Arial" w:hAnsi="Arial" w:cs="Arial"/>
              <w:b/>
              <w:noProof/>
              <w:sz w:val="20"/>
            </w:rPr>
            <w:t xml:space="preserve">PAGE </w:t>
          </w:r>
          <w:r w:rsidRPr="00066FD0">
            <w:rPr>
              <w:rFonts w:ascii="Arial" w:hAnsi="Arial" w:cs="Arial"/>
              <w:b/>
              <w:noProof/>
              <w:sz w:val="20"/>
            </w:rPr>
            <w:fldChar w:fldCharType="begin"/>
          </w:r>
          <w:r w:rsidRPr="00066FD0">
            <w:rPr>
              <w:rFonts w:ascii="Arial" w:hAnsi="Arial" w:cs="Arial"/>
              <w:b/>
              <w:noProof/>
              <w:sz w:val="20"/>
            </w:rPr>
            <w:instrText xml:space="preserve"> PAGE  \* Arabic  \* MERGEFORMAT </w:instrText>
          </w:r>
          <w:r w:rsidRPr="00066FD0">
            <w:rPr>
              <w:rFonts w:ascii="Arial" w:hAnsi="Arial" w:cs="Arial"/>
              <w:b/>
              <w:noProof/>
              <w:sz w:val="20"/>
            </w:rPr>
            <w:fldChar w:fldCharType="separate"/>
          </w:r>
          <w:r w:rsidR="00EE0C9C">
            <w:rPr>
              <w:rFonts w:ascii="Arial" w:hAnsi="Arial" w:cs="Arial"/>
              <w:b/>
              <w:noProof/>
              <w:sz w:val="20"/>
            </w:rPr>
            <w:t>4</w:t>
          </w:r>
          <w:r w:rsidRPr="00066FD0">
            <w:rPr>
              <w:rFonts w:ascii="Arial" w:hAnsi="Arial" w:cs="Arial"/>
              <w:b/>
              <w:noProof/>
              <w:sz w:val="20"/>
            </w:rPr>
            <w:fldChar w:fldCharType="end"/>
          </w:r>
          <w:r w:rsidRPr="00066FD0">
            <w:rPr>
              <w:rFonts w:ascii="Arial" w:hAnsi="Arial" w:cs="Arial"/>
              <w:b/>
              <w:noProof/>
              <w:sz w:val="20"/>
            </w:rPr>
            <w:t xml:space="preserve"> of </w:t>
          </w:r>
          <w:r w:rsidRPr="00066FD0">
            <w:rPr>
              <w:rFonts w:ascii="Arial" w:hAnsi="Arial" w:cs="Arial"/>
            </w:rPr>
            <w:fldChar w:fldCharType="begin"/>
          </w:r>
          <w:r w:rsidRPr="00066FD0">
            <w:rPr>
              <w:rFonts w:ascii="Arial" w:hAnsi="Arial" w:cs="Arial"/>
            </w:rPr>
            <w:instrText xml:space="preserve"> NUMPAGES  \* Arabic  \* MERGEFORMAT </w:instrText>
          </w:r>
          <w:r w:rsidRPr="00066FD0">
            <w:rPr>
              <w:rFonts w:ascii="Arial" w:hAnsi="Arial" w:cs="Arial"/>
            </w:rPr>
            <w:fldChar w:fldCharType="separate"/>
          </w:r>
          <w:r w:rsidR="00EE0C9C" w:rsidRPr="00EE0C9C">
            <w:rPr>
              <w:rFonts w:ascii="Arial" w:hAnsi="Arial" w:cs="Arial"/>
              <w:b/>
              <w:noProof/>
              <w:sz w:val="20"/>
            </w:rPr>
            <w:t>19</w:t>
          </w:r>
          <w:r w:rsidRPr="00066FD0">
            <w:rPr>
              <w:rFonts w:ascii="Arial" w:hAnsi="Arial" w:cs="Arial"/>
              <w:b/>
              <w:noProof/>
              <w:sz w:val="20"/>
            </w:rPr>
            <w:fldChar w:fldCharType="end"/>
          </w:r>
        </w:p>
      </w:tc>
    </w:tr>
    <w:tr w:rsidR="002B43DA" w:rsidRPr="00066FD0" w14:paraId="20A8DDCD" w14:textId="77777777" w:rsidTr="00445E86">
      <w:trPr>
        <w:trHeight w:val="359"/>
        <w:jc w:val="center"/>
      </w:trPr>
      <w:tc>
        <w:tcPr>
          <w:tcW w:w="5002" w:type="dxa"/>
          <w:shd w:val="clear" w:color="auto" w:fill="auto"/>
          <w:vAlign w:val="center"/>
        </w:tcPr>
        <w:p w14:paraId="59BA8FFA" w14:textId="77843B40" w:rsidR="002B43DA" w:rsidRPr="00066FD0" w:rsidRDefault="002B43DA" w:rsidP="00066FD0">
          <w:pPr>
            <w:spacing w:after="0"/>
            <w:rPr>
              <w:rFonts w:ascii="Arial" w:hAnsi="Arial" w:cs="Arial"/>
              <w:sz w:val="20"/>
            </w:rPr>
          </w:pPr>
          <w:r w:rsidRPr="00066FD0">
            <w:rPr>
              <w:rFonts w:ascii="Arial" w:hAnsi="Arial" w:cs="Arial"/>
              <w:b/>
              <w:sz w:val="20"/>
            </w:rPr>
            <w:t xml:space="preserve">PLANT NAME: </w:t>
          </w:r>
          <w:r w:rsidR="004040A1">
            <w:rPr>
              <w:rFonts w:ascii="Arial" w:hAnsi="Arial" w:cs="Arial"/>
              <w:b/>
              <w:sz w:val="20"/>
            </w:rPr>
            <w:t>Agpack, LLC.</w:t>
          </w:r>
        </w:p>
      </w:tc>
      <w:tc>
        <w:tcPr>
          <w:tcW w:w="2700" w:type="dxa"/>
          <w:shd w:val="clear" w:color="auto" w:fill="auto"/>
          <w:vAlign w:val="center"/>
        </w:tcPr>
        <w:p w14:paraId="65323F63" w14:textId="77777777" w:rsidR="002B43DA" w:rsidRPr="00066FD0" w:rsidRDefault="002B43DA" w:rsidP="00DF43B2">
          <w:pPr>
            <w:spacing w:after="0"/>
            <w:rPr>
              <w:rFonts w:ascii="Arial" w:hAnsi="Arial" w:cs="Arial"/>
              <w:b/>
              <w:sz w:val="20"/>
            </w:rPr>
          </w:pPr>
          <w:r w:rsidRPr="00066FD0">
            <w:rPr>
              <w:rFonts w:ascii="Arial" w:hAnsi="Arial" w:cs="Arial"/>
              <w:b/>
              <w:sz w:val="20"/>
            </w:rPr>
            <w:t>ISSUE DATE</w:t>
          </w:r>
        </w:p>
      </w:tc>
      <w:tc>
        <w:tcPr>
          <w:tcW w:w="2970" w:type="dxa"/>
          <w:gridSpan w:val="2"/>
          <w:shd w:val="clear" w:color="auto" w:fill="auto"/>
          <w:vAlign w:val="center"/>
        </w:tcPr>
        <w:p w14:paraId="53B6A370" w14:textId="2D02DA7B" w:rsidR="002B43DA" w:rsidRPr="00066FD0" w:rsidRDefault="001F5A1B" w:rsidP="00DF43B2">
          <w:pPr>
            <w:spacing w:after="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April </w:t>
          </w:r>
          <w:r w:rsidR="00BB08D6">
            <w:rPr>
              <w:rFonts w:ascii="Arial" w:hAnsi="Arial" w:cs="Arial"/>
              <w:sz w:val="20"/>
            </w:rPr>
            <w:t>20, 2021</w:t>
          </w:r>
        </w:p>
      </w:tc>
    </w:tr>
    <w:tr w:rsidR="002B43DA" w:rsidRPr="00066FD0" w14:paraId="4FE32AF2" w14:textId="77777777" w:rsidTr="00445E86">
      <w:trPr>
        <w:trHeight w:val="332"/>
        <w:jc w:val="center"/>
      </w:trPr>
      <w:tc>
        <w:tcPr>
          <w:tcW w:w="5002" w:type="dxa"/>
          <w:shd w:val="clear" w:color="auto" w:fill="auto"/>
          <w:vAlign w:val="center"/>
        </w:tcPr>
        <w:p w14:paraId="0951BA59" w14:textId="243ADAE8" w:rsidR="002B43DA" w:rsidRPr="00066FD0" w:rsidRDefault="002B43DA" w:rsidP="00066FD0">
          <w:pPr>
            <w:spacing w:after="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ADDRESS: </w:t>
          </w:r>
          <w:r w:rsidR="006C5221">
            <w:rPr>
              <w:rFonts w:ascii="Arial" w:hAnsi="Arial" w:cs="Arial"/>
              <w:b/>
              <w:sz w:val="20"/>
            </w:rPr>
            <w:t xml:space="preserve">9700 Robin Rd, </w:t>
          </w:r>
          <w:proofErr w:type="spellStart"/>
          <w:r w:rsidR="006C5221">
            <w:rPr>
              <w:rFonts w:ascii="Arial" w:hAnsi="Arial" w:cs="Arial"/>
              <w:b/>
              <w:sz w:val="20"/>
            </w:rPr>
            <w:t>Disputanta</w:t>
          </w:r>
          <w:proofErr w:type="spellEnd"/>
          <w:r w:rsidR="006C5221">
            <w:rPr>
              <w:rFonts w:ascii="Arial" w:hAnsi="Arial" w:cs="Arial"/>
              <w:b/>
              <w:sz w:val="20"/>
            </w:rPr>
            <w:t>, VA 23842</w:t>
          </w:r>
        </w:p>
      </w:tc>
      <w:tc>
        <w:tcPr>
          <w:tcW w:w="2700" w:type="dxa"/>
          <w:shd w:val="clear" w:color="auto" w:fill="auto"/>
          <w:vAlign w:val="center"/>
        </w:tcPr>
        <w:p w14:paraId="1F6696A4" w14:textId="77777777" w:rsidR="002B43DA" w:rsidRPr="00066FD0" w:rsidRDefault="002B43DA" w:rsidP="00DF43B2">
          <w:pPr>
            <w:spacing w:after="0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VERSION</w:t>
          </w:r>
        </w:p>
      </w:tc>
      <w:tc>
        <w:tcPr>
          <w:tcW w:w="2970" w:type="dxa"/>
          <w:gridSpan w:val="2"/>
          <w:shd w:val="clear" w:color="auto" w:fill="auto"/>
          <w:vAlign w:val="center"/>
        </w:tcPr>
        <w:p w14:paraId="3DADCECC" w14:textId="40AA88F4" w:rsidR="002B43DA" w:rsidRPr="00066FD0" w:rsidRDefault="002B43DA" w:rsidP="00DF43B2">
          <w:pPr>
            <w:spacing w:after="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</w:t>
          </w:r>
          <w:r w:rsidR="004040A1">
            <w:rPr>
              <w:rFonts w:ascii="Arial" w:hAnsi="Arial" w:cs="Arial"/>
              <w:sz w:val="20"/>
            </w:rPr>
            <w:t>1</w:t>
          </w:r>
        </w:p>
      </w:tc>
    </w:tr>
  </w:tbl>
  <w:p w14:paraId="58F360A7" w14:textId="77777777" w:rsidR="002B43DA" w:rsidRDefault="002B4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723"/>
    <w:multiLevelType w:val="hybridMultilevel"/>
    <w:tmpl w:val="B866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A0C0E"/>
    <w:multiLevelType w:val="hybridMultilevel"/>
    <w:tmpl w:val="5B80C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60BA6"/>
    <w:multiLevelType w:val="hybridMultilevel"/>
    <w:tmpl w:val="71D0D570"/>
    <w:lvl w:ilvl="0" w:tplc="B4664BF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65B62"/>
    <w:multiLevelType w:val="hybridMultilevel"/>
    <w:tmpl w:val="14D69B5A"/>
    <w:lvl w:ilvl="0" w:tplc="53600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46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6D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F09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C8C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24D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88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08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574F75"/>
    <w:multiLevelType w:val="hybridMultilevel"/>
    <w:tmpl w:val="70B8D72C"/>
    <w:lvl w:ilvl="0" w:tplc="50D426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11B40"/>
    <w:multiLevelType w:val="hybridMultilevel"/>
    <w:tmpl w:val="D66C9454"/>
    <w:lvl w:ilvl="0" w:tplc="C6D465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7337B"/>
    <w:multiLevelType w:val="hybridMultilevel"/>
    <w:tmpl w:val="07768B66"/>
    <w:lvl w:ilvl="0" w:tplc="3AB829B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EF02C">
      <w:start w:val="1"/>
      <w:numFmt w:val="bullet"/>
      <w:pStyle w:val="Bullet1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86B38"/>
    <w:multiLevelType w:val="hybridMultilevel"/>
    <w:tmpl w:val="E16818C4"/>
    <w:lvl w:ilvl="0" w:tplc="AC28F518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01A15"/>
    <w:multiLevelType w:val="hybridMultilevel"/>
    <w:tmpl w:val="7D24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C13F5"/>
    <w:multiLevelType w:val="hybridMultilevel"/>
    <w:tmpl w:val="B0D099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A7B180F"/>
    <w:multiLevelType w:val="hybridMultilevel"/>
    <w:tmpl w:val="504E1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A1498"/>
    <w:multiLevelType w:val="hybridMultilevel"/>
    <w:tmpl w:val="B744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05472"/>
    <w:multiLevelType w:val="hybridMultilevel"/>
    <w:tmpl w:val="AED6D5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AB64433"/>
    <w:multiLevelType w:val="hybridMultilevel"/>
    <w:tmpl w:val="2CF4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0513E"/>
    <w:multiLevelType w:val="hybridMultilevel"/>
    <w:tmpl w:val="735E3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0041C0">
      <w:start w:val="1"/>
      <w:numFmt w:val="decimal"/>
      <w:lvlText w:val="%2)"/>
      <w:lvlJc w:val="right"/>
      <w:pPr>
        <w:ind w:left="1440" w:hanging="360"/>
      </w:pPr>
      <w:rPr>
        <w:rFonts w:hint="default"/>
        <w:b w:val="0"/>
        <w:color w:val="000000"/>
        <w:spacing w:val="-1"/>
        <w:sz w:val="22"/>
        <w:szCs w:val="22"/>
      </w:rPr>
    </w:lvl>
    <w:lvl w:ilvl="2" w:tplc="9BC6A040">
      <w:start w:val="6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064BC"/>
    <w:multiLevelType w:val="hybridMultilevel"/>
    <w:tmpl w:val="A1F6D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C6350F4"/>
    <w:multiLevelType w:val="hybridMultilevel"/>
    <w:tmpl w:val="D4CE773E"/>
    <w:lvl w:ilvl="0" w:tplc="0B5C4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E3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C1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85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4D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6F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48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C7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E3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FD5162F"/>
    <w:multiLevelType w:val="hybridMultilevel"/>
    <w:tmpl w:val="4BE623D8"/>
    <w:lvl w:ilvl="0" w:tplc="4F0041C0">
      <w:start w:val="1"/>
      <w:numFmt w:val="decimal"/>
      <w:lvlText w:val="%1)"/>
      <w:lvlJc w:val="right"/>
      <w:pPr>
        <w:ind w:left="720" w:hanging="360"/>
      </w:pPr>
      <w:rPr>
        <w:rFonts w:hint="default"/>
        <w:color w:val="000000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97F34"/>
    <w:multiLevelType w:val="hybridMultilevel"/>
    <w:tmpl w:val="6490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3"/>
  </w:num>
  <w:num w:numId="8">
    <w:abstractNumId w:val="9"/>
  </w:num>
  <w:num w:numId="9">
    <w:abstractNumId w:val="15"/>
  </w:num>
  <w:num w:numId="10">
    <w:abstractNumId w:val="3"/>
  </w:num>
  <w:num w:numId="11">
    <w:abstractNumId w:val="16"/>
  </w:num>
  <w:num w:numId="12">
    <w:abstractNumId w:val="12"/>
  </w:num>
  <w:num w:numId="13">
    <w:abstractNumId w:val="1"/>
  </w:num>
  <w:num w:numId="14">
    <w:abstractNumId w:val="17"/>
  </w:num>
  <w:num w:numId="15">
    <w:abstractNumId w:val="10"/>
  </w:num>
  <w:num w:numId="16">
    <w:abstractNumId w:val="11"/>
  </w:num>
  <w:num w:numId="17">
    <w:abstractNumId w:val="18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FD0"/>
    <w:rsid w:val="00030B64"/>
    <w:rsid w:val="00033B8E"/>
    <w:rsid w:val="00033FC5"/>
    <w:rsid w:val="00036113"/>
    <w:rsid w:val="0003717F"/>
    <w:rsid w:val="00040BB9"/>
    <w:rsid w:val="00053B5A"/>
    <w:rsid w:val="00053E6C"/>
    <w:rsid w:val="00065153"/>
    <w:rsid w:val="00066FD0"/>
    <w:rsid w:val="000749FD"/>
    <w:rsid w:val="00075909"/>
    <w:rsid w:val="000B2A1B"/>
    <w:rsid w:val="000B2C96"/>
    <w:rsid w:val="000B5644"/>
    <w:rsid w:val="000B699A"/>
    <w:rsid w:val="000E1C23"/>
    <w:rsid w:val="000E243B"/>
    <w:rsid w:val="000F1AEB"/>
    <w:rsid w:val="000F258E"/>
    <w:rsid w:val="000F2E3A"/>
    <w:rsid w:val="00101056"/>
    <w:rsid w:val="00107D91"/>
    <w:rsid w:val="00111384"/>
    <w:rsid w:val="00120485"/>
    <w:rsid w:val="00120819"/>
    <w:rsid w:val="00137F63"/>
    <w:rsid w:val="00142C04"/>
    <w:rsid w:val="001469AC"/>
    <w:rsid w:val="00197579"/>
    <w:rsid w:val="001C0AD1"/>
    <w:rsid w:val="001C2C08"/>
    <w:rsid w:val="001C6CE3"/>
    <w:rsid w:val="001D0433"/>
    <w:rsid w:val="001D6348"/>
    <w:rsid w:val="001E277D"/>
    <w:rsid w:val="001F5A1B"/>
    <w:rsid w:val="00204C0D"/>
    <w:rsid w:val="002106BD"/>
    <w:rsid w:val="0022176B"/>
    <w:rsid w:val="00222C65"/>
    <w:rsid w:val="002325D7"/>
    <w:rsid w:val="002329A2"/>
    <w:rsid w:val="00234B1A"/>
    <w:rsid w:val="00255113"/>
    <w:rsid w:val="00256FC2"/>
    <w:rsid w:val="0026765C"/>
    <w:rsid w:val="00271F09"/>
    <w:rsid w:val="002773A6"/>
    <w:rsid w:val="00292D3A"/>
    <w:rsid w:val="00297690"/>
    <w:rsid w:val="002A1F03"/>
    <w:rsid w:val="002A399B"/>
    <w:rsid w:val="002B3371"/>
    <w:rsid w:val="002B43DA"/>
    <w:rsid w:val="002C290E"/>
    <w:rsid w:val="002D5464"/>
    <w:rsid w:val="002E320C"/>
    <w:rsid w:val="002E5F5F"/>
    <w:rsid w:val="002E72FA"/>
    <w:rsid w:val="00312C04"/>
    <w:rsid w:val="00315B49"/>
    <w:rsid w:val="00315D56"/>
    <w:rsid w:val="0032079A"/>
    <w:rsid w:val="00326B6A"/>
    <w:rsid w:val="00330E29"/>
    <w:rsid w:val="00333EE7"/>
    <w:rsid w:val="00345827"/>
    <w:rsid w:val="003663DD"/>
    <w:rsid w:val="003722D1"/>
    <w:rsid w:val="00372E37"/>
    <w:rsid w:val="0038643E"/>
    <w:rsid w:val="00387DC0"/>
    <w:rsid w:val="00390F91"/>
    <w:rsid w:val="0039378E"/>
    <w:rsid w:val="00397888"/>
    <w:rsid w:val="003A0A42"/>
    <w:rsid w:val="003C1BF4"/>
    <w:rsid w:val="003E0CC9"/>
    <w:rsid w:val="003E635B"/>
    <w:rsid w:val="003F7B1B"/>
    <w:rsid w:val="00400230"/>
    <w:rsid w:val="004031C5"/>
    <w:rsid w:val="004040A1"/>
    <w:rsid w:val="00420CD5"/>
    <w:rsid w:val="00425698"/>
    <w:rsid w:val="00436D42"/>
    <w:rsid w:val="0043754E"/>
    <w:rsid w:val="00444415"/>
    <w:rsid w:val="00445E86"/>
    <w:rsid w:val="00456B0D"/>
    <w:rsid w:val="00461903"/>
    <w:rsid w:val="00480A2A"/>
    <w:rsid w:val="00482B75"/>
    <w:rsid w:val="0048746A"/>
    <w:rsid w:val="00492140"/>
    <w:rsid w:val="004C4239"/>
    <w:rsid w:val="004C727F"/>
    <w:rsid w:val="004C7494"/>
    <w:rsid w:val="00503143"/>
    <w:rsid w:val="0053102C"/>
    <w:rsid w:val="00540694"/>
    <w:rsid w:val="00544775"/>
    <w:rsid w:val="00546641"/>
    <w:rsid w:val="00560DC1"/>
    <w:rsid w:val="00566DC5"/>
    <w:rsid w:val="005768D8"/>
    <w:rsid w:val="005905B5"/>
    <w:rsid w:val="005C2D51"/>
    <w:rsid w:val="005F4763"/>
    <w:rsid w:val="006119DA"/>
    <w:rsid w:val="00626C11"/>
    <w:rsid w:val="00653B78"/>
    <w:rsid w:val="00673D0F"/>
    <w:rsid w:val="00696C2E"/>
    <w:rsid w:val="006A2EBD"/>
    <w:rsid w:val="006A4E2F"/>
    <w:rsid w:val="006C0ACE"/>
    <w:rsid w:val="006C4321"/>
    <w:rsid w:val="006C5221"/>
    <w:rsid w:val="006D5355"/>
    <w:rsid w:val="006D6B06"/>
    <w:rsid w:val="006E65D6"/>
    <w:rsid w:val="006F5828"/>
    <w:rsid w:val="00703433"/>
    <w:rsid w:val="00726221"/>
    <w:rsid w:val="007320C9"/>
    <w:rsid w:val="00754DCC"/>
    <w:rsid w:val="00771B8F"/>
    <w:rsid w:val="0077353E"/>
    <w:rsid w:val="00775FD5"/>
    <w:rsid w:val="00792B9C"/>
    <w:rsid w:val="00796B65"/>
    <w:rsid w:val="007A0CBE"/>
    <w:rsid w:val="007B40F3"/>
    <w:rsid w:val="007C2BA7"/>
    <w:rsid w:val="007D768F"/>
    <w:rsid w:val="007F3259"/>
    <w:rsid w:val="00802255"/>
    <w:rsid w:val="00806A42"/>
    <w:rsid w:val="00814E61"/>
    <w:rsid w:val="00822074"/>
    <w:rsid w:val="008239C8"/>
    <w:rsid w:val="00834C70"/>
    <w:rsid w:val="0084258E"/>
    <w:rsid w:val="008545EF"/>
    <w:rsid w:val="0086377E"/>
    <w:rsid w:val="00895368"/>
    <w:rsid w:val="008A45A8"/>
    <w:rsid w:val="008B5A51"/>
    <w:rsid w:val="008B5DB2"/>
    <w:rsid w:val="008B68AB"/>
    <w:rsid w:val="008C49D6"/>
    <w:rsid w:val="008D4103"/>
    <w:rsid w:val="008E3C94"/>
    <w:rsid w:val="008E654E"/>
    <w:rsid w:val="008F621E"/>
    <w:rsid w:val="008F63B6"/>
    <w:rsid w:val="008F7FBF"/>
    <w:rsid w:val="00900393"/>
    <w:rsid w:val="009028F2"/>
    <w:rsid w:val="009126AA"/>
    <w:rsid w:val="009140F1"/>
    <w:rsid w:val="009241A0"/>
    <w:rsid w:val="009273F3"/>
    <w:rsid w:val="009401FF"/>
    <w:rsid w:val="0094073C"/>
    <w:rsid w:val="00966982"/>
    <w:rsid w:val="00975E5C"/>
    <w:rsid w:val="00982E65"/>
    <w:rsid w:val="00991A6C"/>
    <w:rsid w:val="0099487B"/>
    <w:rsid w:val="00994DBB"/>
    <w:rsid w:val="009B1583"/>
    <w:rsid w:val="009D6A65"/>
    <w:rsid w:val="00A01A15"/>
    <w:rsid w:val="00A01F5E"/>
    <w:rsid w:val="00A04C57"/>
    <w:rsid w:val="00A0744B"/>
    <w:rsid w:val="00A121EC"/>
    <w:rsid w:val="00A36E72"/>
    <w:rsid w:val="00A44616"/>
    <w:rsid w:val="00A51AE0"/>
    <w:rsid w:val="00A534A4"/>
    <w:rsid w:val="00A54346"/>
    <w:rsid w:val="00A60C04"/>
    <w:rsid w:val="00A64DC5"/>
    <w:rsid w:val="00A84A3E"/>
    <w:rsid w:val="00A86CB7"/>
    <w:rsid w:val="00AA4BE7"/>
    <w:rsid w:val="00AA72B9"/>
    <w:rsid w:val="00AB55F6"/>
    <w:rsid w:val="00AB74BD"/>
    <w:rsid w:val="00AC50B1"/>
    <w:rsid w:val="00AE1E49"/>
    <w:rsid w:val="00AE2051"/>
    <w:rsid w:val="00AE43F4"/>
    <w:rsid w:val="00AF277D"/>
    <w:rsid w:val="00B04858"/>
    <w:rsid w:val="00B06712"/>
    <w:rsid w:val="00B108D5"/>
    <w:rsid w:val="00B10CDF"/>
    <w:rsid w:val="00B16B66"/>
    <w:rsid w:val="00B318D4"/>
    <w:rsid w:val="00B33386"/>
    <w:rsid w:val="00B46706"/>
    <w:rsid w:val="00B61B37"/>
    <w:rsid w:val="00B67D03"/>
    <w:rsid w:val="00B71C3B"/>
    <w:rsid w:val="00B77545"/>
    <w:rsid w:val="00B94F13"/>
    <w:rsid w:val="00B95DEA"/>
    <w:rsid w:val="00BA0704"/>
    <w:rsid w:val="00BA1A37"/>
    <w:rsid w:val="00BA2633"/>
    <w:rsid w:val="00BB08D6"/>
    <w:rsid w:val="00BE0525"/>
    <w:rsid w:val="00BF374F"/>
    <w:rsid w:val="00C05503"/>
    <w:rsid w:val="00C15489"/>
    <w:rsid w:val="00C23265"/>
    <w:rsid w:val="00C23A1C"/>
    <w:rsid w:val="00C32EF3"/>
    <w:rsid w:val="00C87EE0"/>
    <w:rsid w:val="00C97948"/>
    <w:rsid w:val="00CA0EDB"/>
    <w:rsid w:val="00CA3DC3"/>
    <w:rsid w:val="00CA5F63"/>
    <w:rsid w:val="00CC6088"/>
    <w:rsid w:val="00CC7F20"/>
    <w:rsid w:val="00CD4E98"/>
    <w:rsid w:val="00D00DEC"/>
    <w:rsid w:val="00D021B5"/>
    <w:rsid w:val="00D0617F"/>
    <w:rsid w:val="00D0709A"/>
    <w:rsid w:val="00D46846"/>
    <w:rsid w:val="00D65639"/>
    <w:rsid w:val="00D84574"/>
    <w:rsid w:val="00D85808"/>
    <w:rsid w:val="00D85E26"/>
    <w:rsid w:val="00D93CFA"/>
    <w:rsid w:val="00D950E5"/>
    <w:rsid w:val="00DA09D7"/>
    <w:rsid w:val="00DB1F9D"/>
    <w:rsid w:val="00DC174A"/>
    <w:rsid w:val="00DE4A71"/>
    <w:rsid w:val="00DF0A91"/>
    <w:rsid w:val="00DF43B2"/>
    <w:rsid w:val="00E00ECD"/>
    <w:rsid w:val="00E02D07"/>
    <w:rsid w:val="00E02FF4"/>
    <w:rsid w:val="00E32C85"/>
    <w:rsid w:val="00E411C7"/>
    <w:rsid w:val="00E42E0A"/>
    <w:rsid w:val="00E53DC2"/>
    <w:rsid w:val="00E7299F"/>
    <w:rsid w:val="00E85022"/>
    <w:rsid w:val="00E90C08"/>
    <w:rsid w:val="00EA178E"/>
    <w:rsid w:val="00EB40E8"/>
    <w:rsid w:val="00EB5042"/>
    <w:rsid w:val="00EB605F"/>
    <w:rsid w:val="00EC0126"/>
    <w:rsid w:val="00ED0C95"/>
    <w:rsid w:val="00EE0C9C"/>
    <w:rsid w:val="00EE3A4E"/>
    <w:rsid w:val="00EF0FA1"/>
    <w:rsid w:val="00EF1118"/>
    <w:rsid w:val="00F0599C"/>
    <w:rsid w:val="00F15DCC"/>
    <w:rsid w:val="00F31C29"/>
    <w:rsid w:val="00F517AC"/>
    <w:rsid w:val="00F65479"/>
    <w:rsid w:val="00F70292"/>
    <w:rsid w:val="00F75459"/>
    <w:rsid w:val="00F81C8A"/>
    <w:rsid w:val="00F8765A"/>
    <w:rsid w:val="00FA0F0B"/>
    <w:rsid w:val="00FC729D"/>
    <w:rsid w:val="00FE67B3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FB265"/>
  <w15:docId w15:val="{D4669F96-63B0-461C-859F-82240B0F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E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E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FD0"/>
  </w:style>
  <w:style w:type="paragraph" w:styleId="Footer">
    <w:name w:val="footer"/>
    <w:basedOn w:val="Normal"/>
    <w:link w:val="FooterChar"/>
    <w:uiPriority w:val="99"/>
    <w:unhideWhenUsed/>
    <w:rsid w:val="0006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FD0"/>
  </w:style>
  <w:style w:type="paragraph" w:styleId="ListParagraph">
    <w:name w:val="List Paragraph"/>
    <w:basedOn w:val="Normal"/>
    <w:uiPriority w:val="34"/>
    <w:qFormat/>
    <w:rsid w:val="00137F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CFA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link w:val="Bullet1Char"/>
    <w:qFormat/>
    <w:rsid w:val="00822074"/>
    <w:pPr>
      <w:numPr>
        <w:numId w:val="5"/>
      </w:numPr>
      <w:spacing w:after="120" w:line="240" w:lineRule="auto"/>
      <w:ind w:left="720"/>
    </w:pPr>
    <w:rPr>
      <w:rFonts w:ascii="Arial" w:eastAsia="Times New Roman" w:hAnsi="Arial" w:cs="Times New Roman"/>
      <w:color w:val="000000"/>
      <w:kern w:val="28"/>
      <w:szCs w:val="20"/>
    </w:rPr>
  </w:style>
  <w:style w:type="character" w:customStyle="1" w:styleId="Bullet1Char">
    <w:name w:val="Bullet 1 Char"/>
    <w:link w:val="Bullet1"/>
    <w:rsid w:val="00822074"/>
    <w:rPr>
      <w:rFonts w:ascii="Arial" w:eastAsia="Times New Roman" w:hAnsi="Arial" w:cs="Times New Roman"/>
      <w:color w:val="000000"/>
      <w:kern w:val="28"/>
      <w:szCs w:val="20"/>
    </w:rPr>
  </w:style>
  <w:style w:type="paragraph" w:customStyle="1" w:styleId="Bullet2">
    <w:name w:val="Bullet 2"/>
    <w:basedOn w:val="Normal"/>
    <w:link w:val="Bullet2Char"/>
    <w:qFormat/>
    <w:rsid w:val="00822074"/>
    <w:pPr>
      <w:spacing w:after="0" w:line="240" w:lineRule="auto"/>
      <w:ind w:left="1080" w:hanging="360"/>
    </w:pPr>
    <w:rPr>
      <w:rFonts w:ascii="Arial" w:eastAsia="Times New Roman" w:hAnsi="Arial" w:cs="Times New Roman"/>
      <w:color w:val="000000"/>
      <w:kern w:val="28"/>
      <w:szCs w:val="20"/>
    </w:rPr>
  </w:style>
  <w:style w:type="character" w:customStyle="1" w:styleId="Bullet2Char">
    <w:name w:val="Bullet 2 Char"/>
    <w:link w:val="Bullet2"/>
    <w:rsid w:val="00822074"/>
    <w:rPr>
      <w:rFonts w:ascii="Arial" w:eastAsia="Times New Roman" w:hAnsi="Arial" w:cs="Times New Roman"/>
      <w:color w:val="000000"/>
      <w:kern w:val="28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4C7494"/>
    <w:pPr>
      <w:spacing w:after="0" w:line="240" w:lineRule="auto"/>
    </w:pPr>
    <w:rPr>
      <w:rFonts w:ascii="Arial" w:eastAsia="Times New Roman" w:hAnsi="Arial" w:cs="Times New Roman"/>
      <w:color w:val="000000"/>
      <w:kern w:val="28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7494"/>
    <w:rPr>
      <w:rFonts w:ascii="Arial" w:eastAsia="Times New Roman" w:hAnsi="Arial" w:cs="Times New Roman"/>
      <w:color w:val="000000"/>
      <w:kern w:val="28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C7494"/>
    <w:rPr>
      <w:vertAlign w:val="superscript"/>
    </w:rPr>
  </w:style>
  <w:style w:type="character" w:customStyle="1" w:styleId="Heading1Char1">
    <w:name w:val="Heading 1 Char1"/>
    <w:uiPriority w:val="9"/>
    <w:rsid w:val="0022176B"/>
    <w:rPr>
      <w:rFonts w:ascii="Cambria" w:hAnsi="Cambria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0E1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1">
    <w:name w:val="Block 1"/>
    <w:basedOn w:val="Normal"/>
    <w:rsid w:val="00B06712"/>
    <w:pPr>
      <w:spacing w:after="240" w:line="240" w:lineRule="auto"/>
      <w:ind w:left="1440" w:right="1440"/>
      <w:jc w:val="both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A3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D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3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04T08:56:00.95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32 24575,'47'3'0,"1"2"0,-1 2 0,52 14 0,-22-4 0,181 34 0,2-12 0,340 9 0,-577-49 0,-26-3 0,-38-4 0,-121-8 0,-57-8 0,219 24 0,-1 0 0,1 0 0,0 0 0,0 0 0,0 0 0,-1 0 0,1 0 0,0 0 0,0 0 0,-1 0 0,1 0 0,0 0 0,0 0 0,-1 0 0,1 0 0,0 0 0,0 0 0,-1 0 0,1 0 0,0 0 0,0 0 0,-1 0 0,1-1 0,0 1 0,0 0 0,0 0 0,-1 0 0,1 0 0,0-1 0,0 1 0,0 0 0,0 0 0,-1 0 0,1-1 0,0 1 0,0 0 0,0 0 0,0-1 0,0 1 0,0 0 0,0 0 0,0 0 0,0-1 0,0 1 0,0 0 0,0 0 0,0-1 0,0 1 0,0 0 0,0 0 0,0-1 0,0 1 0,0 0 0,0 0 0,0-1 0,0 1 0,0 0 0,1-1 0,18-12 0,30-8 0,-20 15 0,0 1 0,0 1 0,31-1 0,54-7 0,145-41 0,-22 21-17,-147 22-1331</inkml:trace>
  <inkml:trace contextRef="#ctx0" brushRef="#br0" timeOffset="1018.28">2461 243 24575,'-781'21'0,"387"-15"0,286-7 0,99 2-227,0-2-1,0 1 1,0-1-1,0-1 1,-16-4-1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7EA7-9073-4C08-ACED-B4B5D9F9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20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HJB</Company>
  <LinksUpToDate>false</LinksUpToDate>
  <CharactersWithSpaces>20956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Turlington</dc:creator>
  <cp:lastModifiedBy>MARULA FARMS</cp:lastModifiedBy>
  <cp:revision>12</cp:revision>
  <cp:lastPrinted>2022-03-04T08:55:00Z</cp:lastPrinted>
  <dcterms:created xsi:type="dcterms:W3CDTF">2022-02-15T00:54:00Z</dcterms:created>
  <dcterms:modified xsi:type="dcterms:W3CDTF">2022-03-04T08:56:00Z</dcterms:modified>
</cp:coreProperties>
</file>