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0D706" w14:textId="77777777" w:rsidR="00EF1590" w:rsidRPr="000B23BB" w:rsidRDefault="00EF1590" w:rsidP="00BC11E1">
      <w:pPr>
        <w:numPr>
          <w:ilvl w:val="0"/>
          <w:numId w:val="1"/>
        </w:numPr>
        <w:tabs>
          <w:tab w:val="clear" w:pos="720"/>
        </w:tabs>
        <w:spacing w:line="360" w:lineRule="auto"/>
        <w:jc w:val="both"/>
        <w:rPr>
          <w:rFonts w:asciiTheme="minorHAnsi" w:hAnsiTheme="minorHAnsi" w:cstheme="minorHAnsi"/>
          <w:b/>
          <w:sz w:val="22"/>
          <w:szCs w:val="22"/>
        </w:rPr>
      </w:pPr>
      <w:r w:rsidRPr="000B23BB">
        <w:rPr>
          <w:rFonts w:asciiTheme="minorHAnsi" w:hAnsiTheme="minorHAnsi" w:cstheme="minorHAnsi"/>
          <w:b/>
          <w:sz w:val="22"/>
          <w:szCs w:val="22"/>
        </w:rPr>
        <w:t>Purpose</w:t>
      </w:r>
    </w:p>
    <w:p w14:paraId="6CF5F2B2" w14:textId="52018799" w:rsidR="00EF1590" w:rsidRPr="000B23BB" w:rsidRDefault="00EF1590" w:rsidP="00BC11E1">
      <w:pPr>
        <w:numPr>
          <w:ilvl w:val="1"/>
          <w:numId w:val="1"/>
        </w:numPr>
        <w:tabs>
          <w:tab w:val="left" w:pos="-1440"/>
        </w:tabs>
        <w:spacing w:line="360" w:lineRule="auto"/>
        <w:jc w:val="both"/>
        <w:rPr>
          <w:rFonts w:asciiTheme="minorHAnsi" w:hAnsiTheme="minorHAnsi" w:cstheme="minorHAnsi"/>
          <w:bCs/>
          <w:sz w:val="22"/>
          <w:szCs w:val="22"/>
          <w:lang w:val="de-DE"/>
        </w:rPr>
      </w:pPr>
      <w:r w:rsidRPr="000B23BB">
        <w:rPr>
          <w:rFonts w:asciiTheme="minorHAnsi" w:hAnsiTheme="minorHAnsi" w:cstheme="minorHAnsi"/>
          <w:sz w:val="22"/>
          <w:szCs w:val="22"/>
        </w:rPr>
        <w:t>This SOP defines the requirements for</w:t>
      </w:r>
      <w:r w:rsidRPr="000B23BB">
        <w:rPr>
          <w:rFonts w:asciiTheme="minorHAnsi" w:hAnsiTheme="minorHAnsi" w:cstheme="minorHAnsi"/>
          <w:bCs/>
          <w:sz w:val="22"/>
          <w:szCs w:val="22"/>
        </w:rPr>
        <w:t xml:space="preserve"> proper sanitization and Wet cleaning of the Effytec Powder Filling Machine and the Flexicon Auger</w:t>
      </w:r>
      <w:r w:rsidR="002F5F14">
        <w:rPr>
          <w:rFonts w:asciiTheme="minorHAnsi" w:hAnsiTheme="minorHAnsi" w:cstheme="minorHAnsi"/>
          <w:bCs/>
          <w:sz w:val="22"/>
          <w:szCs w:val="22"/>
        </w:rPr>
        <w:t xml:space="preserve"> as well as the auxiliar</w:t>
      </w:r>
      <w:r w:rsidR="001D1009">
        <w:rPr>
          <w:rFonts w:asciiTheme="minorHAnsi" w:hAnsiTheme="minorHAnsi" w:cstheme="minorHAnsi"/>
          <w:bCs/>
          <w:sz w:val="22"/>
          <w:szCs w:val="22"/>
        </w:rPr>
        <w:t>y</w:t>
      </w:r>
      <w:r w:rsidR="002F5F14">
        <w:rPr>
          <w:rFonts w:asciiTheme="minorHAnsi" w:hAnsiTheme="minorHAnsi" w:cstheme="minorHAnsi"/>
          <w:bCs/>
          <w:sz w:val="22"/>
          <w:szCs w:val="22"/>
        </w:rPr>
        <w:t xml:space="preserve"> equipment (scales, bins, scoops)</w:t>
      </w:r>
    </w:p>
    <w:p w14:paraId="326C77B3" w14:textId="77777777" w:rsidR="00EF1590" w:rsidRPr="000B23BB" w:rsidRDefault="00EF1590" w:rsidP="00BC11E1">
      <w:pPr>
        <w:numPr>
          <w:ilvl w:val="0"/>
          <w:numId w:val="1"/>
        </w:numPr>
        <w:tabs>
          <w:tab w:val="left" w:pos="-1440"/>
        </w:tabs>
        <w:spacing w:line="360" w:lineRule="auto"/>
        <w:jc w:val="both"/>
        <w:rPr>
          <w:rFonts w:asciiTheme="minorHAnsi" w:hAnsiTheme="minorHAnsi" w:cstheme="minorHAnsi"/>
          <w:b/>
          <w:sz w:val="22"/>
          <w:szCs w:val="22"/>
        </w:rPr>
      </w:pPr>
      <w:r w:rsidRPr="000B23BB">
        <w:rPr>
          <w:rFonts w:asciiTheme="minorHAnsi" w:hAnsiTheme="minorHAnsi" w:cstheme="minorHAnsi"/>
          <w:b/>
          <w:sz w:val="22"/>
          <w:szCs w:val="22"/>
        </w:rPr>
        <w:t>Scope</w:t>
      </w:r>
    </w:p>
    <w:p w14:paraId="0638CA33" w14:textId="1FBBC982" w:rsidR="00EF1590" w:rsidRPr="000B23BB" w:rsidRDefault="00EF1590" w:rsidP="00BC11E1">
      <w:pPr>
        <w:numPr>
          <w:ilvl w:val="1"/>
          <w:numId w:val="1"/>
        </w:numPr>
        <w:tabs>
          <w:tab w:val="left" w:pos="-1440"/>
        </w:tabs>
        <w:spacing w:line="360" w:lineRule="auto"/>
        <w:jc w:val="both"/>
        <w:rPr>
          <w:rFonts w:asciiTheme="minorHAnsi" w:hAnsiTheme="minorHAnsi" w:cstheme="minorHAnsi"/>
          <w:sz w:val="22"/>
          <w:szCs w:val="22"/>
        </w:rPr>
      </w:pPr>
      <w:r w:rsidRPr="000B23BB">
        <w:rPr>
          <w:rFonts w:asciiTheme="minorHAnsi" w:hAnsiTheme="minorHAnsi" w:cstheme="minorHAnsi"/>
          <w:sz w:val="22"/>
          <w:szCs w:val="22"/>
        </w:rPr>
        <w:t xml:space="preserve">This procedure covers the proper </w:t>
      </w:r>
      <w:r w:rsidR="00A61EA2" w:rsidRPr="005938D5">
        <w:rPr>
          <w:rFonts w:asciiTheme="minorHAnsi" w:hAnsiTheme="minorHAnsi" w:cstheme="minorHAnsi"/>
          <w:sz w:val="22"/>
          <w:szCs w:val="22"/>
        </w:rPr>
        <w:t xml:space="preserve">cleaning and </w:t>
      </w:r>
      <w:r w:rsidRPr="000B23BB">
        <w:rPr>
          <w:rFonts w:asciiTheme="minorHAnsi" w:hAnsiTheme="minorHAnsi" w:cstheme="minorHAnsi"/>
          <w:sz w:val="22"/>
          <w:szCs w:val="22"/>
        </w:rPr>
        <w:t xml:space="preserve">sanitization of the Effytec Powder Filling Machine and the Flexicon Auger </w:t>
      </w:r>
      <w:r w:rsidR="0007200D">
        <w:rPr>
          <w:rFonts w:asciiTheme="minorHAnsi" w:hAnsiTheme="minorHAnsi" w:cstheme="minorHAnsi"/>
          <w:sz w:val="22"/>
          <w:szCs w:val="22"/>
        </w:rPr>
        <w:t>as well as the auxiliar</w:t>
      </w:r>
      <w:r w:rsidR="001D1009">
        <w:rPr>
          <w:rFonts w:asciiTheme="minorHAnsi" w:hAnsiTheme="minorHAnsi" w:cstheme="minorHAnsi"/>
          <w:sz w:val="22"/>
          <w:szCs w:val="22"/>
        </w:rPr>
        <w:t>y</w:t>
      </w:r>
      <w:r w:rsidR="0007200D">
        <w:rPr>
          <w:rFonts w:asciiTheme="minorHAnsi" w:hAnsiTheme="minorHAnsi" w:cstheme="minorHAnsi"/>
          <w:sz w:val="22"/>
          <w:szCs w:val="22"/>
        </w:rPr>
        <w:t xml:space="preserve"> equipment </w:t>
      </w:r>
      <w:r w:rsidRPr="000B23BB">
        <w:rPr>
          <w:rFonts w:asciiTheme="minorHAnsi" w:hAnsiTheme="minorHAnsi" w:cstheme="minorHAnsi"/>
          <w:sz w:val="22"/>
          <w:szCs w:val="22"/>
        </w:rPr>
        <w:t>and the responsibilities of the Operator during the cleaning and sanitization.</w:t>
      </w:r>
    </w:p>
    <w:p w14:paraId="4BB1B488" w14:textId="77777777" w:rsidR="00EF1590" w:rsidRPr="000B23BB" w:rsidRDefault="00EF1590" w:rsidP="00BC11E1">
      <w:pPr>
        <w:numPr>
          <w:ilvl w:val="1"/>
          <w:numId w:val="1"/>
        </w:numPr>
        <w:tabs>
          <w:tab w:val="left" w:pos="-1440"/>
        </w:tabs>
        <w:spacing w:line="360" w:lineRule="auto"/>
        <w:jc w:val="both"/>
        <w:rPr>
          <w:rFonts w:asciiTheme="minorHAnsi" w:hAnsiTheme="minorHAnsi" w:cstheme="minorHAnsi"/>
          <w:sz w:val="22"/>
          <w:szCs w:val="22"/>
        </w:rPr>
      </w:pPr>
      <w:r w:rsidRPr="000B23BB">
        <w:rPr>
          <w:rFonts w:asciiTheme="minorHAnsi" w:hAnsiTheme="minorHAnsi" w:cstheme="minorHAnsi"/>
          <w:sz w:val="22"/>
          <w:szCs w:val="22"/>
        </w:rPr>
        <w:t>This Sanitization Procedure is incredibly important for the protection of the food safety of the product being filled.  Any reside or debris from previously run product is a potential source of contamination for the following product.  Prevention of unintentional adulteration must be handled with the utmost care.</w:t>
      </w:r>
    </w:p>
    <w:p w14:paraId="7B67B379" w14:textId="6E04AF96" w:rsidR="00EF1590" w:rsidRPr="00EF1590" w:rsidRDefault="00EF1590" w:rsidP="00BC11E1">
      <w:pPr>
        <w:numPr>
          <w:ilvl w:val="1"/>
          <w:numId w:val="1"/>
        </w:numPr>
        <w:tabs>
          <w:tab w:val="left" w:pos="-1440"/>
        </w:tabs>
        <w:spacing w:line="360" w:lineRule="auto"/>
        <w:jc w:val="both"/>
        <w:rPr>
          <w:rFonts w:asciiTheme="minorHAnsi" w:hAnsiTheme="minorHAnsi" w:cstheme="minorHAnsi"/>
          <w:sz w:val="22"/>
          <w:szCs w:val="22"/>
        </w:rPr>
      </w:pPr>
      <w:r w:rsidRPr="000B23BB">
        <w:rPr>
          <w:rFonts w:asciiTheme="minorHAnsi" w:hAnsiTheme="minorHAnsi" w:cstheme="minorHAnsi"/>
          <w:sz w:val="22"/>
          <w:szCs w:val="22"/>
        </w:rPr>
        <w:t>An internal training of the SOP should be conducted after creation of the SOP and after changing or revising of the SOP for all concerned employees.  An internal training of the SOP should be done with new employees, as well as once a year for all other concerned employees</w:t>
      </w:r>
      <w:r w:rsidRPr="000B23BB">
        <w:rPr>
          <w:rFonts w:asciiTheme="minorHAnsi" w:hAnsiTheme="minorHAnsi" w:cstheme="minorHAnsi"/>
          <w:i/>
          <w:sz w:val="22"/>
          <w:szCs w:val="22"/>
        </w:rPr>
        <w:t>.</w:t>
      </w:r>
    </w:p>
    <w:p w14:paraId="231876A3" w14:textId="77777777" w:rsidR="00EF1590" w:rsidRPr="00C55DA1" w:rsidRDefault="00EF1590" w:rsidP="00BC11E1">
      <w:pPr>
        <w:numPr>
          <w:ilvl w:val="0"/>
          <w:numId w:val="1"/>
        </w:numPr>
        <w:tabs>
          <w:tab w:val="left" w:pos="-1440"/>
        </w:tabs>
        <w:spacing w:line="360" w:lineRule="auto"/>
        <w:jc w:val="both"/>
        <w:rPr>
          <w:rFonts w:asciiTheme="minorHAnsi" w:hAnsiTheme="minorHAnsi" w:cstheme="minorHAnsi"/>
          <w:b/>
          <w:sz w:val="22"/>
          <w:szCs w:val="22"/>
        </w:rPr>
      </w:pPr>
      <w:r w:rsidRPr="00C55DA1">
        <w:rPr>
          <w:rFonts w:asciiTheme="minorHAnsi" w:hAnsiTheme="minorHAnsi" w:cstheme="minorHAnsi"/>
          <w:b/>
          <w:sz w:val="22"/>
          <w:szCs w:val="22"/>
        </w:rPr>
        <w:t>Equipment</w:t>
      </w:r>
    </w:p>
    <w:p w14:paraId="7C8C12D8" w14:textId="765BB7D7" w:rsidR="00EF1590" w:rsidRPr="005F3341" w:rsidRDefault="00EF1590" w:rsidP="00BC11E1">
      <w:pPr>
        <w:pStyle w:val="ListParagraph"/>
        <w:numPr>
          <w:ilvl w:val="1"/>
          <w:numId w:val="1"/>
        </w:numPr>
        <w:tabs>
          <w:tab w:val="left" w:pos="-1440"/>
        </w:tabs>
        <w:jc w:val="both"/>
        <w:rPr>
          <w:rFonts w:asciiTheme="minorHAnsi" w:hAnsiTheme="minorHAnsi" w:cstheme="minorHAnsi"/>
          <w:i/>
          <w:sz w:val="22"/>
          <w:szCs w:val="22"/>
          <w:lang w:val="de-DE"/>
        </w:rPr>
      </w:pPr>
      <w:r w:rsidRPr="005F3341">
        <w:rPr>
          <w:rFonts w:asciiTheme="minorHAnsi" w:hAnsiTheme="minorHAnsi" w:cstheme="minorHAnsi"/>
          <w:sz w:val="22"/>
          <w:szCs w:val="22"/>
          <w:lang w:val="de-DE"/>
        </w:rPr>
        <w:t xml:space="preserve">PPE:  </w:t>
      </w:r>
      <w:r w:rsidR="009F0337" w:rsidRPr="005F3341">
        <w:rPr>
          <w:rFonts w:asciiTheme="minorHAnsi" w:hAnsiTheme="minorHAnsi" w:cstheme="minorHAnsi"/>
          <w:sz w:val="22"/>
          <w:szCs w:val="22"/>
          <w:lang w:val="de-DE"/>
        </w:rPr>
        <w:t>C</w:t>
      </w:r>
      <w:r w:rsidRPr="005F3341">
        <w:rPr>
          <w:rFonts w:asciiTheme="minorHAnsi" w:hAnsiTheme="minorHAnsi" w:cstheme="minorHAnsi"/>
          <w:sz w:val="22"/>
          <w:szCs w:val="22"/>
          <w:lang w:val="de-DE"/>
        </w:rPr>
        <w:t>losed shoes, safety goggles</w:t>
      </w:r>
      <w:r w:rsidR="005F3341">
        <w:rPr>
          <w:rFonts w:asciiTheme="minorHAnsi" w:hAnsiTheme="minorHAnsi" w:cstheme="minorHAnsi"/>
          <w:sz w:val="22"/>
          <w:szCs w:val="22"/>
          <w:lang w:val="de-DE"/>
        </w:rPr>
        <w:t xml:space="preserve">, </w:t>
      </w:r>
      <w:r w:rsidRPr="005F3341">
        <w:rPr>
          <w:rFonts w:asciiTheme="minorHAnsi" w:hAnsiTheme="minorHAnsi" w:cstheme="minorHAnsi"/>
          <w:sz w:val="22"/>
          <w:szCs w:val="22"/>
          <w:lang w:val="de-DE"/>
        </w:rPr>
        <w:t>a hairnet/beard cover, rain suit</w:t>
      </w:r>
      <w:r w:rsidR="00DA3375" w:rsidRPr="005F3341">
        <w:rPr>
          <w:rFonts w:asciiTheme="minorHAnsi" w:hAnsiTheme="minorHAnsi" w:cstheme="minorHAnsi"/>
          <w:sz w:val="22"/>
          <w:szCs w:val="22"/>
          <w:lang w:val="de-DE"/>
        </w:rPr>
        <w:t>, pants</w:t>
      </w:r>
      <w:r w:rsidR="0082247D" w:rsidRPr="005F3341">
        <w:rPr>
          <w:rFonts w:asciiTheme="minorHAnsi" w:hAnsiTheme="minorHAnsi" w:cstheme="minorHAnsi"/>
          <w:sz w:val="22"/>
          <w:szCs w:val="22"/>
          <w:lang w:val="de-DE"/>
        </w:rPr>
        <w:t>, N-95 Respirator</w:t>
      </w:r>
    </w:p>
    <w:p w14:paraId="539445C5"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Saran Wrap or plastic bags to cover Effytec electrical connectors</w:t>
      </w:r>
    </w:p>
    <w:p w14:paraId="7A458B4D"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Hose with hot water and adjustable fine spray nozzle</w:t>
      </w:r>
    </w:p>
    <w:p w14:paraId="58FE0906"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Bin with attached drain hose</w:t>
      </w:r>
    </w:p>
    <w:p w14:paraId="24AD155B"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Brushes with short metal bristles</w:t>
      </w:r>
    </w:p>
    <w:p w14:paraId="1F19064C" w14:textId="1ECF9F8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Pr>
          <w:rFonts w:asciiTheme="minorHAnsi" w:hAnsiTheme="minorHAnsi" w:cstheme="minorHAnsi"/>
          <w:bCs/>
          <w:sz w:val="22"/>
          <w:szCs w:val="22"/>
          <w:lang w:val="de-DE"/>
        </w:rPr>
        <w:t>Alpha Bac Sanitizer solution</w:t>
      </w:r>
    </w:p>
    <w:p w14:paraId="679588E6" w14:textId="7616D4B4" w:rsidR="00C55DA1" w:rsidRPr="00C55DA1"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5FE">
        <w:rPr>
          <w:rFonts w:asciiTheme="minorHAnsi" w:hAnsiTheme="minorHAnsi" w:cstheme="minorHAnsi"/>
          <w:sz w:val="22"/>
        </w:rPr>
        <w:t>Alpha Bac</w:t>
      </w:r>
      <w:r>
        <w:rPr>
          <w:rFonts w:asciiTheme="minorHAnsi" w:hAnsiTheme="minorHAnsi" w:cstheme="minorHAnsi"/>
          <w:sz w:val="22"/>
        </w:rPr>
        <w:t xml:space="preserve"> Sanitizer spray bottle</w:t>
      </w:r>
      <w:r w:rsidRPr="000B23BB">
        <w:rPr>
          <w:rFonts w:asciiTheme="minorHAnsi" w:hAnsiTheme="minorHAnsi" w:cstheme="minorHAnsi"/>
          <w:bCs/>
          <w:sz w:val="22"/>
          <w:szCs w:val="22"/>
          <w:lang w:val="de-DE"/>
        </w:rPr>
        <w:t xml:space="preserve"> </w:t>
      </w:r>
    </w:p>
    <w:p w14:paraId="64EAEFA8" w14:textId="56ED03C2" w:rsidR="00C55DA1" w:rsidRPr="00E965D1" w:rsidRDefault="00C55DA1" w:rsidP="00C55DA1">
      <w:pPr>
        <w:pStyle w:val="ListParagraph"/>
        <w:numPr>
          <w:ilvl w:val="1"/>
          <w:numId w:val="1"/>
        </w:numPr>
        <w:tabs>
          <w:tab w:val="left" w:pos="-1440"/>
        </w:tabs>
        <w:rPr>
          <w:rFonts w:asciiTheme="minorHAnsi" w:hAnsiTheme="minorHAnsi" w:cstheme="minorHAnsi"/>
          <w:bCs/>
          <w:i/>
          <w:sz w:val="22"/>
          <w:szCs w:val="22"/>
          <w:lang w:val="de-DE"/>
        </w:rPr>
      </w:pPr>
      <w:proofErr w:type="spellStart"/>
      <w:proofErr w:type="gramStart"/>
      <w:r w:rsidRPr="00E965D1">
        <w:rPr>
          <w:rFonts w:asciiTheme="minorHAnsi" w:hAnsiTheme="minorHAnsi" w:cstheme="minorHAnsi"/>
          <w:sz w:val="22"/>
          <w:szCs w:val="22"/>
        </w:rPr>
        <w:t>Hydrion</w:t>
      </w:r>
      <w:proofErr w:type="spellEnd"/>
      <w:r w:rsidRPr="00E965D1">
        <w:rPr>
          <w:rFonts w:asciiTheme="minorHAnsi" w:hAnsiTheme="minorHAnsi" w:cstheme="minorHAnsi"/>
          <w:sz w:val="22"/>
          <w:szCs w:val="22"/>
        </w:rPr>
        <w:t xml:space="preserve">  Paracetic</w:t>
      </w:r>
      <w:proofErr w:type="gramEnd"/>
      <w:r w:rsidRPr="00E965D1">
        <w:rPr>
          <w:rFonts w:asciiTheme="minorHAnsi" w:hAnsiTheme="minorHAnsi" w:cstheme="minorHAnsi"/>
          <w:sz w:val="22"/>
          <w:szCs w:val="22"/>
        </w:rPr>
        <w:t xml:space="preserve"> Acid Strips</w:t>
      </w:r>
    </w:p>
    <w:p w14:paraId="5DB60689" w14:textId="03342832" w:rsidR="00C55DA1" w:rsidRPr="00E965D1" w:rsidRDefault="00C55DA1" w:rsidP="00C55DA1">
      <w:pPr>
        <w:pStyle w:val="ListParagraph"/>
        <w:numPr>
          <w:ilvl w:val="1"/>
          <w:numId w:val="1"/>
        </w:numPr>
        <w:tabs>
          <w:tab w:val="left" w:pos="-1440"/>
        </w:tabs>
        <w:rPr>
          <w:rFonts w:asciiTheme="minorHAnsi" w:hAnsiTheme="minorHAnsi" w:cstheme="minorHAnsi"/>
          <w:bCs/>
          <w:i/>
          <w:sz w:val="22"/>
          <w:szCs w:val="22"/>
          <w:lang w:val="de-DE"/>
        </w:rPr>
      </w:pPr>
      <w:proofErr w:type="spellStart"/>
      <w:r w:rsidRPr="00E965D1">
        <w:rPr>
          <w:rFonts w:asciiTheme="minorHAnsi" w:hAnsiTheme="minorHAnsi" w:cstheme="minorHAnsi"/>
          <w:sz w:val="22"/>
          <w:szCs w:val="22"/>
        </w:rPr>
        <w:t>Hydrion</w:t>
      </w:r>
      <w:proofErr w:type="spellEnd"/>
      <w:r w:rsidRPr="00E965D1">
        <w:rPr>
          <w:rFonts w:asciiTheme="minorHAnsi" w:hAnsiTheme="minorHAnsi" w:cstheme="minorHAnsi"/>
          <w:sz w:val="22"/>
          <w:szCs w:val="22"/>
        </w:rPr>
        <w:t xml:space="preserve"> Quat test Strips</w:t>
      </w:r>
    </w:p>
    <w:p w14:paraId="6EB1D138" w14:textId="7D2D68AA" w:rsidR="00C55DA1" w:rsidRPr="00E965D1"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E965D1">
        <w:rPr>
          <w:rFonts w:asciiTheme="minorHAnsi" w:hAnsiTheme="minorHAnsi" w:cstheme="minorHAnsi"/>
          <w:sz w:val="22"/>
        </w:rPr>
        <w:t>Neutral Scrub Cleaner</w:t>
      </w:r>
      <w:r w:rsidRPr="00E965D1">
        <w:rPr>
          <w:rFonts w:asciiTheme="minorHAnsi" w:hAnsiTheme="minorHAnsi" w:cstheme="minorHAnsi"/>
          <w:bCs/>
          <w:sz w:val="22"/>
          <w:szCs w:val="22"/>
          <w:lang w:val="de-DE"/>
        </w:rPr>
        <w:t xml:space="preserve"> D</w:t>
      </w:r>
    </w:p>
    <w:p w14:paraId="36B4403D"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Washing Sponge/Brushes</w:t>
      </w:r>
    </w:p>
    <w:p w14:paraId="3C113768"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Drying Rack for Effytec components</w:t>
      </w:r>
    </w:p>
    <w:p w14:paraId="7B87630D"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 xml:space="preserve">Microfiber Towels </w:t>
      </w:r>
    </w:p>
    <w:p w14:paraId="13EFD480"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Inspection Mirror with LEDs</w:t>
      </w:r>
    </w:p>
    <w:p w14:paraId="72B7DFD4"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 xml:space="preserve">Squeegee </w:t>
      </w:r>
    </w:p>
    <w:p w14:paraId="1312C41A"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Broom</w:t>
      </w:r>
    </w:p>
    <w:p w14:paraId="51F9C521"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Mop</w:t>
      </w:r>
    </w:p>
    <w:p w14:paraId="760C58DA"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Small fan</w:t>
      </w:r>
    </w:p>
    <w:p w14:paraId="52B9A98A" w14:textId="77777777" w:rsidR="00C55DA1" w:rsidRPr="00CA084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CA084B">
        <w:rPr>
          <w:rFonts w:asciiTheme="minorHAnsi" w:hAnsiTheme="minorHAnsi" w:cstheme="minorHAnsi"/>
          <w:bCs/>
          <w:sz w:val="22"/>
          <w:szCs w:val="22"/>
          <w:lang w:val="de-DE"/>
        </w:rPr>
        <w:t>Rework Bucket</w:t>
      </w:r>
    </w:p>
    <w:p w14:paraId="37AA0733" w14:textId="77777777" w:rsidR="00C55DA1" w:rsidRPr="000B23BB" w:rsidRDefault="00C55DA1" w:rsidP="00C55DA1">
      <w:pPr>
        <w:pStyle w:val="ListParagraph"/>
        <w:numPr>
          <w:ilvl w:val="1"/>
          <w:numId w:val="1"/>
        </w:numPr>
        <w:tabs>
          <w:tab w:val="left" w:pos="-1440"/>
        </w:tabs>
        <w:rPr>
          <w:rFonts w:asciiTheme="minorHAnsi" w:hAnsiTheme="minorHAnsi" w:cstheme="minorHAnsi"/>
          <w:bCs/>
          <w:i/>
          <w:sz w:val="22"/>
          <w:szCs w:val="22"/>
          <w:lang w:val="de-DE"/>
        </w:rPr>
      </w:pPr>
      <w:r w:rsidRPr="000B23BB">
        <w:rPr>
          <w:rFonts w:asciiTheme="minorHAnsi" w:hAnsiTheme="minorHAnsi" w:cstheme="minorHAnsi"/>
          <w:bCs/>
          <w:sz w:val="22"/>
          <w:szCs w:val="22"/>
          <w:lang w:val="de-DE"/>
        </w:rPr>
        <w:t>Long bin with notch (for emptying hopper)</w:t>
      </w:r>
    </w:p>
    <w:p w14:paraId="10E2F0DE" w14:textId="77777777" w:rsidR="00C55DA1" w:rsidRPr="000B23BB" w:rsidRDefault="00C55DA1" w:rsidP="00C55DA1">
      <w:pPr>
        <w:pStyle w:val="ListParagraph"/>
        <w:numPr>
          <w:ilvl w:val="1"/>
          <w:numId w:val="1"/>
        </w:numPr>
        <w:tabs>
          <w:tab w:val="left" w:pos="-1440"/>
        </w:tabs>
        <w:rPr>
          <w:rFonts w:asciiTheme="minorHAnsi" w:hAnsiTheme="minorHAnsi" w:cstheme="minorHAnsi"/>
          <w:bCs/>
          <w:sz w:val="22"/>
          <w:szCs w:val="22"/>
          <w:lang w:val="de-DE"/>
        </w:rPr>
      </w:pPr>
      <w:r w:rsidRPr="000B23BB">
        <w:rPr>
          <w:rFonts w:asciiTheme="minorHAnsi" w:hAnsiTheme="minorHAnsi" w:cstheme="minorHAnsi"/>
          <w:bCs/>
          <w:sz w:val="22"/>
          <w:szCs w:val="22"/>
          <w:lang w:val="de-DE"/>
        </w:rPr>
        <w:lastRenderedPageBreak/>
        <w:t>Brass Punch</w:t>
      </w:r>
    </w:p>
    <w:p w14:paraId="6D3F371B" w14:textId="77777777" w:rsidR="00C55DA1" w:rsidRPr="000B23BB" w:rsidRDefault="00C55DA1" w:rsidP="00C55DA1">
      <w:pPr>
        <w:pStyle w:val="ListParagraph"/>
        <w:numPr>
          <w:ilvl w:val="1"/>
          <w:numId w:val="1"/>
        </w:numPr>
        <w:tabs>
          <w:tab w:val="left" w:pos="-1440"/>
        </w:tabs>
        <w:rPr>
          <w:rFonts w:asciiTheme="minorHAnsi" w:hAnsiTheme="minorHAnsi" w:cstheme="minorHAnsi"/>
          <w:bCs/>
          <w:sz w:val="22"/>
          <w:szCs w:val="22"/>
          <w:lang w:val="de-DE"/>
        </w:rPr>
      </w:pPr>
      <w:r w:rsidRPr="000B23BB">
        <w:rPr>
          <w:rFonts w:asciiTheme="minorHAnsi" w:hAnsiTheme="minorHAnsi" w:cstheme="minorHAnsi"/>
          <w:bCs/>
          <w:sz w:val="22"/>
          <w:szCs w:val="22"/>
          <w:lang w:val="de-DE"/>
        </w:rPr>
        <w:t>Mallet</w:t>
      </w:r>
    </w:p>
    <w:p w14:paraId="4B30439D" w14:textId="77777777" w:rsidR="00152BF1" w:rsidRPr="001F101E" w:rsidRDefault="00152BF1" w:rsidP="00BC11E1">
      <w:pPr>
        <w:numPr>
          <w:ilvl w:val="0"/>
          <w:numId w:val="1"/>
        </w:numPr>
        <w:tabs>
          <w:tab w:val="left" w:pos="-1440"/>
        </w:tabs>
        <w:spacing w:line="360" w:lineRule="auto"/>
        <w:jc w:val="both"/>
        <w:rPr>
          <w:rFonts w:asciiTheme="minorHAnsi" w:hAnsiTheme="minorHAnsi" w:cstheme="minorHAnsi"/>
          <w:sz w:val="22"/>
          <w:szCs w:val="22"/>
        </w:rPr>
      </w:pPr>
      <w:r w:rsidRPr="001F101E">
        <w:rPr>
          <w:rFonts w:asciiTheme="minorHAnsi" w:hAnsiTheme="minorHAnsi" w:cstheme="minorHAnsi"/>
          <w:b/>
          <w:sz w:val="22"/>
          <w:szCs w:val="22"/>
        </w:rPr>
        <w:t>Definitions</w:t>
      </w:r>
    </w:p>
    <w:p w14:paraId="159EBD59" w14:textId="77777777" w:rsidR="00152BF1" w:rsidRPr="001F101E" w:rsidRDefault="00152BF1" w:rsidP="00AB39FB">
      <w:pPr>
        <w:numPr>
          <w:ilvl w:val="1"/>
          <w:numId w:val="1"/>
        </w:numPr>
        <w:tabs>
          <w:tab w:val="left" w:pos="-1440"/>
        </w:tabs>
        <w:spacing w:line="360" w:lineRule="auto"/>
        <w:rPr>
          <w:rFonts w:asciiTheme="minorHAnsi" w:hAnsiTheme="minorHAnsi" w:cstheme="minorHAnsi"/>
          <w:sz w:val="22"/>
          <w:szCs w:val="22"/>
        </w:rPr>
      </w:pPr>
      <w:r w:rsidRPr="001F101E">
        <w:rPr>
          <w:rFonts w:asciiTheme="minorHAnsi" w:hAnsiTheme="minorHAnsi" w:cstheme="minorHAnsi"/>
          <w:b/>
          <w:bCs/>
          <w:sz w:val="22"/>
          <w:szCs w:val="22"/>
        </w:rPr>
        <w:t>SOP</w:t>
      </w:r>
      <w:r w:rsidRPr="001F101E">
        <w:rPr>
          <w:rFonts w:asciiTheme="minorHAnsi" w:hAnsiTheme="minorHAnsi" w:cstheme="minorHAnsi"/>
          <w:sz w:val="22"/>
          <w:szCs w:val="22"/>
        </w:rPr>
        <w:tab/>
      </w:r>
      <w:r w:rsidRPr="001F101E">
        <w:rPr>
          <w:rFonts w:asciiTheme="minorHAnsi" w:hAnsiTheme="minorHAnsi" w:cstheme="minorHAnsi"/>
          <w:sz w:val="22"/>
          <w:szCs w:val="22"/>
        </w:rPr>
        <w:tab/>
      </w:r>
      <w:r w:rsidRPr="001F101E">
        <w:rPr>
          <w:rFonts w:asciiTheme="minorHAnsi" w:hAnsiTheme="minorHAnsi" w:cstheme="minorHAnsi"/>
          <w:b/>
          <w:sz w:val="22"/>
          <w:szCs w:val="22"/>
        </w:rPr>
        <w:t xml:space="preserve">Standard Operating Procedure (SOP): </w:t>
      </w:r>
      <w:r w:rsidRPr="001F101E">
        <w:rPr>
          <w:rFonts w:asciiTheme="minorHAnsi" w:hAnsiTheme="minorHAnsi" w:cstheme="minorHAnsi"/>
          <w:sz w:val="22"/>
          <w:szCs w:val="22"/>
        </w:rPr>
        <w:t xml:space="preserve">The set of written </w:t>
      </w:r>
      <w:r w:rsidRPr="001F101E">
        <w:rPr>
          <w:rFonts w:asciiTheme="minorHAnsi" w:hAnsiTheme="minorHAnsi" w:cstheme="minorHAnsi"/>
          <w:sz w:val="22"/>
          <w:szCs w:val="22"/>
        </w:rPr>
        <w:tab/>
      </w:r>
      <w:r w:rsidRPr="001F101E">
        <w:rPr>
          <w:rFonts w:asciiTheme="minorHAnsi" w:hAnsiTheme="minorHAnsi" w:cstheme="minorHAnsi"/>
          <w:sz w:val="22"/>
          <w:szCs w:val="22"/>
        </w:rPr>
        <w:tab/>
      </w:r>
      <w:r w:rsidRPr="001F101E">
        <w:rPr>
          <w:rFonts w:asciiTheme="minorHAnsi" w:hAnsiTheme="minorHAnsi" w:cstheme="minorHAnsi"/>
          <w:sz w:val="22"/>
          <w:szCs w:val="22"/>
        </w:rPr>
        <w:tab/>
      </w:r>
      <w:r w:rsidRPr="001F101E">
        <w:rPr>
          <w:rFonts w:asciiTheme="minorHAnsi" w:hAnsiTheme="minorHAnsi" w:cstheme="minorHAnsi"/>
          <w:sz w:val="22"/>
          <w:szCs w:val="22"/>
        </w:rPr>
        <w:tab/>
        <w:t xml:space="preserve">instructions that document routine or repetitive activities.  SOPs </w:t>
      </w:r>
      <w:r w:rsidRPr="001F101E">
        <w:rPr>
          <w:rFonts w:asciiTheme="minorHAnsi" w:hAnsiTheme="minorHAnsi" w:cstheme="minorHAnsi"/>
          <w:sz w:val="22"/>
          <w:szCs w:val="22"/>
        </w:rPr>
        <w:tab/>
      </w:r>
      <w:r w:rsidRPr="001F101E">
        <w:rPr>
          <w:rFonts w:asciiTheme="minorHAnsi" w:hAnsiTheme="minorHAnsi" w:cstheme="minorHAnsi"/>
          <w:sz w:val="22"/>
          <w:szCs w:val="22"/>
        </w:rPr>
        <w:tab/>
      </w:r>
      <w:r w:rsidRPr="001F101E">
        <w:rPr>
          <w:rFonts w:asciiTheme="minorHAnsi" w:hAnsiTheme="minorHAnsi" w:cstheme="minorHAnsi"/>
          <w:sz w:val="22"/>
          <w:szCs w:val="22"/>
        </w:rPr>
        <w:tab/>
        <w:t xml:space="preserve">provide employees with the information to perform a job properly </w:t>
      </w:r>
      <w:r w:rsidRPr="001F101E">
        <w:rPr>
          <w:rFonts w:asciiTheme="minorHAnsi" w:hAnsiTheme="minorHAnsi" w:cstheme="minorHAnsi"/>
          <w:sz w:val="22"/>
          <w:szCs w:val="22"/>
        </w:rPr>
        <w:tab/>
      </w:r>
      <w:r w:rsidRPr="001F101E">
        <w:rPr>
          <w:rFonts w:asciiTheme="minorHAnsi" w:hAnsiTheme="minorHAnsi" w:cstheme="minorHAnsi"/>
          <w:sz w:val="22"/>
          <w:szCs w:val="22"/>
        </w:rPr>
        <w:tab/>
      </w:r>
      <w:r w:rsidRPr="001F101E">
        <w:rPr>
          <w:rFonts w:asciiTheme="minorHAnsi" w:hAnsiTheme="minorHAnsi" w:cstheme="minorHAnsi"/>
          <w:sz w:val="22"/>
          <w:szCs w:val="22"/>
        </w:rPr>
        <w:tab/>
        <w:t>and consistently, producing a quality final product or result.</w:t>
      </w:r>
    </w:p>
    <w:p w14:paraId="05D2B49C" w14:textId="02810EA5" w:rsidR="00152BF1" w:rsidRPr="002E1CB9" w:rsidRDefault="00152BF1" w:rsidP="00AB39FB">
      <w:pPr>
        <w:numPr>
          <w:ilvl w:val="1"/>
          <w:numId w:val="1"/>
        </w:numPr>
        <w:tabs>
          <w:tab w:val="left" w:pos="-1440"/>
        </w:tabs>
        <w:spacing w:line="360" w:lineRule="auto"/>
        <w:ind w:left="2880" w:hanging="2070"/>
        <w:jc w:val="both"/>
        <w:rPr>
          <w:rFonts w:asciiTheme="minorHAnsi" w:hAnsiTheme="minorHAnsi" w:cstheme="minorHAnsi"/>
          <w:sz w:val="22"/>
          <w:szCs w:val="22"/>
        </w:rPr>
      </w:pPr>
      <w:r w:rsidRPr="001F101E">
        <w:rPr>
          <w:rFonts w:asciiTheme="minorHAnsi" w:hAnsiTheme="minorHAnsi" w:cstheme="minorHAnsi"/>
          <w:b/>
          <w:bCs/>
          <w:sz w:val="22"/>
          <w:szCs w:val="22"/>
        </w:rPr>
        <w:t>PPE</w:t>
      </w:r>
      <w:r w:rsidRPr="001F101E">
        <w:rPr>
          <w:rFonts w:asciiTheme="minorHAnsi" w:hAnsiTheme="minorHAnsi" w:cstheme="minorHAnsi"/>
          <w:sz w:val="22"/>
          <w:szCs w:val="22"/>
        </w:rPr>
        <w:tab/>
      </w:r>
      <w:r w:rsidRPr="001F101E">
        <w:rPr>
          <w:rFonts w:asciiTheme="minorHAnsi" w:hAnsiTheme="minorHAnsi" w:cstheme="minorHAnsi"/>
          <w:b/>
          <w:sz w:val="22"/>
          <w:szCs w:val="22"/>
        </w:rPr>
        <w:t xml:space="preserve">Personal Protective Equipment (PPE):  </w:t>
      </w:r>
      <w:r w:rsidRPr="001F101E">
        <w:rPr>
          <w:rFonts w:asciiTheme="minorHAnsi" w:hAnsiTheme="minorHAnsi" w:cstheme="minorHAnsi"/>
          <w:sz w:val="22"/>
          <w:szCs w:val="22"/>
        </w:rPr>
        <w:t xml:space="preserve"> </w:t>
      </w:r>
      <w:r w:rsidRPr="001F101E">
        <w:rPr>
          <w:rFonts w:asciiTheme="minorHAnsi" w:hAnsiTheme="minorHAnsi" w:cstheme="minorHAnsi"/>
          <w:sz w:val="22"/>
          <w:szCs w:val="22"/>
          <w:shd w:val="clear" w:color="auto" w:fill="FFFFFF"/>
        </w:rPr>
        <w:t xml:space="preserve">Clothing or equipment designed to protect workers from physical hazards.  During the production of food, PPE also protects </w:t>
      </w:r>
      <w:r w:rsidRPr="001F101E">
        <w:rPr>
          <w:rFonts w:asciiTheme="minorHAnsi" w:hAnsiTheme="minorHAnsi" w:cstheme="minorHAnsi"/>
          <w:i/>
          <w:sz w:val="22"/>
          <w:szCs w:val="22"/>
          <w:shd w:val="clear" w:color="auto" w:fill="FFFFFF"/>
        </w:rPr>
        <w:t>product</w:t>
      </w:r>
      <w:r w:rsidRPr="001F101E">
        <w:rPr>
          <w:rFonts w:asciiTheme="minorHAnsi" w:hAnsiTheme="minorHAnsi" w:cstheme="minorHAnsi"/>
          <w:sz w:val="22"/>
          <w:szCs w:val="22"/>
          <w:shd w:val="clear" w:color="auto" w:fill="FFFFFF"/>
        </w:rPr>
        <w:t xml:space="preserve"> from the introduction of worker-associated contaminants, such as hair. </w:t>
      </w:r>
    </w:p>
    <w:p w14:paraId="35CFBA15" w14:textId="77777777" w:rsidR="002E1CB9" w:rsidRPr="001F101E" w:rsidRDefault="002E1CB9" w:rsidP="00BC11E1">
      <w:pPr>
        <w:numPr>
          <w:ilvl w:val="0"/>
          <w:numId w:val="1"/>
        </w:numPr>
        <w:tabs>
          <w:tab w:val="left" w:pos="-1440"/>
        </w:tabs>
        <w:spacing w:line="360" w:lineRule="auto"/>
        <w:jc w:val="both"/>
        <w:rPr>
          <w:rFonts w:asciiTheme="minorHAnsi" w:hAnsiTheme="minorHAnsi" w:cstheme="minorHAnsi"/>
          <w:b/>
          <w:bCs/>
          <w:sz w:val="22"/>
          <w:szCs w:val="22"/>
        </w:rPr>
      </w:pPr>
      <w:r w:rsidRPr="001F101E">
        <w:rPr>
          <w:rFonts w:asciiTheme="minorHAnsi" w:hAnsiTheme="minorHAnsi" w:cstheme="minorHAnsi"/>
          <w:b/>
          <w:bCs/>
          <w:sz w:val="22"/>
          <w:szCs w:val="22"/>
        </w:rPr>
        <w:t>Responsibilities</w:t>
      </w:r>
    </w:p>
    <w:p w14:paraId="7D22851A" w14:textId="77777777" w:rsidR="002E1CB9" w:rsidRPr="001F101E" w:rsidRDefault="002E1CB9" w:rsidP="00BC11E1">
      <w:pPr>
        <w:numPr>
          <w:ilvl w:val="1"/>
          <w:numId w:val="1"/>
        </w:numPr>
        <w:tabs>
          <w:tab w:val="left" w:pos="-1440"/>
        </w:tabs>
        <w:spacing w:line="360" w:lineRule="auto"/>
        <w:jc w:val="both"/>
        <w:rPr>
          <w:rFonts w:asciiTheme="minorHAnsi" w:hAnsiTheme="minorHAnsi" w:cstheme="minorHAnsi"/>
          <w:bCs/>
          <w:sz w:val="22"/>
          <w:szCs w:val="22"/>
        </w:rPr>
      </w:pPr>
      <w:r w:rsidRPr="001F101E">
        <w:rPr>
          <w:rFonts w:asciiTheme="minorHAnsi" w:hAnsiTheme="minorHAnsi" w:cstheme="minorHAnsi"/>
          <w:bCs/>
          <w:sz w:val="22"/>
          <w:szCs w:val="22"/>
        </w:rPr>
        <w:t>The Effytec Filling Machine Operator is responsible for following this SOP as described for proper cleaning and sanitization of the filling machine.</w:t>
      </w:r>
    </w:p>
    <w:p w14:paraId="30592F9B" w14:textId="77777777" w:rsidR="002E1CB9" w:rsidRPr="001F101E" w:rsidRDefault="002E1CB9" w:rsidP="00BC11E1">
      <w:pPr>
        <w:tabs>
          <w:tab w:val="left" w:pos="-1440"/>
        </w:tabs>
        <w:spacing w:line="360" w:lineRule="auto"/>
        <w:ind w:left="1440"/>
        <w:jc w:val="both"/>
        <w:rPr>
          <w:rFonts w:asciiTheme="minorHAnsi" w:hAnsiTheme="minorHAnsi" w:cstheme="minorHAnsi"/>
          <w:bCs/>
          <w:i/>
          <w:sz w:val="22"/>
          <w:szCs w:val="22"/>
          <w:lang w:val="de-DE"/>
        </w:rPr>
      </w:pPr>
    </w:p>
    <w:p w14:paraId="68841C35" w14:textId="77777777" w:rsidR="002E1CB9" w:rsidRPr="001F101E" w:rsidRDefault="002E1CB9" w:rsidP="00BC11E1">
      <w:pPr>
        <w:numPr>
          <w:ilvl w:val="1"/>
          <w:numId w:val="1"/>
        </w:numPr>
        <w:tabs>
          <w:tab w:val="left" w:pos="-1440"/>
        </w:tabs>
        <w:spacing w:line="360" w:lineRule="auto"/>
        <w:jc w:val="both"/>
        <w:rPr>
          <w:rFonts w:asciiTheme="minorHAnsi" w:hAnsiTheme="minorHAnsi" w:cstheme="minorHAnsi"/>
          <w:sz w:val="22"/>
          <w:szCs w:val="22"/>
          <w:lang w:val="de-DE"/>
        </w:rPr>
      </w:pPr>
      <w:r w:rsidRPr="001F101E">
        <w:rPr>
          <w:rFonts w:asciiTheme="minorHAnsi" w:hAnsiTheme="minorHAnsi" w:cstheme="minorHAnsi"/>
          <w:sz w:val="22"/>
          <w:szCs w:val="22"/>
          <w:lang w:val="de-DE"/>
        </w:rPr>
        <w:t xml:space="preserve">The Quality Manager is responsible for ensuring that this SOP is followed precisely and for verifying that the Effytec Filling Machine is completely and adequately cleaned and sanitized.  </w:t>
      </w:r>
    </w:p>
    <w:p w14:paraId="2F3B015C" w14:textId="5867C474" w:rsidR="002E1CB9" w:rsidRPr="001F101E" w:rsidRDefault="002E1CB9" w:rsidP="00BC11E1">
      <w:pPr>
        <w:numPr>
          <w:ilvl w:val="2"/>
          <w:numId w:val="1"/>
        </w:numPr>
        <w:tabs>
          <w:tab w:val="left" w:pos="-1440"/>
        </w:tabs>
        <w:spacing w:line="360" w:lineRule="auto"/>
        <w:jc w:val="both"/>
        <w:rPr>
          <w:rFonts w:asciiTheme="minorHAnsi" w:hAnsiTheme="minorHAnsi" w:cstheme="minorHAnsi"/>
          <w:sz w:val="22"/>
          <w:szCs w:val="22"/>
          <w:lang w:val="de-DE"/>
        </w:rPr>
      </w:pPr>
      <w:r w:rsidRPr="001F101E">
        <w:rPr>
          <w:rFonts w:asciiTheme="minorHAnsi" w:hAnsiTheme="minorHAnsi" w:cstheme="minorHAnsi"/>
          <w:sz w:val="22"/>
          <w:szCs w:val="22"/>
          <w:lang w:val="de-DE"/>
        </w:rPr>
        <w:t xml:space="preserve">Responsible for swabbing according to </w:t>
      </w:r>
      <w:r w:rsidRPr="001F101E">
        <w:rPr>
          <w:rFonts w:asciiTheme="minorHAnsi" w:hAnsiTheme="minorHAnsi" w:cstheme="minorHAnsi"/>
          <w:b/>
          <w:bCs/>
          <w:sz w:val="22"/>
          <w:szCs w:val="22"/>
          <w:lang w:val="de-DE"/>
        </w:rPr>
        <w:t>PMI-USA-SOP-003</w:t>
      </w:r>
      <w:r w:rsidRPr="001F101E">
        <w:rPr>
          <w:rFonts w:asciiTheme="minorHAnsi" w:hAnsiTheme="minorHAnsi" w:cstheme="minorHAnsi"/>
          <w:sz w:val="22"/>
          <w:szCs w:val="22"/>
          <w:lang w:val="de-DE"/>
        </w:rPr>
        <w:t xml:space="preserve"> </w:t>
      </w:r>
      <w:r w:rsidR="00693943">
        <w:rPr>
          <w:rFonts w:asciiTheme="minorHAnsi" w:hAnsiTheme="minorHAnsi" w:cstheme="minorHAnsi"/>
          <w:sz w:val="22"/>
          <w:szCs w:val="22"/>
          <w:lang w:val="de-DE"/>
        </w:rPr>
        <w:t>(</w:t>
      </w:r>
      <w:r w:rsidRPr="001F101E">
        <w:rPr>
          <w:rFonts w:asciiTheme="minorHAnsi" w:hAnsiTheme="minorHAnsi" w:cstheme="minorHAnsi"/>
          <w:sz w:val="22"/>
          <w:szCs w:val="22"/>
          <w:lang w:val="de-DE"/>
        </w:rPr>
        <w:t>Microbiological Sampling Procedure</w:t>
      </w:r>
      <w:r w:rsidR="00693943">
        <w:rPr>
          <w:rFonts w:asciiTheme="minorHAnsi" w:hAnsiTheme="minorHAnsi" w:cstheme="minorHAnsi"/>
          <w:sz w:val="22"/>
          <w:szCs w:val="22"/>
          <w:lang w:val="de-DE"/>
        </w:rPr>
        <w:t>)</w:t>
      </w:r>
      <w:r w:rsidRPr="001F101E">
        <w:rPr>
          <w:rFonts w:asciiTheme="minorHAnsi" w:hAnsiTheme="minorHAnsi" w:cstheme="minorHAnsi"/>
          <w:sz w:val="22"/>
          <w:szCs w:val="22"/>
          <w:lang w:val="de-DE"/>
        </w:rPr>
        <w:t>, and the associated Equipment Sanitization Audit (</w:t>
      </w:r>
      <w:r w:rsidRPr="00CE50DB">
        <w:rPr>
          <w:rFonts w:asciiTheme="minorHAnsi" w:hAnsiTheme="minorHAnsi" w:cstheme="minorHAnsi"/>
          <w:b/>
          <w:bCs/>
          <w:sz w:val="22"/>
          <w:szCs w:val="22"/>
          <w:lang w:val="de-DE"/>
        </w:rPr>
        <w:t>PMI-USA-SR-001</w:t>
      </w:r>
      <w:r w:rsidRPr="001F101E">
        <w:rPr>
          <w:rFonts w:asciiTheme="minorHAnsi" w:hAnsiTheme="minorHAnsi" w:cstheme="minorHAnsi"/>
          <w:sz w:val="22"/>
          <w:szCs w:val="22"/>
          <w:lang w:val="de-DE"/>
        </w:rPr>
        <w:t xml:space="preserve">) </w:t>
      </w:r>
    </w:p>
    <w:p w14:paraId="05AFF3AD" w14:textId="77777777" w:rsidR="002E1CB9" w:rsidRPr="001F101E" w:rsidRDefault="002E1CB9" w:rsidP="00BC11E1">
      <w:pPr>
        <w:numPr>
          <w:ilvl w:val="2"/>
          <w:numId w:val="1"/>
        </w:numPr>
        <w:tabs>
          <w:tab w:val="left" w:pos="-1440"/>
        </w:tabs>
        <w:spacing w:line="360" w:lineRule="auto"/>
        <w:jc w:val="both"/>
        <w:rPr>
          <w:rFonts w:asciiTheme="minorHAnsi" w:hAnsiTheme="minorHAnsi" w:cstheme="minorHAnsi"/>
          <w:sz w:val="22"/>
          <w:szCs w:val="22"/>
          <w:lang w:val="de-DE"/>
        </w:rPr>
      </w:pPr>
      <w:r w:rsidRPr="001F101E">
        <w:rPr>
          <w:rFonts w:asciiTheme="minorHAnsi" w:hAnsiTheme="minorHAnsi" w:cstheme="minorHAnsi"/>
          <w:sz w:val="22"/>
          <w:szCs w:val="22"/>
          <w:lang w:val="de-DE"/>
        </w:rPr>
        <w:t>Responsible for making procedural changes that improve the efficiency, safety, and overall quality of the products and procedure.</w:t>
      </w:r>
    </w:p>
    <w:p w14:paraId="4A23F1BD" w14:textId="2C7C54DC" w:rsidR="002E1CB9" w:rsidRDefault="002E1CB9" w:rsidP="00BC11E1">
      <w:pPr>
        <w:numPr>
          <w:ilvl w:val="2"/>
          <w:numId w:val="1"/>
        </w:numPr>
        <w:tabs>
          <w:tab w:val="left" w:pos="-1440"/>
        </w:tabs>
        <w:spacing w:line="360" w:lineRule="auto"/>
        <w:jc w:val="both"/>
        <w:rPr>
          <w:rFonts w:asciiTheme="minorHAnsi" w:hAnsiTheme="minorHAnsi" w:cstheme="minorHAnsi"/>
          <w:sz w:val="22"/>
          <w:szCs w:val="22"/>
          <w:lang w:val="de-DE"/>
        </w:rPr>
      </w:pPr>
      <w:r w:rsidRPr="001F101E">
        <w:rPr>
          <w:rFonts w:asciiTheme="minorHAnsi" w:hAnsiTheme="minorHAnsi" w:cstheme="minorHAnsi"/>
          <w:sz w:val="22"/>
          <w:szCs w:val="22"/>
          <w:lang w:val="de-DE"/>
        </w:rPr>
        <w:t>Responsible for initiating the Corrective and Preventive Action Process (</w:t>
      </w:r>
      <w:r w:rsidRPr="001F101E">
        <w:rPr>
          <w:rFonts w:asciiTheme="minorHAnsi" w:hAnsiTheme="minorHAnsi" w:cstheme="minorHAnsi"/>
          <w:b/>
          <w:bCs/>
          <w:sz w:val="22"/>
          <w:szCs w:val="22"/>
          <w:lang w:val="de-DE"/>
        </w:rPr>
        <w:t>PMI-USA-SOP-00</w:t>
      </w:r>
      <w:r>
        <w:rPr>
          <w:rFonts w:asciiTheme="minorHAnsi" w:hAnsiTheme="minorHAnsi" w:cstheme="minorHAnsi"/>
          <w:b/>
          <w:bCs/>
          <w:sz w:val="22"/>
          <w:szCs w:val="22"/>
          <w:lang w:val="de-DE"/>
        </w:rPr>
        <w:t>4</w:t>
      </w:r>
      <w:r w:rsidRPr="001F101E">
        <w:rPr>
          <w:rFonts w:asciiTheme="minorHAnsi" w:hAnsiTheme="minorHAnsi" w:cstheme="minorHAnsi"/>
          <w:sz w:val="22"/>
          <w:szCs w:val="22"/>
          <w:lang w:val="de-DE"/>
        </w:rPr>
        <w:t xml:space="preserve">) as necessary in response to Equipment Santization Audit findings (i.e., residue and/or moisture on filler surfaces, high bacterial/fungal counts on sanitized components,etc.).  </w:t>
      </w:r>
    </w:p>
    <w:p w14:paraId="268EC407" w14:textId="77777777" w:rsidR="00006888" w:rsidRPr="001F101E" w:rsidRDefault="00006888" w:rsidP="00BC11E1">
      <w:pPr>
        <w:numPr>
          <w:ilvl w:val="0"/>
          <w:numId w:val="1"/>
        </w:numPr>
        <w:tabs>
          <w:tab w:val="left" w:pos="-1440"/>
        </w:tabs>
        <w:spacing w:line="360" w:lineRule="auto"/>
        <w:jc w:val="both"/>
        <w:rPr>
          <w:rFonts w:asciiTheme="minorHAnsi" w:hAnsiTheme="minorHAnsi" w:cstheme="minorHAnsi"/>
          <w:b/>
          <w:bCs/>
          <w:sz w:val="22"/>
          <w:szCs w:val="22"/>
        </w:rPr>
      </w:pPr>
      <w:bookmarkStart w:id="0" w:name="_Hlk503949094"/>
      <w:r w:rsidRPr="001F101E">
        <w:rPr>
          <w:rFonts w:asciiTheme="minorHAnsi" w:hAnsiTheme="minorHAnsi" w:cstheme="minorHAnsi"/>
          <w:b/>
          <w:bCs/>
          <w:sz w:val="22"/>
          <w:szCs w:val="22"/>
        </w:rPr>
        <w:t>Frequency</w:t>
      </w:r>
    </w:p>
    <w:p w14:paraId="4E0317C2" w14:textId="77777777" w:rsidR="00006888" w:rsidRPr="000B23BB" w:rsidRDefault="00006888" w:rsidP="00BC11E1">
      <w:pPr>
        <w:numPr>
          <w:ilvl w:val="1"/>
          <w:numId w:val="1"/>
        </w:numPr>
        <w:tabs>
          <w:tab w:val="left" w:pos="-1440"/>
        </w:tabs>
        <w:spacing w:line="360" w:lineRule="auto"/>
        <w:jc w:val="both"/>
        <w:rPr>
          <w:rFonts w:asciiTheme="minorHAnsi" w:hAnsiTheme="minorHAnsi" w:cstheme="minorHAnsi"/>
          <w:bCs/>
          <w:sz w:val="22"/>
          <w:szCs w:val="22"/>
        </w:rPr>
      </w:pPr>
      <w:r w:rsidRPr="000B23BB">
        <w:rPr>
          <w:rFonts w:asciiTheme="minorHAnsi" w:hAnsiTheme="minorHAnsi" w:cstheme="minorHAnsi"/>
          <w:bCs/>
          <w:sz w:val="22"/>
          <w:szCs w:val="22"/>
        </w:rPr>
        <w:t>The instrument shall be Cleaned and Sanitized at least according to the following schedule:</w:t>
      </w:r>
    </w:p>
    <w:p w14:paraId="67B357CC" w14:textId="77777777" w:rsidR="00006888" w:rsidRPr="000B23BB" w:rsidRDefault="00006888" w:rsidP="00BC11E1">
      <w:pPr>
        <w:pStyle w:val="ListParagraph"/>
        <w:numPr>
          <w:ilvl w:val="2"/>
          <w:numId w:val="1"/>
        </w:numPr>
        <w:tabs>
          <w:tab w:val="left" w:pos="-1440"/>
        </w:tabs>
        <w:spacing w:line="360" w:lineRule="auto"/>
        <w:jc w:val="both"/>
        <w:rPr>
          <w:rFonts w:asciiTheme="minorHAnsi" w:hAnsiTheme="minorHAnsi" w:cstheme="minorHAnsi"/>
          <w:bCs/>
          <w:sz w:val="22"/>
          <w:szCs w:val="22"/>
        </w:rPr>
      </w:pPr>
      <w:r w:rsidRPr="000B23BB">
        <w:rPr>
          <w:rFonts w:asciiTheme="minorHAnsi" w:hAnsiTheme="minorHAnsi" w:cstheme="minorHAnsi"/>
          <w:bCs/>
          <w:sz w:val="22"/>
          <w:szCs w:val="22"/>
        </w:rPr>
        <w:t>Before a product changeover occurs.</w:t>
      </w:r>
      <w:bookmarkEnd w:id="0"/>
    </w:p>
    <w:p w14:paraId="663C23A5" w14:textId="579A92DC" w:rsidR="00006888" w:rsidRDefault="00006888" w:rsidP="00BC11E1">
      <w:pPr>
        <w:pStyle w:val="ListParagraph"/>
        <w:numPr>
          <w:ilvl w:val="2"/>
          <w:numId w:val="1"/>
        </w:numPr>
        <w:tabs>
          <w:tab w:val="left" w:pos="-1440"/>
        </w:tabs>
        <w:spacing w:line="360" w:lineRule="auto"/>
        <w:jc w:val="both"/>
        <w:rPr>
          <w:rFonts w:asciiTheme="minorHAnsi" w:hAnsiTheme="minorHAnsi" w:cstheme="minorHAnsi"/>
          <w:bCs/>
          <w:sz w:val="22"/>
          <w:szCs w:val="22"/>
        </w:rPr>
      </w:pPr>
      <w:r w:rsidRPr="000B23BB">
        <w:rPr>
          <w:rFonts w:asciiTheme="minorHAnsi" w:hAnsiTheme="minorHAnsi" w:cstheme="minorHAnsi"/>
          <w:bCs/>
          <w:sz w:val="22"/>
          <w:szCs w:val="22"/>
        </w:rPr>
        <w:lastRenderedPageBreak/>
        <w:t>As needed according to filling issues (i.e. jammed auger, caking product)</w:t>
      </w:r>
    </w:p>
    <w:p w14:paraId="6000E62D" w14:textId="77777777" w:rsidR="00DA3375" w:rsidRDefault="00DA3375" w:rsidP="00DA3375">
      <w:pPr>
        <w:pStyle w:val="ListParagraph"/>
        <w:tabs>
          <w:tab w:val="left" w:pos="-1440"/>
        </w:tabs>
        <w:spacing w:line="360" w:lineRule="auto"/>
        <w:ind w:left="2160"/>
        <w:jc w:val="both"/>
        <w:rPr>
          <w:rFonts w:asciiTheme="minorHAnsi" w:hAnsiTheme="minorHAnsi" w:cstheme="minorHAnsi"/>
          <w:bCs/>
          <w:sz w:val="22"/>
          <w:szCs w:val="22"/>
        </w:rPr>
      </w:pPr>
    </w:p>
    <w:p w14:paraId="140A8472" w14:textId="77777777" w:rsidR="00005D53" w:rsidRPr="000B23BB" w:rsidRDefault="00005D53" w:rsidP="00BC11E1">
      <w:pPr>
        <w:numPr>
          <w:ilvl w:val="0"/>
          <w:numId w:val="1"/>
        </w:numPr>
        <w:tabs>
          <w:tab w:val="left" w:pos="-1440"/>
        </w:tabs>
        <w:spacing w:line="360" w:lineRule="auto"/>
        <w:jc w:val="both"/>
        <w:rPr>
          <w:rFonts w:asciiTheme="minorHAnsi" w:hAnsiTheme="minorHAnsi" w:cstheme="minorHAnsi"/>
          <w:b/>
          <w:bCs/>
          <w:sz w:val="22"/>
          <w:szCs w:val="22"/>
        </w:rPr>
      </w:pPr>
      <w:r w:rsidRPr="000B23BB">
        <w:rPr>
          <w:rFonts w:asciiTheme="minorHAnsi" w:hAnsiTheme="minorHAnsi" w:cstheme="minorHAnsi"/>
          <w:b/>
          <w:bCs/>
          <w:sz w:val="22"/>
          <w:szCs w:val="22"/>
        </w:rPr>
        <w:t>Procedure</w:t>
      </w:r>
      <w:r w:rsidRPr="000B23BB">
        <w:rPr>
          <w:rFonts w:asciiTheme="minorHAnsi" w:hAnsiTheme="minorHAnsi" w:cstheme="minorHAnsi"/>
          <w:sz w:val="22"/>
          <w:szCs w:val="22"/>
        </w:rPr>
        <w:tab/>
      </w:r>
      <w:r w:rsidRPr="000B23BB">
        <w:rPr>
          <w:rFonts w:asciiTheme="minorHAnsi" w:hAnsiTheme="minorHAnsi" w:cstheme="minorHAnsi"/>
          <w:sz w:val="22"/>
          <w:szCs w:val="22"/>
        </w:rPr>
        <w:tab/>
      </w:r>
      <w:r w:rsidRPr="000B23BB">
        <w:rPr>
          <w:rFonts w:asciiTheme="minorHAnsi" w:hAnsiTheme="minorHAnsi" w:cstheme="minorHAnsi"/>
          <w:sz w:val="22"/>
          <w:szCs w:val="22"/>
        </w:rPr>
        <w:tab/>
      </w:r>
    </w:p>
    <w:p w14:paraId="7287BDC9" w14:textId="77777777" w:rsidR="00005D53" w:rsidRPr="000B23BB" w:rsidRDefault="00005D53" w:rsidP="00BC11E1">
      <w:pPr>
        <w:spacing w:line="360" w:lineRule="auto"/>
        <w:ind w:firstLine="717"/>
        <w:jc w:val="both"/>
        <w:rPr>
          <w:rFonts w:asciiTheme="minorHAnsi" w:hAnsiTheme="minorHAnsi" w:cstheme="minorHAnsi"/>
          <w:b/>
          <w:i/>
          <w:sz w:val="22"/>
          <w:szCs w:val="22"/>
          <w:u w:val="single"/>
          <w:lang w:val="de-DE"/>
        </w:rPr>
      </w:pPr>
      <w:r w:rsidRPr="000B23BB">
        <w:rPr>
          <w:rFonts w:asciiTheme="minorHAnsi" w:hAnsiTheme="minorHAnsi" w:cstheme="minorHAnsi"/>
          <w:b/>
          <w:i/>
          <w:sz w:val="22"/>
          <w:szCs w:val="22"/>
          <w:u w:val="single"/>
          <w:lang w:val="de-DE"/>
        </w:rPr>
        <w:t>Emptying the Effytec Filler and Flexicon Auger</w:t>
      </w:r>
    </w:p>
    <w:p w14:paraId="5C88C6F2" w14:textId="607B3E01" w:rsidR="00005D53" w:rsidRPr="000B23BB" w:rsidRDefault="00005D53" w:rsidP="00BC11E1">
      <w:pPr>
        <w:widowControl/>
        <w:spacing w:line="360" w:lineRule="auto"/>
        <w:ind w:left="1437" w:hanging="720"/>
        <w:jc w:val="both"/>
        <w:rPr>
          <w:rFonts w:asciiTheme="minorHAnsi" w:hAnsiTheme="minorHAnsi" w:cstheme="minorHAnsi"/>
          <w:sz w:val="22"/>
          <w:szCs w:val="22"/>
        </w:rPr>
      </w:pPr>
      <w:r w:rsidRPr="000B23BB">
        <w:rPr>
          <w:rFonts w:asciiTheme="minorHAnsi" w:hAnsiTheme="minorHAnsi" w:cstheme="minorHAnsi"/>
          <w:sz w:val="22"/>
          <w:szCs w:val="22"/>
        </w:rPr>
        <w:t>7.1</w:t>
      </w:r>
      <w:r w:rsidRPr="000B23BB">
        <w:rPr>
          <w:rFonts w:asciiTheme="minorHAnsi" w:hAnsiTheme="minorHAnsi" w:cstheme="minorHAnsi"/>
          <w:sz w:val="22"/>
          <w:szCs w:val="22"/>
        </w:rPr>
        <w:tab/>
        <w:t>Ensure that proper Personal Protective Equipment (safety goggles</w:t>
      </w:r>
      <w:r w:rsidR="00DA3375">
        <w:rPr>
          <w:rFonts w:asciiTheme="minorHAnsi" w:hAnsiTheme="minorHAnsi" w:cstheme="minorHAnsi"/>
          <w:sz w:val="22"/>
          <w:szCs w:val="22"/>
        </w:rPr>
        <w:t>, rain suit</w:t>
      </w:r>
      <w:r w:rsidRPr="000B23BB">
        <w:rPr>
          <w:rFonts w:asciiTheme="minorHAnsi" w:hAnsiTheme="minorHAnsi" w:cstheme="minorHAnsi"/>
          <w:sz w:val="22"/>
          <w:szCs w:val="22"/>
        </w:rPr>
        <w:t>), clothing (</w:t>
      </w:r>
      <w:r w:rsidR="00DA3375">
        <w:rPr>
          <w:rFonts w:asciiTheme="minorHAnsi" w:hAnsiTheme="minorHAnsi" w:cstheme="minorHAnsi"/>
          <w:sz w:val="22"/>
          <w:szCs w:val="22"/>
        </w:rPr>
        <w:t>pants</w:t>
      </w:r>
      <w:r>
        <w:rPr>
          <w:rFonts w:asciiTheme="minorHAnsi" w:hAnsiTheme="minorHAnsi" w:cstheme="minorHAnsi"/>
          <w:sz w:val="22"/>
          <w:szCs w:val="22"/>
        </w:rPr>
        <w:t xml:space="preserve"> </w:t>
      </w:r>
      <w:r w:rsidRPr="000B23BB">
        <w:rPr>
          <w:rFonts w:asciiTheme="minorHAnsi" w:hAnsiTheme="minorHAnsi" w:cstheme="minorHAnsi"/>
          <w:sz w:val="22"/>
          <w:szCs w:val="22"/>
        </w:rPr>
        <w:t>and close-toed shoes), and disposable hygiene wear (shoe covers and hairnets</w:t>
      </w:r>
      <w:r>
        <w:rPr>
          <w:rFonts w:asciiTheme="minorHAnsi" w:hAnsiTheme="minorHAnsi" w:cstheme="minorHAnsi"/>
          <w:sz w:val="22"/>
          <w:szCs w:val="22"/>
        </w:rPr>
        <w:t>/bear nets</w:t>
      </w:r>
      <w:r w:rsidRPr="000B23BB">
        <w:rPr>
          <w:rFonts w:asciiTheme="minorHAnsi" w:hAnsiTheme="minorHAnsi" w:cstheme="minorHAnsi"/>
          <w:sz w:val="22"/>
          <w:szCs w:val="22"/>
        </w:rPr>
        <w:t>) are worn prior to starting.</w:t>
      </w:r>
    </w:p>
    <w:p w14:paraId="064526BB" w14:textId="68E7D62B" w:rsidR="00005D53" w:rsidRPr="004151AD" w:rsidRDefault="00005D53" w:rsidP="00BC11E1">
      <w:pPr>
        <w:widowControl/>
        <w:spacing w:line="360" w:lineRule="auto"/>
        <w:ind w:left="1437" w:hanging="717"/>
        <w:jc w:val="both"/>
        <w:rPr>
          <w:rFonts w:asciiTheme="minorHAnsi" w:hAnsiTheme="minorHAnsi" w:cstheme="minorHAnsi"/>
          <w:sz w:val="22"/>
          <w:szCs w:val="22"/>
        </w:rPr>
      </w:pPr>
      <w:r w:rsidRPr="004151AD">
        <w:rPr>
          <w:rFonts w:asciiTheme="minorHAnsi" w:hAnsiTheme="minorHAnsi" w:cstheme="minorHAnsi"/>
          <w:sz w:val="22"/>
          <w:szCs w:val="22"/>
        </w:rPr>
        <w:t>7.2</w:t>
      </w:r>
      <w:r w:rsidRPr="004151AD">
        <w:rPr>
          <w:rFonts w:asciiTheme="minorHAnsi" w:hAnsiTheme="minorHAnsi" w:cstheme="minorHAnsi"/>
          <w:sz w:val="22"/>
          <w:szCs w:val="22"/>
        </w:rPr>
        <w:tab/>
        <w:t>Scoop out most of the remaining product in the hopper and place into the 6-gallon white Rework Bucket</w:t>
      </w:r>
      <w:r w:rsidR="00CA084B">
        <w:rPr>
          <w:rFonts w:asciiTheme="minorHAnsi" w:hAnsiTheme="minorHAnsi" w:cstheme="minorHAnsi"/>
          <w:sz w:val="22"/>
          <w:szCs w:val="22"/>
        </w:rPr>
        <w:t>. This powder will need to be weight and disposed.</w:t>
      </w:r>
    </w:p>
    <w:p w14:paraId="25EB8E3B" w14:textId="25BF2AEE" w:rsidR="00005D53" w:rsidRPr="004151AD" w:rsidRDefault="00005D53" w:rsidP="00BC11E1">
      <w:pPr>
        <w:widowControl/>
        <w:spacing w:line="360" w:lineRule="auto"/>
        <w:ind w:left="1437" w:hanging="717"/>
        <w:jc w:val="both"/>
        <w:rPr>
          <w:rFonts w:asciiTheme="minorHAnsi" w:hAnsiTheme="minorHAnsi" w:cstheme="minorHAnsi"/>
          <w:sz w:val="22"/>
          <w:szCs w:val="22"/>
        </w:rPr>
      </w:pPr>
      <w:r w:rsidRPr="004151AD">
        <w:rPr>
          <w:rFonts w:asciiTheme="minorHAnsi" w:hAnsiTheme="minorHAnsi" w:cstheme="minorHAnsi"/>
          <w:sz w:val="22"/>
          <w:szCs w:val="22"/>
        </w:rPr>
        <w:t>7.3</w:t>
      </w:r>
      <w:r w:rsidRPr="004151AD">
        <w:rPr>
          <w:rFonts w:asciiTheme="minorHAnsi" w:hAnsiTheme="minorHAnsi" w:cstheme="minorHAnsi"/>
          <w:sz w:val="22"/>
          <w:szCs w:val="22"/>
        </w:rPr>
        <w:tab/>
        <w:t>Place the 3-gallon bucket with notch under the Flexicon hopper.  Take the clamp and the cover off the bottom of the Flexicon hopper and remove the remaining product using the scoop.  Once empty, remove the 3-gallon bucket and dump into the Rework Bucket</w:t>
      </w:r>
      <w:r w:rsidR="0037163D">
        <w:rPr>
          <w:rFonts w:asciiTheme="minorHAnsi" w:hAnsiTheme="minorHAnsi" w:cstheme="minorHAnsi"/>
          <w:sz w:val="22"/>
          <w:szCs w:val="22"/>
        </w:rPr>
        <w:t xml:space="preserve"> for proper weigh and disposal. </w:t>
      </w:r>
    </w:p>
    <w:p w14:paraId="58BC2D0C" w14:textId="77777777" w:rsidR="00005D53" w:rsidRPr="004151AD" w:rsidRDefault="00005D53" w:rsidP="00BC11E1">
      <w:pPr>
        <w:widowControl/>
        <w:spacing w:line="360" w:lineRule="auto"/>
        <w:ind w:left="39" w:firstLine="681"/>
        <w:jc w:val="both"/>
        <w:rPr>
          <w:rFonts w:asciiTheme="minorHAnsi" w:hAnsiTheme="minorHAnsi" w:cstheme="minorHAnsi"/>
          <w:sz w:val="22"/>
          <w:szCs w:val="22"/>
        </w:rPr>
      </w:pPr>
      <w:r w:rsidRPr="004151AD">
        <w:rPr>
          <w:rFonts w:asciiTheme="minorHAnsi" w:hAnsiTheme="minorHAnsi" w:cstheme="minorHAnsi"/>
          <w:sz w:val="22"/>
          <w:szCs w:val="22"/>
        </w:rPr>
        <w:t>7.4</w:t>
      </w:r>
      <w:r w:rsidRPr="004151AD">
        <w:rPr>
          <w:rFonts w:asciiTheme="minorHAnsi" w:hAnsiTheme="minorHAnsi" w:cstheme="minorHAnsi"/>
          <w:sz w:val="22"/>
          <w:szCs w:val="22"/>
        </w:rPr>
        <w:tab/>
        <w:t>Turn on the machine and the panel on the wall.</w:t>
      </w:r>
    </w:p>
    <w:p w14:paraId="4619075E" w14:textId="77777777" w:rsidR="00005D53" w:rsidRPr="004151AD" w:rsidRDefault="00005D53" w:rsidP="00BC11E1">
      <w:pPr>
        <w:widowControl/>
        <w:spacing w:line="360" w:lineRule="auto"/>
        <w:ind w:left="39" w:firstLine="681"/>
        <w:jc w:val="both"/>
        <w:rPr>
          <w:rFonts w:asciiTheme="minorHAnsi" w:hAnsiTheme="minorHAnsi" w:cstheme="minorHAnsi"/>
          <w:sz w:val="22"/>
          <w:szCs w:val="22"/>
        </w:rPr>
      </w:pPr>
      <w:r w:rsidRPr="004151AD">
        <w:rPr>
          <w:rFonts w:asciiTheme="minorHAnsi" w:hAnsiTheme="minorHAnsi" w:cstheme="minorHAnsi"/>
          <w:sz w:val="22"/>
          <w:szCs w:val="22"/>
        </w:rPr>
        <w:t xml:space="preserve">7.5 </w:t>
      </w:r>
      <w:r w:rsidRPr="004151AD">
        <w:rPr>
          <w:rFonts w:asciiTheme="minorHAnsi" w:hAnsiTheme="minorHAnsi" w:cstheme="minorHAnsi"/>
          <w:sz w:val="22"/>
          <w:szCs w:val="22"/>
        </w:rPr>
        <w:tab/>
        <w:t>Turn the key and hit the Reset button.</w:t>
      </w:r>
    </w:p>
    <w:p w14:paraId="493C6B1A" w14:textId="77777777" w:rsidR="00005D53" w:rsidRPr="004151AD" w:rsidRDefault="00005D53" w:rsidP="00BC11E1">
      <w:pPr>
        <w:widowControl/>
        <w:spacing w:line="360" w:lineRule="auto"/>
        <w:ind w:left="1440" w:hanging="720"/>
        <w:jc w:val="both"/>
        <w:rPr>
          <w:rFonts w:asciiTheme="minorHAnsi" w:hAnsiTheme="minorHAnsi" w:cstheme="minorHAnsi"/>
          <w:sz w:val="22"/>
          <w:szCs w:val="22"/>
        </w:rPr>
      </w:pPr>
      <w:r w:rsidRPr="004151AD">
        <w:rPr>
          <w:rFonts w:asciiTheme="minorHAnsi" w:hAnsiTheme="minorHAnsi" w:cstheme="minorHAnsi"/>
          <w:sz w:val="22"/>
          <w:szCs w:val="22"/>
        </w:rPr>
        <w:t xml:space="preserve">7.6 </w:t>
      </w:r>
      <w:r w:rsidRPr="004151AD">
        <w:rPr>
          <w:rFonts w:asciiTheme="minorHAnsi" w:hAnsiTheme="minorHAnsi" w:cstheme="minorHAnsi"/>
          <w:sz w:val="22"/>
          <w:szCs w:val="22"/>
        </w:rPr>
        <w:tab/>
        <w:t>On the wall panel, hit the Stop button(red) then hit the Reverse button(black).  This will empty the Flexicon Auger into the hopper.</w:t>
      </w:r>
    </w:p>
    <w:p w14:paraId="2DE5A900" w14:textId="06C97D8A" w:rsidR="00005D53" w:rsidRDefault="00005D53" w:rsidP="00BC11E1">
      <w:pPr>
        <w:widowControl/>
        <w:spacing w:line="360" w:lineRule="auto"/>
        <w:ind w:left="39" w:firstLine="681"/>
        <w:jc w:val="both"/>
        <w:rPr>
          <w:rFonts w:asciiTheme="minorHAnsi" w:hAnsiTheme="minorHAnsi" w:cstheme="minorHAnsi"/>
          <w:sz w:val="22"/>
          <w:szCs w:val="22"/>
        </w:rPr>
      </w:pPr>
      <w:r w:rsidRPr="004151AD">
        <w:rPr>
          <w:rFonts w:asciiTheme="minorHAnsi" w:hAnsiTheme="minorHAnsi" w:cstheme="minorHAnsi"/>
          <w:sz w:val="22"/>
          <w:szCs w:val="22"/>
        </w:rPr>
        <w:t>7.7</w:t>
      </w:r>
      <w:r w:rsidRPr="004151AD">
        <w:rPr>
          <w:rFonts w:asciiTheme="minorHAnsi" w:hAnsiTheme="minorHAnsi" w:cstheme="minorHAnsi"/>
          <w:sz w:val="22"/>
          <w:szCs w:val="22"/>
        </w:rPr>
        <w:tab/>
        <w:t xml:space="preserve">Lightly tap on the auger tube to loosen the remaining product.  </w:t>
      </w:r>
    </w:p>
    <w:p w14:paraId="7AE1CF1A" w14:textId="77777777" w:rsidR="00CC1EEE" w:rsidRDefault="00CC1EEE" w:rsidP="00BC11E1">
      <w:pPr>
        <w:widowControl/>
        <w:spacing w:line="360" w:lineRule="auto"/>
        <w:ind w:left="39" w:firstLine="681"/>
        <w:jc w:val="both"/>
        <w:rPr>
          <w:rFonts w:asciiTheme="minorHAnsi" w:hAnsiTheme="minorHAnsi" w:cstheme="minorHAnsi"/>
          <w:sz w:val="22"/>
          <w:szCs w:val="22"/>
        </w:rPr>
      </w:pPr>
    </w:p>
    <w:p w14:paraId="6A5E34A2" w14:textId="77777777" w:rsidR="00005D53" w:rsidRPr="004151AD" w:rsidRDefault="00005D53" w:rsidP="00BC11E1">
      <w:pPr>
        <w:pStyle w:val="ListParagraph"/>
        <w:widowControl/>
        <w:numPr>
          <w:ilvl w:val="0"/>
          <w:numId w:val="1"/>
        </w:numPr>
        <w:spacing w:line="360" w:lineRule="auto"/>
        <w:jc w:val="both"/>
        <w:rPr>
          <w:rFonts w:asciiTheme="minorHAnsi" w:hAnsiTheme="minorHAnsi" w:cstheme="minorHAnsi"/>
          <w:b/>
          <w:sz w:val="22"/>
          <w:szCs w:val="22"/>
          <w:u w:val="single"/>
        </w:rPr>
      </w:pPr>
      <w:r w:rsidRPr="004151AD">
        <w:rPr>
          <w:rFonts w:asciiTheme="minorHAnsi" w:hAnsiTheme="minorHAnsi" w:cstheme="minorHAnsi"/>
          <w:b/>
          <w:sz w:val="22"/>
          <w:szCs w:val="22"/>
          <w:u w:val="single"/>
        </w:rPr>
        <w:t>Disassemble the Effytec Filling Funnel, Hopper, Stirrer and Auger</w:t>
      </w:r>
    </w:p>
    <w:p w14:paraId="3B1612ED" w14:textId="77777777" w:rsidR="00005D53" w:rsidRPr="004151AD" w:rsidRDefault="00005D53" w:rsidP="00BC11E1">
      <w:pPr>
        <w:widowControl/>
        <w:spacing w:line="360" w:lineRule="auto"/>
        <w:ind w:left="720"/>
        <w:jc w:val="both"/>
        <w:rPr>
          <w:rFonts w:asciiTheme="minorHAnsi" w:hAnsiTheme="minorHAnsi" w:cstheme="minorHAnsi"/>
          <w:sz w:val="22"/>
          <w:szCs w:val="22"/>
        </w:rPr>
      </w:pPr>
      <w:r w:rsidRPr="004151AD">
        <w:rPr>
          <w:rFonts w:asciiTheme="minorHAnsi" w:hAnsiTheme="minorHAnsi" w:cstheme="minorHAnsi"/>
          <w:sz w:val="22"/>
          <w:szCs w:val="22"/>
        </w:rPr>
        <w:t xml:space="preserve">8.1 </w:t>
      </w:r>
      <w:r w:rsidRPr="004151AD">
        <w:rPr>
          <w:rFonts w:asciiTheme="minorHAnsi" w:hAnsiTheme="minorHAnsi" w:cstheme="minorHAnsi"/>
          <w:sz w:val="22"/>
          <w:szCs w:val="22"/>
        </w:rPr>
        <w:tab/>
        <w:t>Loosen the safety/position nut using the old bent ratchet.</w:t>
      </w:r>
    </w:p>
    <w:p w14:paraId="58E0F366" w14:textId="77777777" w:rsidR="00005D53" w:rsidRPr="004151AD" w:rsidRDefault="00005D53" w:rsidP="00BC11E1">
      <w:pPr>
        <w:widowControl/>
        <w:spacing w:line="360" w:lineRule="auto"/>
        <w:ind w:left="720"/>
        <w:jc w:val="both"/>
        <w:rPr>
          <w:rFonts w:asciiTheme="minorHAnsi" w:hAnsiTheme="minorHAnsi" w:cstheme="minorHAnsi"/>
          <w:sz w:val="22"/>
          <w:szCs w:val="22"/>
        </w:rPr>
      </w:pPr>
      <w:r w:rsidRPr="004151AD">
        <w:rPr>
          <w:rFonts w:asciiTheme="minorHAnsi" w:hAnsiTheme="minorHAnsi" w:cstheme="minorHAnsi"/>
          <w:sz w:val="22"/>
          <w:szCs w:val="22"/>
        </w:rPr>
        <w:t>8.2</w:t>
      </w:r>
      <w:r w:rsidRPr="004151AD">
        <w:rPr>
          <w:rFonts w:asciiTheme="minorHAnsi" w:hAnsiTheme="minorHAnsi" w:cstheme="minorHAnsi"/>
          <w:sz w:val="22"/>
          <w:szCs w:val="22"/>
        </w:rPr>
        <w:tab/>
        <w:t>Using the hand crank, raise up the hopper up to the black line on the post.</w:t>
      </w:r>
    </w:p>
    <w:p w14:paraId="48E68012" w14:textId="77777777" w:rsidR="00005D53" w:rsidRPr="00895A21" w:rsidRDefault="00005D53" w:rsidP="00BC11E1">
      <w:pPr>
        <w:widowControl/>
        <w:spacing w:line="360" w:lineRule="auto"/>
        <w:ind w:left="1437" w:hanging="717"/>
        <w:jc w:val="both"/>
        <w:rPr>
          <w:rFonts w:asciiTheme="minorHAnsi" w:hAnsiTheme="minorHAnsi" w:cstheme="minorHAnsi"/>
          <w:sz w:val="22"/>
        </w:rPr>
      </w:pPr>
      <w:r w:rsidRPr="004151AD">
        <w:rPr>
          <w:rFonts w:asciiTheme="minorHAnsi" w:hAnsiTheme="minorHAnsi" w:cstheme="minorHAnsi"/>
          <w:sz w:val="22"/>
          <w:szCs w:val="22"/>
        </w:rPr>
        <w:t>8.3</w:t>
      </w:r>
      <w:r w:rsidRPr="004151AD">
        <w:rPr>
          <w:rFonts w:asciiTheme="minorHAnsi" w:hAnsiTheme="minorHAnsi" w:cstheme="minorHAnsi"/>
          <w:sz w:val="22"/>
          <w:szCs w:val="22"/>
        </w:rPr>
        <w:tab/>
        <w:t>Take off the Funnel with Vibrator</w:t>
      </w:r>
      <w:r w:rsidRPr="00895A21">
        <w:rPr>
          <w:rFonts w:asciiTheme="minorHAnsi" w:hAnsiTheme="minorHAnsi" w:cstheme="minorHAnsi"/>
          <w:sz w:val="22"/>
        </w:rPr>
        <w:t xml:space="preserve"> by loosening the nut on the back and push in the valve to release the air hose.</w:t>
      </w:r>
    </w:p>
    <w:p w14:paraId="4DCC2195" w14:textId="77777777" w:rsidR="00005D53" w:rsidRPr="00895A21" w:rsidRDefault="00005D53" w:rsidP="00BC11E1">
      <w:pPr>
        <w:widowControl/>
        <w:spacing w:line="360" w:lineRule="auto"/>
        <w:ind w:left="720"/>
        <w:jc w:val="both"/>
        <w:rPr>
          <w:rFonts w:asciiTheme="minorHAnsi" w:hAnsiTheme="minorHAnsi" w:cstheme="minorHAnsi"/>
          <w:sz w:val="22"/>
        </w:rPr>
      </w:pPr>
      <w:r>
        <w:rPr>
          <w:rFonts w:asciiTheme="minorHAnsi" w:hAnsiTheme="minorHAnsi" w:cstheme="minorHAnsi"/>
          <w:sz w:val="22"/>
        </w:rPr>
        <w:t>8.4</w:t>
      </w:r>
      <w:r>
        <w:rPr>
          <w:rFonts w:asciiTheme="minorHAnsi" w:hAnsiTheme="minorHAnsi" w:cstheme="minorHAnsi"/>
          <w:sz w:val="22"/>
        </w:rPr>
        <w:tab/>
      </w:r>
      <w:r w:rsidRPr="00895A21">
        <w:rPr>
          <w:rFonts w:asciiTheme="minorHAnsi" w:hAnsiTheme="minorHAnsi" w:cstheme="minorHAnsi"/>
          <w:sz w:val="22"/>
        </w:rPr>
        <w:t>Place a towel under the hopper, over the hole.</w:t>
      </w:r>
    </w:p>
    <w:p w14:paraId="2B313250" w14:textId="77777777" w:rsidR="00005D53" w:rsidRPr="00895A21" w:rsidRDefault="00005D53" w:rsidP="00BC11E1">
      <w:pPr>
        <w:widowControl/>
        <w:spacing w:line="360" w:lineRule="auto"/>
        <w:ind w:left="720"/>
        <w:jc w:val="both"/>
        <w:rPr>
          <w:rFonts w:asciiTheme="minorHAnsi" w:hAnsiTheme="minorHAnsi" w:cstheme="minorHAnsi"/>
          <w:sz w:val="22"/>
        </w:rPr>
      </w:pPr>
      <w:r>
        <w:rPr>
          <w:rFonts w:asciiTheme="minorHAnsi" w:hAnsiTheme="minorHAnsi" w:cstheme="minorHAnsi"/>
          <w:sz w:val="22"/>
        </w:rPr>
        <w:t>8.5</w:t>
      </w:r>
      <w:r>
        <w:rPr>
          <w:rFonts w:asciiTheme="minorHAnsi" w:hAnsiTheme="minorHAnsi" w:cstheme="minorHAnsi"/>
          <w:sz w:val="22"/>
        </w:rPr>
        <w:tab/>
      </w:r>
      <w:r w:rsidRPr="00895A21">
        <w:rPr>
          <w:rFonts w:asciiTheme="minorHAnsi" w:hAnsiTheme="minorHAnsi" w:cstheme="minorHAnsi"/>
          <w:sz w:val="22"/>
        </w:rPr>
        <w:t xml:space="preserve">Place the long bin with a notch underneath the hopper. </w:t>
      </w:r>
    </w:p>
    <w:p w14:paraId="1963F118" w14:textId="77777777" w:rsidR="00005D53" w:rsidRPr="00895A21" w:rsidRDefault="00005D53" w:rsidP="00BC11E1">
      <w:pPr>
        <w:widowControl/>
        <w:spacing w:line="360" w:lineRule="auto"/>
        <w:ind w:left="720"/>
        <w:jc w:val="both"/>
        <w:rPr>
          <w:rFonts w:asciiTheme="minorHAnsi" w:hAnsiTheme="minorHAnsi" w:cstheme="minorHAnsi"/>
          <w:sz w:val="22"/>
        </w:rPr>
      </w:pPr>
      <w:r>
        <w:rPr>
          <w:rFonts w:asciiTheme="minorHAnsi" w:hAnsiTheme="minorHAnsi" w:cstheme="minorHAnsi"/>
          <w:sz w:val="22"/>
        </w:rPr>
        <w:t>8.6</w:t>
      </w:r>
      <w:r>
        <w:rPr>
          <w:rFonts w:asciiTheme="minorHAnsi" w:hAnsiTheme="minorHAnsi" w:cstheme="minorHAnsi"/>
          <w:sz w:val="22"/>
        </w:rPr>
        <w:tab/>
      </w:r>
      <w:r w:rsidRPr="00895A21">
        <w:rPr>
          <w:rFonts w:asciiTheme="minorHAnsi" w:hAnsiTheme="minorHAnsi" w:cstheme="minorHAnsi"/>
          <w:sz w:val="22"/>
        </w:rPr>
        <w:t>Remove the Stop-Shut by loosening nut.  Place in the designated container.</w:t>
      </w:r>
    </w:p>
    <w:p w14:paraId="2A24EAE1" w14:textId="77777777" w:rsidR="00005D53" w:rsidRPr="00895A21" w:rsidRDefault="00005D53" w:rsidP="00BC11E1">
      <w:pPr>
        <w:widowControl/>
        <w:spacing w:line="360" w:lineRule="auto"/>
        <w:ind w:left="1437" w:hanging="717"/>
        <w:jc w:val="both"/>
        <w:rPr>
          <w:rFonts w:asciiTheme="minorHAnsi" w:hAnsiTheme="minorHAnsi" w:cstheme="minorHAnsi"/>
          <w:sz w:val="22"/>
        </w:rPr>
      </w:pPr>
      <w:r>
        <w:rPr>
          <w:rFonts w:asciiTheme="minorHAnsi" w:hAnsiTheme="minorHAnsi" w:cstheme="minorHAnsi"/>
          <w:sz w:val="22"/>
        </w:rPr>
        <w:t>8.7</w:t>
      </w:r>
      <w:r>
        <w:rPr>
          <w:rFonts w:asciiTheme="minorHAnsi" w:hAnsiTheme="minorHAnsi" w:cstheme="minorHAnsi"/>
          <w:sz w:val="22"/>
        </w:rPr>
        <w:tab/>
      </w:r>
      <w:r w:rsidRPr="00895A21">
        <w:rPr>
          <w:rFonts w:asciiTheme="minorHAnsi" w:hAnsiTheme="minorHAnsi" w:cstheme="minorHAnsi"/>
          <w:sz w:val="22"/>
        </w:rPr>
        <w:t>Remove the Neck piece by twisting and pulling down.  There are no threads.  It may require some tapping downwards using the red mallet to knock it loose.</w:t>
      </w:r>
    </w:p>
    <w:p w14:paraId="65538650" w14:textId="77777777" w:rsidR="00005D53" w:rsidRPr="00895A21" w:rsidRDefault="00005D53" w:rsidP="00BC11E1">
      <w:pPr>
        <w:widowControl/>
        <w:spacing w:line="360" w:lineRule="auto"/>
        <w:ind w:left="1437" w:hanging="717"/>
        <w:jc w:val="both"/>
        <w:rPr>
          <w:rFonts w:asciiTheme="minorHAnsi" w:hAnsiTheme="minorHAnsi" w:cstheme="minorHAnsi"/>
          <w:sz w:val="22"/>
        </w:rPr>
      </w:pPr>
      <w:r>
        <w:rPr>
          <w:rFonts w:asciiTheme="minorHAnsi" w:hAnsiTheme="minorHAnsi" w:cstheme="minorHAnsi"/>
          <w:sz w:val="22"/>
        </w:rPr>
        <w:t>8.8</w:t>
      </w:r>
      <w:r>
        <w:rPr>
          <w:rFonts w:asciiTheme="minorHAnsi" w:hAnsiTheme="minorHAnsi" w:cstheme="minorHAnsi"/>
          <w:sz w:val="22"/>
        </w:rPr>
        <w:tab/>
      </w:r>
      <w:r w:rsidRPr="00895A21">
        <w:rPr>
          <w:rFonts w:asciiTheme="minorHAnsi" w:hAnsiTheme="minorHAnsi" w:cstheme="minorHAnsi"/>
          <w:sz w:val="22"/>
        </w:rPr>
        <w:t>Remove the Collar piece by rotating it to the left (counterclockwise).  This will likely require tapping using the Brass Punch and the mallet to loosen.</w:t>
      </w:r>
    </w:p>
    <w:p w14:paraId="50549D54" w14:textId="77777777" w:rsidR="00005D53" w:rsidRPr="00895A21" w:rsidRDefault="00005D53" w:rsidP="00BC11E1">
      <w:pPr>
        <w:widowControl/>
        <w:spacing w:line="360" w:lineRule="auto"/>
        <w:ind w:left="1437" w:hanging="717"/>
        <w:jc w:val="both"/>
        <w:rPr>
          <w:rFonts w:asciiTheme="minorHAnsi" w:hAnsiTheme="minorHAnsi" w:cstheme="minorHAnsi"/>
          <w:sz w:val="22"/>
        </w:rPr>
      </w:pPr>
      <w:r>
        <w:rPr>
          <w:rFonts w:asciiTheme="minorHAnsi" w:hAnsiTheme="minorHAnsi" w:cstheme="minorHAnsi"/>
          <w:sz w:val="22"/>
        </w:rPr>
        <w:lastRenderedPageBreak/>
        <w:t>8.9</w:t>
      </w:r>
      <w:r>
        <w:rPr>
          <w:rFonts w:asciiTheme="minorHAnsi" w:hAnsiTheme="minorHAnsi" w:cstheme="minorHAnsi"/>
          <w:sz w:val="22"/>
        </w:rPr>
        <w:tab/>
      </w:r>
      <w:r w:rsidRPr="00895A21">
        <w:rPr>
          <w:rFonts w:asciiTheme="minorHAnsi" w:hAnsiTheme="minorHAnsi" w:cstheme="minorHAnsi"/>
          <w:sz w:val="22"/>
        </w:rPr>
        <w:t xml:space="preserve">Remove the Stirrer by detaching the 3 </w:t>
      </w:r>
      <w:proofErr w:type="spellStart"/>
      <w:r w:rsidRPr="00895A21">
        <w:rPr>
          <w:rFonts w:asciiTheme="minorHAnsi" w:hAnsiTheme="minorHAnsi" w:cstheme="minorHAnsi"/>
          <w:sz w:val="22"/>
        </w:rPr>
        <w:t>hexnuts</w:t>
      </w:r>
      <w:proofErr w:type="spellEnd"/>
      <w:r w:rsidRPr="00895A21">
        <w:rPr>
          <w:rFonts w:asciiTheme="minorHAnsi" w:hAnsiTheme="minorHAnsi" w:cstheme="minorHAnsi"/>
          <w:sz w:val="22"/>
        </w:rPr>
        <w:t xml:space="preserve"> that secure it to the Effytec Hopper Cover underside. </w:t>
      </w:r>
    </w:p>
    <w:p w14:paraId="5924796E" w14:textId="77777777" w:rsidR="00005D53" w:rsidRPr="00895A21" w:rsidRDefault="00005D53" w:rsidP="00BC11E1">
      <w:pPr>
        <w:widowControl/>
        <w:spacing w:line="360" w:lineRule="auto"/>
        <w:ind w:left="1437" w:hanging="717"/>
        <w:jc w:val="both"/>
        <w:rPr>
          <w:rFonts w:asciiTheme="minorHAnsi" w:hAnsiTheme="minorHAnsi" w:cstheme="minorHAnsi"/>
          <w:sz w:val="22"/>
        </w:rPr>
      </w:pPr>
      <w:r>
        <w:rPr>
          <w:rFonts w:asciiTheme="minorHAnsi" w:hAnsiTheme="minorHAnsi" w:cstheme="minorHAnsi"/>
          <w:sz w:val="22"/>
        </w:rPr>
        <w:t>8.10</w:t>
      </w:r>
      <w:r>
        <w:rPr>
          <w:rFonts w:asciiTheme="minorHAnsi" w:hAnsiTheme="minorHAnsi" w:cstheme="minorHAnsi"/>
          <w:sz w:val="22"/>
        </w:rPr>
        <w:tab/>
      </w:r>
      <w:r w:rsidRPr="00895A21">
        <w:rPr>
          <w:rFonts w:asciiTheme="minorHAnsi" w:hAnsiTheme="minorHAnsi" w:cstheme="minorHAnsi"/>
          <w:sz w:val="22"/>
        </w:rPr>
        <w:t>Remove the Effytec Auger from the cover by tamping the auger upwards where the auger attaches to the cover.</w:t>
      </w:r>
    </w:p>
    <w:p w14:paraId="013B6E38" w14:textId="77777777" w:rsidR="00005D53" w:rsidRPr="004151AD" w:rsidRDefault="00005D53" w:rsidP="00BC11E1">
      <w:pPr>
        <w:pStyle w:val="ListParagraph"/>
        <w:widowControl/>
        <w:numPr>
          <w:ilvl w:val="0"/>
          <w:numId w:val="1"/>
        </w:numPr>
        <w:spacing w:line="360" w:lineRule="auto"/>
        <w:jc w:val="both"/>
        <w:rPr>
          <w:rFonts w:asciiTheme="minorHAnsi" w:hAnsiTheme="minorHAnsi" w:cstheme="minorHAnsi"/>
          <w:sz w:val="22"/>
        </w:rPr>
      </w:pPr>
      <w:r w:rsidRPr="004151AD">
        <w:rPr>
          <w:rFonts w:asciiTheme="minorHAnsi" w:hAnsiTheme="minorHAnsi" w:cstheme="minorHAnsi"/>
          <w:sz w:val="22"/>
        </w:rPr>
        <w:t>Place components on top of the designated stainless-steel lab cart for cleaning and sanitizing in the three-compartment sink.</w:t>
      </w:r>
    </w:p>
    <w:p w14:paraId="60000294" w14:textId="77777777" w:rsidR="00005D53" w:rsidRPr="004151AD" w:rsidRDefault="00005D53" w:rsidP="00BC11E1">
      <w:pPr>
        <w:pStyle w:val="ListParagraph"/>
        <w:widowControl/>
        <w:numPr>
          <w:ilvl w:val="0"/>
          <w:numId w:val="1"/>
        </w:numPr>
        <w:spacing w:line="360" w:lineRule="auto"/>
        <w:jc w:val="both"/>
        <w:rPr>
          <w:rFonts w:asciiTheme="minorHAnsi" w:hAnsiTheme="minorHAnsi" w:cstheme="minorHAnsi"/>
          <w:sz w:val="22"/>
        </w:rPr>
      </w:pPr>
      <w:r w:rsidRPr="004151AD">
        <w:rPr>
          <w:rFonts w:asciiTheme="minorHAnsi" w:hAnsiTheme="minorHAnsi" w:cstheme="minorHAnsi"/>
          <w:sz w:val="22"/>
        </w:rPr>
        <w:t>Remove the two air filters from the vents on the back and right sides of the Effytec Filler.  Use a flathead screwdriver to carefully remove the vent covers, then clean the filters thoroughly with hot water and let sit until completely dry.</w:t>
      </w:r>
    </w:p>
    <w:p w14:paraId="7B6FD65C" w14:textId="77777777" w:rsidR="00005D53" w:rsidRPr="00501489" w:rsidRDefault="00005D53" w:rsidP="00BC11E1">
      <w:pPr>
        <w:pStyle w:val="ListParagraph"/>
        <w:widowControl/>
        <w:numPr>
          <w:ilvl w:val="0"/>
          <w:numId w:val="1"/>
        </w:numPr>
        <w:spacing w:line="360" w:lineRule="auto"/>
        <w:jc w:val="both"/>
        <w:rPr>
          <w:rFonts w:asciiTheme="minorHAnsi" w:hAnsiTheme="minorHAnsi" w:cstheme="minorHAnsi"/>
          <w:sz w:val="22"/>
        </w:rPr>
      </w:pPr>
      <w:r w:rsidRPr="00501489">
        <w:rPr>
          <w:rFonts w:asciiTheme="minorHAnsi" w:hAnsiTheme="minorHAnsi" w:cstheme="minorHAnsi"/>
          <w:sz w:val="22"/>
        </w:rPr>
        <w:t>Use Saran Wrap or plastic bags to carefully and completely cover the filler’s electrical connections to protect them from water damage prior to starting the water spraying</w:t>
      </w:r>
    </w:p>
    <w:p w14:paraId="0C7F70A0" w14:textId="77777777" w:rsidR="00005D53" w:rsidRPr="00895A21" w:rsidRDefault="00005D53" w:rsidP="00BC11E1">
      <w:pPr>
        <w:widowControl/>
        <w:numPr>
          <w:ilvl w:val="0"/>
          <w:numId w:val="1"/>
        </w:numPr>
        <w:spacing w:line="360" w:lineRule="auto"/>
        <w:jc w:val="both"/>
        <w:rPr>
          <w:rFonts w:asciiTheme="minorHAnsi" w:hAnsiTheme="minorHAnsi" w:cstheme="minorHAnsi"/>
          <w:sz w:val="22"/>
        </w:rPr>
      </w:pPr>
      <w:r w:rsidRPr="00895A21">
        <w:rPr>
          <w:rFonts w:asciiTheme="minorHAnsi" w:hAnsiTheme="minorHAnsi" w:cstheme="minorHAnsi"/>
          <w:sz w:val="22"/>
        </w:rPr>
        <w:t>Ensure that the Hot Water Heater is set to at least 135F prior to starting this procedure.</w:t>
      </w:r>
    </w:p>
    <w:p w14:paraId="10105E81" w14:textId="77777777" w:rsidR="00005D53" w:rsidRPr="00895A21" w:rsidRDefault="00005D53" w:rsidP="00BC11E1">
      <w:pPr>
        <w:widowControl/>
        <w:numPr>
          <w:ilvl w:val="0"/>
          <w:numId w:val="1"/>
        </w:numPr>
        <w:spacing w:line="360" w:lineRule="auto"/>
        <w:jc w:val="both"/>
        <w:rPr>
          <w:rFonts w:asciiTheme="minorHAnsi" w:hAnsiTheme="minorHAnsi" w:cstheme="minorHAnsi"/>
          <w:sz w:val="22"/>
        </w:rPr>
      </w:pPr>
      <w:r w:rsidRPr="00895A21">
        <w:rPr>
          <w:rFonts w:asciiTheme="minorHAnsi" w:hAnsiTheme="minorHAnsi" w:cstheme="minorHAnsi"/>
          <w:sz w:val="22"/>
        </w:rPr>
        <w:t>In the Effytec Powder Filling Room, place the “reservoir box with drain hose” underneath the Flexicon Hopper and place the drain hose into an open drain.</w:t>
      </w:r>
    </w:p>
    <w:p w14:paraId="40E47190" w14:textId="77777777" w:rsidR="00630D50" w:rsidRDefault="00630D50" w:rsidP="00BC11E1">
      <w:pPr>
        <w:pStyle w:val="ListParagraph"/>
        <w:tabs>
          <w:tab w:val="left" w:pos="-1440"/>
        </w:tabs>
        <w:spacing w:line="360" w:lineRule="auto"/>
        <w:jc w:val="both"/>
        <w:rPr>
          <w:rFonts w:asciiTheme="minorHAnsi" w:hAnsiTheme="minorHAnsi" w:cstheme="minorHAnsi"/>
          <w:bCs/>
          <w:sz w:val="22"/>
          <w:szCs w:val="22"/>
        </w:rPr>
      </w:pPr>
    </w:p>
    <w:p w14:paraId="0AC06C6E" w14:textId="77777777" w:rsidR="00D15180" w:rsidRPr="00895A21" w:rsidRDefault="00D15180" w:rsidP="00BC11E1">
      <w:pPr>
        <w:widowControl/>
        <w:spacing w:line="360" w:lineRule="auto"/>
        <w:jc w:val="both"/>
        <w:rPr>
          <w:rFonts w:asciiTheme="minorHAnsi" w:hAnsiTheme="minorHAnsi" w:cstheme="minorHAnsi"/>
          <w:b/>
          <w:i/>
          <w:sz w:val="22"/>
          <w:u w:val="single"/>
        </w:rPr>
      </w:pPr>
      <w:r w:rsidRPr="00895A21">
        <w:rPr>
          <w:rFonts w:asciiTheme="minorHAnsi" w:hAnsiTheme="minorHAnsi" w:cstheme="minorHAnsi"/>
          <w:b/>
          <w:i/>
          <w:sz w:val="22"/>
          <w:u w:val="single"/>
        </w:rPr>
        <w:t>Cleaning and Sanitizing the Flexicon Auger and Conveyor Tube:</w:t>
      </w:r>
    </w:p>
    <w:p w14:paraId="6642E01A" w14:textId="76D8A1E9" w:rsidR="00D15180" w:rsidRDefault="00D15180" w:rsidP="00BC11E1">
      <w:pPr>
        <w:widowControl/>
        <w:numPr>
          <w:ilvl w:val="0"/>
          <w:numId w:val="1"/>
        </w:numPr>
        <w:spacing w:line="360" w:lineRule="auto"/>
        <w:jc w:val="both"/>
        <w:rPr>
          <w:rFonts w:asciiTheme="minorHAnsi" w:hAnsiTheme="minorHAnsi" w:cstheme="minorHAnsi"/>
          <w:sz w:val="22"/>
        </w:rPr>
      </w:pPr>
      <w:r w:rsidRPr="00895A21">
        <w:rPr>
          <w:rFonts w:asciiTheme="minorHAnsi" w:hAnsiTheme="minorHAnsi" w:cstheme="minorHAnsi"/>
          <w:sz w:val="22"/>
        </w:rPr>
        <w:t xml:space="preserve">Place a large plastic waste bin underneath the Flexicon conveyor drop to catch the wash water and </w:t>
      </w:r>
      <w:proofErr w:type="spellStart"/>
      <w:r>
        <w:rPr>
          <w:rFonts w:asciiTheme="minorHAnsi" w:hAnsiTheme="minorHAnsi" w:cstheme="minorHAnsi"/>
          <w:sz w:val="22"/>
        </w:rPr>
        <w:t>Perasan</w:t>
      </w:r>
      <w:proofErr w:type="spellEnd"/>
      <w:r>
        <w:rPr>
          <w:rFonts w:asciiTheme="minorHAnsi" w:hAnsiTheme="minorHAnsi" w:cstheme="minorHAnsi"/>
          <w:sz w:val="22"/>
        </w:rPr>
        <w:t xml:space="preserve"> </w:t>
      </w:r>
      <w:proofErr w:type="gramStart"/>
      <w:r>
        <w:rPr>
          <w:rFonts w:asciiTheme="minorHAnsi" w:hAnsiTheme="minorHAnsi" w:cstheme="minorHAnsi"/>
          <w:sz w:val="22"/>
        </w:rPr>
        <w:t xml:space="preserve">A </w:t>
      </w:r>
      <w:r w:rsidR="003503FA">
        <w:rPr>
          <w:rFonts w:asciiTheme="minorHAnsi" w:hAnsiTheme="minorHAnsi" w:cstheme="minorHAnsi"/>
          <w:sz w:val="22"/>
        </w:rPr>
        <w:t xml:space="preserve"> and</w:t>
      </w:r>
      <w:proofErr w:type="gramEnd"/>
      <w:r w:rsidR="003503FA">
        <w:rPr>
          <w:rFonts w:asciiTheme="minorHAnsi" w:hAnsiTheme="minorHAnsi" w:cstheme="minorHAnsi"/>
          <w:sz w:val="22"/>
        </w:rPr>
        <w:t xml:space="preserve"> </w:t>
      </w:r>
      <w:proofErr w:type="spellStart"/>
      <w:r w:rsidR="003503FA">
        <w:rPr>
          <w:rFonts w:asciiTheme="minorHAnsi" w:hAnsiTheme="minorHAnsi" w:cstheme="minorHAnsi"/>
          <w:sz w:val="22"/>
        </w:rPr>
        <w:t>Perafoam</w:t>
      </w:r>
      <w:proofErr w:type="spellEnd"/>
      <w:r w:rsidR="003503FA">
        <w:rPr>
          <w:rFonts w:asciiTheme="minorHAnsi" w:hAnsiTheme="minorHAnsi" w:cstheme="minorHAnsi"/>
          <w:sz w:val="22"/>
        </w:rPr>
        <w:t xml:space="preserve"> </w:t>
      </w:r>
      <w:r>
        <w:rPr>
          <w:rFonts w:asciiTheme="minorHAnsi" w:hAnsiTheme="minorHAnsi" w:cstheme="minorHAnsi"/>
          <w:sz w:val="22"/>
        </w:rPr>
        <w:t xml:space="preserve">solution. </w:t>
      </w:r>
    </w:p>
    <w:p w14:paraId="33460360" w14:textId="092E3CDD" w:rsidR="003503FA" w:rsidRDefault="003503FA" w:rsidP="00BC11E1">
      <w:pPr>
        <w:pStyle w:val="ListParagraph"/>
        <w:widowControl/>
        <w:numPr>
          <w:ilvl w:val="0"/>
          <w:numId w:val="1"/>
        </w:numPr>
        <w:autoSpaceDE/>
        <w:autoSpaceDN/>
        <w:adjustRightInd/>
        <w:spacing w:line="360" w:lineRule="auto"/>
        <w:jc w:val="both"/>
        <w:rPr>
          <w:rFonts w:asciiTheme="minorHAnsi" w:hAnsiTheme="minorHAnsi" w:cstheme="minorHAnsi"/>
          <w:sz w:val="22"/>
          <w:szCs w:val="22"/>
        </w:rPr>
      </w:pPr>
      <w:r w:rsidRPr="003503FA">
        <w:rPr>
          <w:rFonts w:asciiTheme="minorHAnsi" w:hAnsiTheme="minorHAnsi" w:cstheme="minorHAnsi"/>
          <w:sz w:val="22"/>
          <w:szCs w:val="22"/>
        </w:rPr>
        <w:t xml:space="preserve">Prepare </w:t>
      </w:r>
      <w:proofErr w:type="spellStart"/>
      <w:r w:rsidRPr="003503FA">
        <w:rPr>
          <w:rFonts w:asciiTheme="minorHAnsi" w:hAnsiTheme="minorHAnsi" w:cstheme="minorHAnsi"/>
          <w:sz w:val="22"/>
          <w:szCs w:val="22"/>
        </w:rPr>
        <w:t>Foamer</w:t>
      </w:r>
      <w:proofErr w:type="spellEnd"/>
      <w:r w:rsidRPr="003503FA">
        <w:rPr>
          <w:rFonts w:asciiTheme="minorHAnsi" w:hAnsiTheme="minorHAnsi" w:cstheme="minorHAnsi"/>
          <w:sz w:val="22"/>
          <w:szCs w:val="22"/>
        </w:rPr>
        <w:t xml:space="preserve"> by filling with prescribed dilution of water, </w:t>
      </w:r>
      <w:proofErr w:type="spellStart"/>
      <w:r w:rsidRPr="003503FA">
        <w:rPr>
          <w:rFonts w:asciiTheme="minorHAnsi" w:hAnsiTheme="minorHAnsi" w:cstheme="minorHAnsi"/>
          <w:sz w:val="22"/>
          <w:szCs w:val="22"/>
        </w:rPr>
        <w:t>Perasan</w:t>
      </w:r>
      <w:proofErr w:type="spellEnd"/>
      <w:r w:rsidRPr="003503FA">
        <w:rPr>
          <w:rFonts w:asciiTheme="minorHAnsi" w:hAnsiTheme="minorHAnsi" w:cstheme="minorHAnsi"/>
          <w:sz w:val="22"/>
          <w:szCs w:val="22"/>
        </w:rPr>
        <w:t xml:space="preserve"> A and </w:t>
      </w:r>
      <w:proofErr w:type="spellStart"/>
      <w:r w:rsidRPr="003503FA">
        <w:rPr>
          <w:rFonts w:asciiTheme="minorHAnsi" w:hAnsiTheme="minorHAnsi" w:cstheme="minorHAnsi"/>
          <w:sz w:val="22"/>
          <w:szCs w:val="22"/>
        </w:rPr>
        <w:t>Perafoam</w:t>
      </w:r>
      <w:proofErr w:type="spellEnd"/>
      <w:r w:rsidRPr="003503FA">
        <w:rPr>
          <w:rFonts w:asciiTheme="minorHAnsi" w:hAnsiTheme="minorHAnsi" w:cstheme="minorHAnsi"/>
          <w:sz w:val="22"/>
          <w:szCs w:val="22"/>
        </w:rPr>
        <w:t xml:space="preserve"> through the Lafferty Gemini ‘Two Part Mixer’ and into </w:t>
      </w:r>
      <w:proofErr w:type="spellStart"/>
      <w:r w:rsidRPr="003503FA">
        <w:rPr>
          <w:rFonts w:asciiTheme="minorHAnsi" w:hAnsiTheme="minorHAnsi" w:cstheme="minorHAnsi"/>
          <w:sz w:val="22"/>
          <w:szCs w:val="22"/>
        </w:rPr>
        <w:t>Foamer</w:t>
      </w:r>
      <w:proofErr w:type="spellEnd"/>
      <w:r w:rsidRPr="003503FA">
        <w:rPr>
          <w:rFonts w:asciiTheme="minorHAnsi" w:hAnsiTheme="minorHAnsi" w:cstheme="minorHAnsi"/>
          <w:sz w:val="22"/>
          <w:szCs w:val="22"/>
        </w:rPr>
        <w:t>.</w:t>
      </w:r>
    </w:p>
    <w:p w14:paraId="48CAA16D" w14:textId="217D77FA" w:rsidR="00872B6D" w:rsidRPr="00872B6D" w:rsidRDefault="003503FA" w:rsidP="004F0B91">
      <w:pPr>
        <w:pStyle w:val="ListParagraph"/>
        <w:widowControl/>
        <w:autoSpaceDE/>
        <w:autoSpaceDN/>
        <w:adjustRightInd/>
        <w:spacing w:line="360" w:lineRule="auto"/>
        <w:ind w:left="1170" w:hanging="450"/>
        <w:jc w:val="both"/>
        <w:rPr>
          <w:rFonts w:asciiTheme="minorHAnsi" w:hAnsiTheme="minorHAnsi" w:cstheme="minorHAnsi"/>
          <w:color w:val="FF0000"/>
          <w:sz w:val="22"/>
          <w:szCs w:val="22"/>
        </w:rPr>
      </w:pPr>
      <w:r>
        <w:rPr>
          <w:rFonts w:asciiTheme="minorHAnsi" w:hAnsiTheme="minorHAnsi" w:cstheme="minorHAnsi"/>
          <w:sz w:val="22"/>
          <w:szCs w:val="22"/>
        </w:rPr>
        <w:t xml:space="preserve">15.1 </w:t>
      </w:r>
      <w:r w:rsidRPr="009179FF">
        <w:rPr>
          <w:rFonts w:asciiTheme="minorHAnsi" w:hAnsiTheme="minorHAnsi" w:cstheme="minorHAnsi"/>
          <w:sz w:val="22"/>
          <w:szCs w:val="22"/>
        </w:rPr>
        <w:t xml:space="preserve">Verify that the final concentration of the mixture is at least 160 ppm </w:t>
      </w:r>
      <w:r w:rsidR="00046FF6" w:rsidRPr="009179FF">
        <w:rPr>
          <w:rFonts w:asciiTheme="minorHAnsi" w:hAnsiTheme="minorHAnsi" w:cstheme="minorHAnsi"/>
          <w:sz w:val="22"/>
          <w:szCs w:val="22"/>
        </w:rPr>
        <w:t xml:space="preserve">but less than 500 ppm    </w:t>
      </w:r>
      <w:r w:rsidRPr="009179FF">
        <w:rPr>
          <w:rFonts w:asciiTheme="minorHAnsi" w:hAnsiTheme="minorHAnsi" w:cstheme="minorHAnsi"/>
          <w:sz w:val="22"/>
          <w:szCs w:val="22"/>
        </w:rPr>
        <w:t>using the</w:t>
      </w:r>
      <w:r w:rsidR="00046FF6" w:rsidRPr="009179FF">
        <w:rPr>
          <w:rFonts w:asciiTheme="minorHAnsi" w:hAnsiTheme="minorHAnsi" w:cstheme="minorHAnsi"/>
          <w:sz w:val="22"/>
          <w:szCs w:val="22"/>
        </w:rPr>
        <w:t>”</w:t>
      </w:r>
      <w:r w:rsidRPr="009179FF">
        <w:rPr>
          <w:rFonts w:asciiTheme="minorHAnsi" w:hAnsiTheme="minorHAnsi" w:cstheme="minorHAnsi"/>
          <w:sz w:val="22"/>
          <w:szCs w:val="22"/>
        </w:rPr>
        <w:t xml:space="preserve"> </w:t>
      </w:r>
      <w:proofErr w:type="spellStart"/>
      <w:r w:rsidR="004F0B91" w:rsidRPr="009179FF">
        <w:rPr>
          <w:rFonts w:asciiTheme="minorHAnsi" w:hAnsiTheme="minorHAnsi" w:cstheme="minorHAnsi"/>
          <w:sz w:val="22"/>
          <w:szCs w:val="22"/>
        </w:rPr>
        <w:t>Hydrion</w:t>
      </w:r>
      <w:proofErr w:type="spellEnd"/>
      <w:r w:rsidR="004F0B91" w:rsidRPr="009179FF">
        <w:rPr>
          <w:rFonts w:asciiTheme="minorHAnsi" w:hAnsiTheme="minorHAnsi" w:cstheme="minorHAnsi"/>
          <w:sz w:val="22"/>
          <w:szCs w:val="22"/>
        </w:rPr>
        <w:t xml:space="preserve"> Paracetic</w:t>
      </w:r>
      <w:r w:rsidRPr="009179FF">
        <w:rPr>
          <w:rFonts w:asciiTheme="minorHAnsi" w:hAnsiTheme="minorHAnsi" w:cstheme="minorHAnsi"/>
          <w:sz w:val="22"/>
          <w:szCs w:val="22"/>
        </w:rPr>
        <w:t xml:space="preserve"> Acid Strips</w:t>
      </w:r>
      <w:r w:rsidR="00046FF6" w:rsidRPr="009179FF">
        <w:rPr>
          <w:rFonts w:asciiTheme="minorHAnsi" w:hAnsiTheme="minorHAnsi" w:cstheme="minorHAnsi"/>
          <w:sz w:val="22"/>
          <w:szCs w:val="22"/>
        </w:rPr>
        <w:t>”</w:t>
      </w:r>
      <w:r w:rsidR="009179FF" w:rsidRPr="009179FF">
        <w:rPr>
          <w:rFonts w:asciiTheme="minorHAnsi" w:hAnsiTheme="minorHAnsi" w:cstheme="minorHAnsi"/>
          <w:sz w:val="22"/>
          <w:szCs w:val="22"/>
        </w:rPr>
        <w:t xml:space="preserve"> with a target of 300 ppm</w:t>
      </w:r>
      <w:r w:rsidR="005938D5">
        <w:rPr>
          <w:rFonts w:asciiTheme="minorHAnsi" w:hAnsiTheme="minorHAnsi" w:cstheme="minorHAnsi"/>
          <w:sz w:val="22"/>
          <w:szCs w:val="22"/>
        </w:rPr>
        <w:t xml:space="preserve"> and record the result in the designated PMI-USA-SR-</w:t>
      </w:r>
      <w:proofErr w:type="gramStart"/>
      <w:r w:rsidR="005938D5">
        <w:rPr>
          <w:rFonts w:asciiTheme="minorHAnsi" w:hAnsiTheme="minorHAnsi" w:cstheme="minorHAnsi"/>
          <w:sz w:val="22"/>
          <w:szCs w:val="22"/>
        </w:rPr>
        <w:t>008</w:t>
      </w:r>
      <w:r w:rsidRPr="009179FF">
        <w:rPr>
          <w:rFonts w:ascii="Helvetica" w:hAnsi="Helvetica"/>
          <w:color w:val="000000"/>
          <w:sz w:val="23"/>
          <w:szCs w:val="23"/>
          <w:shd w:val="clear" w:color="auto" w:fill="FFFFFF"/>
        </w:rPr>
        <w:t> </w:t>
      </w:r>
      <w:r w:rsidR="00046FF6" w:rsidRPr="009179FF">
        <w:rPr>
          <w:rFonts w:asciiTheme="minorHAnsi" w:hAnsiTheme="minorHAnsi" w:cstheme="minorHAnsi"/>
          <w:sz w:val="22"/>
          <w:szCs w:val="22"/>
        </w:rPr>
        <w:t>.</w:t>
      </w:r>
      <w:proofErr w:type="gramEnd"/>
      <w:r w:rsidR="00046FF6" w:rsidRPr="009179FF">
        <w:rPr>
          <w:rFonts w:asciiTheme="minorHAnsi" w:hAnsiTheme="minorHAnsi" w:cstheme="minorHAnsi"/>
          <w:sz w:val="22"/>
          <w:szCs w:val="22"/>
        </w:rPr>
        <w:t xml:space="preserve"> </w:t>
      </w:r>
      <w:r w:rsidR="005938D5">
        <w:rPr>
          <w:rFonts w:asciiTheme="minorHAnsi" w:hAnsiTheme="minorHAnsi" w:cstheme="minorHAnsi"/>
          <w:sz w:val="22"/>
          <w:szCs w:val="22"/>
        </w:rPr>
        <w:t xml:space="preserve">If the concentration is below 160 ppm or above 500 ppm, operator should stop the wet cleaning process and immediately notify Quality Assurance for corrective actions. </w:t>
      </w:r>
    </w:p>
    <w:p w14:paraId="28A03405" w14:textId="43D30C96" w:rsidR="006B03F4" w:rsidRDefault="007C646D" w:rsidP="00BC11E1">
      <w:pPr>
        <w:widowControl/>
        <w:spacing w:line="360" w:lineRule="auto"/>
        <w:ind w:left="540" w:hanging="630"/>
        <w:jc w:val="both"/>
        <w:rPr>
          <w:rFonts w:asciiTheme="minorHAnsi" w:hAnsiTheme="minorHAnsi" w:cstheme="minorHAnsi"/>
          <w:sz w:val="22"/>
          <w:szCs w:val="22"/>
        </w:rPr>
      </w:pPr>
      <w:r w:rsidRPr="006B03F4">
        <w:rPr>
          <w:rFonts w:asciiTheme="minorHAnsi" w:hAnsiTheme="minorHAnsi" w:cstheme="minorHAnsi"/>
          <w:b/>
          <w:bCs/>
          <w:sz w:val="22"/>
          <w:szCs w:val="22"/>
        </w:rPr>
        <w:t xml:space="preserve">16.0    </w:t>
      </w:r>
      <w:r w:rsidR="006B03F4" w:rsidRPr="00476DA1">
        <w:rPr>
          <w:rFonts w:asciiTheme="minorHAnsi" w:hAnsiTheme="minorHAnsi" w:cstheme="minorHAnsi"/>
          <w:sz w:val="22"/>
          <w:szCs w:val="22"/>
        </w:rPr>
        <w:t xml:space="preserve">Apply Foaming </w:t>
      </w:r>
      <w:proofErr w:type="spellStart"/>
      <w:r w:rsidR="006B03F4" w:rsidRPr="00476DA1">
        <w:rPr>
          <w:rFonts w:asciiTheme="minorHAnsi" w:hAnsiTheme="minorHAnsi" w:cstheme="minorHAnsi"/>
          <w:sz w:val="22"/>
          <w:szCs w:val="22"/>
        </w:rPr>
        <w:t>Perasan</w:t>
      </w:r>
      <w:proofErr w:type="spellEnd"/>
      <w:r w:rsidR="006B03F4" w:rsidRPr="00476DA1">
        <w:rPr>
          <w:rFonts w:asciiTheme="minorHAnsi" w:hAnsiTheme="minorHAnsi" w:cstheme="minorHAnsi"/>
          <w:sz w:val="22"/>
          <w:szCs w:val="22"/>
        </w:rPr>
        <w:t xml:space="preserve"> A solution to interior/exterior of Auger, using the Foam Wand attachment. With a Bottom to Top and Side to Side motion Cover the Sides and Interior &amp; Exterior of the Auger chamber</w:t>
      </w:r>
      <w:r w:rsidR="00573C7D" w:rsidRPr="00476DA1">
        <w:rPr>
          <w:rFonts w:asciiTheme="minorHAnsi" w:hAnsiTheme="minorHAnsi" w:cstheme="minorHAnsi"/>
          <w:sz w:val="22"/>
          <w:szCs w:val="22"/>
        </w:rPr>
        <w:t xml:space="preserve"> and tube</w:t>
      </w:r>
      <w:r w:rsidR="006B03F4" w:rsidRPr="00476DA1">
        <w:rPr>
          <w:rFonts w:asciiTheme="minorHAnsi" w:hAnsiTheme="minorHAnsi" w:cstheme="minorHAnsi"/>
          <w:sz w:val="22"/>
          <w:szCs w:val="22"/>
        </w:rPr>
        <w:t xml:space="preserve"> with a thick layer of foam and let stand for 10 to 15 minutes. While allowing the Foam to clean, stick Foam Wand into the bottom of the auger, form a seal around the wand and Auger chamber</w:t>
      </w:r>
      <w:r w:rsidR="00573C7D" w:rsidRPr="00476DA1">
        <w:rPr>
          <w:rFonts w:asciiTheme="minorHAnsi" w:hAnsiTheme="minorHAnsi" w:cstheme="minorHAnsi"/>
          <w:sz w:val="22"/>
          <w:szCs w:val="22"/>
        </w:rPr>
        <w:t>/tube</w:t>
      </w:r>
      <w:r w:rsidR="006B03F4" w:rsidRPr="00476DA1">
        <w:rPr>
          <w:rFonts w:asciiTheme="minorHAnsi" w:hAnsiTheme="minorHAnsi" w:cstheme="minorHAnsi"/>
          <w:sz w:val="22"/>
          <w:szCs w:val="22"/>
        </w:rPr>
        <w:t xml:space="preserve"> and pump foam into the Auger chamber</w:t>
      </w:r>
      <w:r w:rsidR="00573C7D" w:rsidRPr="00476DA1">
        <w:rPr>
          <w:rFonts w:asciiTheme="minorHAnsi" w:hAnsiTheme="minorHAnsi" w:cstheme="minorHAnsi"/>
          <w:sz w:val="22"/>
          <w:szCs w:val="22"/>
        </w:rPr>
        <w:t>/ tube</w:t>
      </w:r>
      <w:r w:rsidR="006B03F4" w:rsidRPr="00476DA1">
        <w:rPr>
          <w:rFonts w:asciiTheme="minorHAnsi" w:hAnsiTheme="minorHAnsi" w:cstheme="minorHAnsi"/>
          <w:sz w:val="22"/>
          <w:szCs w:val="22"/>
        </w:rPr>
        <w:t xml:space="preserve"> until the foam emerges from </w:t>
      </w:r>
      <w:r w:rsidR="006B03F4" w:rsidRPr="00476DA1">
        <w:rPr>
          <w:rFonts w:asciiTheme="minorHAnsi" w:hAnsiTheme="minorHAnsi" w:cstheme="minorHAnsi"/>
          <w:sz w:val="22"/>
          <w:szCs w:val="22"/>
        </w:rPr>
        <w:lastRenderedPageBreak/>
        <w:t>the top of the Auger chamber</w:t>
      </w:r>
      <w:r w:rsidR="00573C7D" w:rsidRPr="00476DA1">
        <w:rPr>
          <w:rFonts w:asciiTheme="minorHAnsi" w:hAnsiTheme="minorHAnsi" w:cstheme="minorHAnsi"/>
          <w:sz w:val="22"/>
          <w:szCs w:val="22"/>
        </w:rPr>
        <w:t>/tube</w:t>
      </w:r>
      <w:r w:rsidR="006B03F4" w:rsidRPr="00476DA1">
        <w:rPr>
          <w:rFonts w:asciiTheme="minorHAnsi" w:hAnsiTheme="minorHAnsi" w:cstheme="minorHAnsi"/>
          <w:sz w:val="22"/>
          <w:szCs w:val="22"/>
        </w:rPr>
        <w:t xml:space="preserve">. If appropriate, run the auger to enhance the cleaning activity. Do not allow solution to stand more </w:t>
      </w:r>
      <w:r w:rsidR="00573C7D" w:rsidRPr="00476DA1">
        <w:rPr>
          <w:rFonts w:asciiTheme="minorHAnsi" w:hAnsiTheme="minorHAnsi" w:cstheme="minorHAnsi"/>
          <w:sz w:val="22"/>
          <w:szCs w:val="22"/>
        </w:rPr>
        <w:t>than</w:t>
      </w:r>
      <w:r w:rsidR="006B03F4" w:rsidRPr="00476DA1">
        <w:rPr>
          <w:rFonts w:asciiTheme="minorHAnsi" w:hAnsiTheme="minorHAnsi" w:cstheme="minorHAnsi"/>
          <w:sz w:val="22"/>
          <w:szCs w:val="22"/>
        </w:rPr>
        <w:t xml:space="preserve"> 15 minutes.</w:t>
      </w:r>
    </w:p>
    <w:p w14:paraId="76EEC9FA" w14:textId="77777777" w:rsidR="00CC1EEE" w:rsidRPr="00476DA1" w:rsidRDefault="00CC1EEE" w:rsidP="00BC11E1">
      <w:pPr>
        <w:widowControl/>
        <w:spacing w:line="360" w:lineRule="auto"/>
        <w:ind w:left="540" w:hanging="630"/>
        <w:jc w:val="both"/>
        <w:rPr>
          <w:rFonts w:asciiTheme="minorHAnsi" w:hAnsiTheme="minorHAnsi" w:cstheme="minorHAnsi"/>
          <w:sz w:val="22"/>
          <w:szCs w:val="22"/>
        </w:rPr>
      </w:pPr>
    </w:p>
    <w:p w14:paraId="7358AF18" w14:textId="47B9F265" w:rsidR="00476DA1" w:rsidRPr="000E5495" w:rsidRDefault="00476DA1" w:rsidP="000E5495">
      <w:pPr>
        <w:pStyle w:val="ListParagraph"/>
        <w:widowControl/>
        <w:numPr>
          <w:ilvl w:val="0"/>
          <w:numId w:val="12"/>
        </w:numPr>
        <w:tabs>
          <w:tab w:val="left" w:pos="630"/>
        </w:tabs>
        <w:jc w:val="both"/>
        <w:rPr>
          <w:rFonts w:asciiTheme="minorHAnsi" w:hAnsiTheme="minorHAnsi" w:cstheme="minorHAnsi"/>
          <w:sz w:val="22"/>
          <w:szCs w:val="22"/>
        </w:rPr>
      </w:pPr>
      <w:r w:rsidRPr="000E5495">
        <w:rPr>
          <w:rFonts w:asciiTheme="minorHAnsi" w:hAnsiTheme="minorHAnsi" w:cstheme="minorHAnsi"/>
          <w:sz w:val="22"/>
          <w:szCs w:val="22"/>
        </w:rPr>
        <w:t>Using a low-pressure Rinse Drop rinse the Auger from Top to Bottom and rinse to drain</w:t>
      </w:r>
    </w:p>
    <w:p w14:paraId="680A6C69" w14:textId="0F59B8C6" w:rsidR="000E5495" w:rsidRPr="00FE7F75" w:rsidRDefault="000E5495" w:rsidP="000E5495">
      <w:pPr>
        <w:pStyle w:val="ListParagraph"/>
        <w:widowControl/>
        <w:numPr>
          <w:ilvl w:val="1"/>
          <w:numId w:val="12"/>
        </w:numPr>
        <w:spacing w:line="360" w:lineRule="auto"/>
        <w:jc w:val="both"/>
        <w:rPr>
          <w:rFonts w:asciiTheme="minorHAnsi" w:hAnsiTheme="minorHAnsi" w:cstheme="minorHAnsi"/>
          <w:sz w:val="22"/>
        </w:rPr>
      </w:pPr>
      <w:r>
        <w:rPr>
          <w:rFonts w:asciiTheme="minorHAnsi" w:hAnsiTheme="minorHAnsi" w:cstheme="minorHAnsi"/>
          <w:sz w:val="22"/>
        </w:rPr>
        <w:t xml:space="preserve">Before applying the sanitizer solution, </w:t>
      </w:r>
      <w:r w:rsidRPr="00FE7F75">
        <w:rPr>
          <w:rFonts w:asciiTheme="minorHAnsi" w:hAnsiTheme="minorHAnsi" w:cstheme="minorHAnsi"/>
          <w:sz w:val="22"/>
        </w:rPr>
        <w:t xml:space="preserve">Quality takes swab samples according to the Microbiological Sampling Procedure for the Equipment Sterilization Audit </w:t>
      </w:r>
      <w:r w:rsidRPr="00FE7F75">
        <w:rPr>
          <w:rFonts w:asciiTheme="minorHAnsi" w:hAnsiTheme="minorHAnsi" w:cstheme="minorHAnsi"/>
          <w:b/>
          <w:bCs/>
          <w:sz w:val="22"/>
        </w:rPr>
        <w:t>(PMI-USA-SOP-003)</w:t>
      </w:r>
      <w:r w:rsidRPr="00FE7F75">
        <w:rPr>
          <w:rFonts w:asciiTheme="minorHAnsi" w:hAnsiTheme="minorHAnsi" w:cstheme="minorHAnsi"/>
          <w:sz w:val="22"/>
        </w:rPr>
        <w:t xml:space="preserve"> and the associated Equipment Sanitization Audit (</w:t>
      </w:r>
      <w:r w:rsidRPr="00FE7F75">
        <w:rPr>
          <w:rFonts w:asciiTheme="minorHAnsi" w:hAnsiTheme="minorHAnsi" w:cstheme="minorHAnsi"/>
          <w:b/>
          <w:bCs/>
          <w:sz w:val="22"/>
        </w:rPr>
        <w:t>PMI-USA-SR-001</w:t>
      </w:r>
      <w:r w:rsidRPr="00FE7F75">
        <w:rPr>
          <w:rFonts w:asciiTheme="minorHAnsi" w:hAnsiTheme="minorHAnsi" w:cstheme="minorHAnsi"/>
          <w:sz w:val="22"/>
        </w:rPr>
        <w:t>).</w:t>
      </w:r>
    </w:p>
    <w:p w14:paraId="79870824" w14:textId="77777777" w:rsidR="00E66840" w:rsidRDefault="00E66840" w:rsidP="00BC11E1">
      <w:pPr>
        <w:widowControl/>
        <w:tabs>
          <w:tab w:val="left" w:pos="630"/>
        </w:tabs>
        <w:ind w:left="90" w:hanging="90"/>
        <w:jc w:val="both"/>
        <w:rPr>
          <w:rFonts w:asciiTheme="minorHAnsi" w:hAnsiTheme="minorHAnsi" w:cstheme="minorHAnsi"/>
          <w:sz w:val="22"/>
          <w:szCs w:val="22"/>
        </w:rPr>
      </w:pPr>
    </w:p>
    <w:p w14:paraId="07E035D0" w14:textId="3DAECC82" w:rsidR="00E66840" w:rsidRDefault="003227DC" w:rsidP="00BC11E1">
      <w:pPr>
        <w:pStyle w:val="ListParagraph"/>
        <w:widowControl/>
        <w:numPr>
          <w:ilvl w:val="0"/>
          <w:numId w:val="3"/>
        </w:numPr>
        <w:tabs>
          <w:tab w:val="clear" w:pos="720"/>
          <w:tab w:val="num" w:pos="540"/>
        </w:tabs>
        <w:spacing w:line="360" w:lineRule="auto"/>
        <w:ind w:left="630" w:hanging="630"/>
        <w:jc w:val="both"/>
        <w:rPr>
          <w:rFonts w:asciiTheme="minorHAnsi" w:hAnsiTheme="minorHAnsi" w:cstheme="minorHAnsi"/>
          <w:sz w:val="22"/>
        </w:rPr>
      </w:pPr>
      <w:r>
        <w:rPr>
          <w:rFonts w:asciiTheme="minorHAnsi" w:hAnsiTheme="minorHAnsi" w:cstheme="minorHAnsi"/>
          <w:sz w:val="22"/>
        </w:rPr>
        <w:t xml:space="preserve">Clean and sanitize the fan using a clean rag </w:t>
      </w:r>
      <w:r w:rsidR="00E057FE">
        <w:rPr>
          <w:rFonts w:asciiTheme="minorHAnsi" w:hAnsiTheme="minorHAnsi" w:cstheme="minorHAnsi"/>
          <w:sz w:val="22"/>
        </w:rPr>
        <w:t xml:space="preserve">moistened </w:t>
      </w:r>
      <w:r>
        <w:rPr>
          <w:rFonts w:asciiTheme="minorHAnsi" w:hAnsiTheme="minorHAnsi" w:cstheme="minorHAnsi"/>
          <w:sz w:val="22"/>
        </w:rPr>
        <w:t xml:space="preserve">with </w:t>
      </w:r>
      <w:r w:rsidRPr="000B25FE">
        <w:rPr>
          <w:rFonts w:asciiTheme="minorHAnsi" w:hAnsiTheme="minorHAnsi" w:cstheme="minorHAnsi"/>
          <w:sz w:val="22"/>
        </w:rPr>
        <w:t>Alpha Bac</w:t>
      </w:r>
      <w:r>
        <w:rPr>
          <w:rFonts w:asciiTheme="minorHAnsi" w:hAnsiTheme="minorHAnsi" w:cstheme="minorHAnsi"/>
          <w:sz w:val="22"/>
        </w:rPr>
        <w:t xml:space="preserve"> Sanitizer </w:t>
      </w:r>
      <w:proofErr w:type="gramStart"/>
      <w:r>
        <w:rPr>
          <w:rFonts w:asciiTheme="minorHAnsi" w:hAnsiTheme="minorHAnsi" w:cstheme="minorHAnsi"/>
          <w:sz w:val="22"/>
        </w:rPr>
        <w:t>( Qu</w:t>
      </w:r>
      <w:r w:rsidR="000970F6">
        <w:rPr>
          <w:rFonts w:asciiTheme="minorHAnsi" w:hAnsiTheme="minorHAnsi" w:cstheme="minorHAnsi"/>
          <w:sz w:val="22"/>
        </w:rPr>
        <w:t>at</w:t>
      </w:r>
      <w:proofErr w:type="gramEnd"/>
      <w:r>
        <w:rPr>
          <w:rFonts w:asciiTheme="minorHAnsi" w:hAnsiTheme="minorHAnsi" w:cstheme="minorHAnsi"/>
          <w:sz w:val="22"/>
        </w:rPr>
        <w:t>).</w:t>
      </w:r>
      <w:r w:rsidR="00E057FE">
        <w:rPr>
          <w:rFonts w:asciiTheme="minorHAnsi" w:hAnsiTheme="minorHAnsi" w:cstheme="minorHAnsi"/>
          <w:sz w:val="22"/>
        </w:rPr>
        <w:t xml:space="preserve"> </w:t>
      </w:r>
      <w:r>
        <w:rPr>
          <w:rFonts w:asciiTheme="minorHAnsi" w:hAnsiTheme="minorHAnsi" w:cstheme="minorHAnsi"/>
          <w:sz w:val="22"/>
        </w:rPr>
        <w:t xml:space="preserve">Place </w:t>
      </w:r>
      <w:r w:rsidR="00E66840" w:rsidRPr="00895A21">
        <w:rPr>
          <w:rFonts w:asciiTheme="minorHAnsi" w:hAnsiTheme="minorHAnsi" w:cstheme="minorHAnsi"/>
          <w:sz w:val="22"/>
        </w:rPr>
        <w:t xml:space="preserve">the small fan at the top of the Flexicon Auger and position it to blow down the auger tube. </w:t>
      </w:r>
      <w:r w:rsidR="00E66840" w:rsidRPr="00895A21">
        <w:rPr>
          <w:rFonts w:asciiTheme="minorHAnsi" w:hAnsiTheme="minorHAnsi" w:cstheme="minorHAnsi"/>
          <w:b/>
          <w:sz w:val="22"/>
        </w:rPr>
        <w:t>NOTE:</w:t>
      </w:r>
      <w:r w:rsidR="00E66840" w:rsidRPr="00895A21">
        <w:rPr>
          <w:rFonts w:asciiTheme="minorHAnsi" w:hAnsiTheme="minorHAnsi" w:cstheme="minorHAnsi"/>
          <w:sz w:val="22"/>
        </w:rPr>
        <w:t xml:space="preserve">  This step is essential to ensure that all residual moisture will be gone before the start of another product filling run, otherwise clumping and caking will occur upon initial operation, and the machine will need to be dissembled to remove debris to prevent jamming.</w:t>
      </w:r>
    </w:p>
    <w:p w14:paraId="07172B01" w14:textId="44CE800C" w:rsidR="00287A59" w:rsidRPr="00872B6D" w:rsidRDefault="000B25FE" w:rsidP="00287A59">
      <w:pPr>
        <w:pStyle w:val="ListParagraph"/>
        <w:widowControl/>
        <w:autoSpaceDE/>
        <w:autoSpaceDN/>
        <w:adjustRightInd/>
        <w:spacing w:line="360" w:lineRule="auto"/>
        <w:ind w:left="1170" w:hanging="450"/>
        <w:jc w:val="both"/>
        <w:rPr>
          <w:rFonts w:asciiTheme="minorHAnsi" w:hAnsiTheme="minorHAnsi" w:cstheme="minorHAnsi"/>
          <w:color w:val="FF0000"/>
          <w:sz w:val="22"/>
          <w:szCs w:val="22"/>
        </w:rPr>
      </w:pPr>
      <w:r>
        <w:rPr>
          <w:rFonts w:asciiTheme="minorHAnsi" w:hAnsiTheme="minorHAnsi" w:cstheme="minorHAnsi"/>
          <w:sz w:val="22"/>
        </w:rPr>
        <w:t xml:space="preserve">Verify the concentration of the </w:t>
      </w:r>
      <w:r w:rsidRPr="000B25FE">
        <w:rPr>
          <w:rFonts w:asciiTheme="minorHAnsi" w:hAnsiTheme="minorHAnsi" w:cstheme="minorHAnsi"/>
          <w:sz w:val="22"/>
        </w:rPr>
        <w:t>Alpha Bac</w:t>
      </w:r>
      <w:r>
        <w:rPr>
          <w:rFonts w:asciiTheme="minorHAnsi" w:hAnsiTheme="minorHAnsi" w:cstheme="minorHAnsi"/>
          <w:sz w:val="22"/>
        </w:rPr>
        <w:t xml:space="preserve"> Sanitizer (Quat) in the “sanitize” compartment located in the 3- compartment sink</w:t>
      </w:r>
      <w:r w:rsidR="008B099E">
        <w:rPr>
          <w:rFonts w:asciiTheme="minorHAnsi" w:hAnsiTheme="minorHAnsi" w:cstheme="minorHAnsi"/>
          <w:sz w:val="22"/>
        </w:rPr>
        <w:t xml:space="preserve"> using the “</w:t>
      </w:r>
      <w:proofErr w:type="spellStart"/>
      <w:r w:rsidR="008B099E">
        <w:rPr>
          <w:rFonts w:asciiTheme="minorHAnsi" w:hAnsiTheme="minorHAnsi" w:cstheme="minorHAnsi"/>
          <w:sz w:val="22"/>
        </w:rPr>
        <w:t>Hydrion</w:t>
      </w:r>
      <w:proofErr w:type="spellEnd"/>
      <w:r w:rsidR="008B099E">
        <w:rPr>
          <w:rFonts w:asciiTheme="minorHAnsi" w:hAnsiTheme="minorHAnsi" w:cstheme="minorHAnsi"/>
          <w:sz w:val="22"/>
        </w:rPr>
        <w:t xml:space="preserve"> Quat Test Strips</w:t>
      </w:r>
      <w:r w:rsidR="008B099E" w:rsidRPr="00287A59">
        <w:rPr>
          <w:rFonts w:asciiTheme="minorHAnsi" w:hAnsiTheme="minorHAnsi" w:cstheme="minorHAnsi"/>
          <w:sz w:val="22"/>
        </w:rPr>
        <w:t xml:space="preserve">”. The limits should be not less than 150 ppm and no more than 400 </w:t>
      </w:r>
      <w:r w:rsidR="0072557E" w:rsidRPr="00287A59">
        <w:rPr>
          <w:rFonts w:asciiTheme="minorHAnsi" w:hAnsiTheme="minorHAnsi" w:cstheme="minorHAnsi"/>
          <w:sz w:val="22"/>
        </w:rPr>
        <w:t>ppm,</w:t>
      </w:r>
      <w:r w:rsidR="008B099E" w:rsidRPr="00287A59">
        <w:rPr>
          <w:rFonts w:asciiTheme="minorHAnsi" w:hAnsiTheme="minorHAnsi" w:cstheme="minorHAnsi"/>
          <w:sz w:val="22"/>
        </w:rPr>
        <w:t xml:space="preserve"> with a target of 200 ppm</w:t>
      </w:r>
      <w:r w:rsidR="00287A59">
        <w:rPr>
          <w:rFonts w:asciiTheme="minorHAnsi" w:hAnsiTheme="minorHAnsi" w:cstheme="minorHAnsi"/>
          <w:sz w:val="22"/>
        </w:rPr>
        <w:t xml:space="preserve">, </w:t>
      </w:r>
      <w:r w:rsidR="00287A59">
        <w:rPr>
          <w:rFonts w:asciiTheme="minorHAnsi" w:hAnsiTheme="minorHAnsi" w:cstheme="minorHAnsi"/>
          <w:sz w:val="22"/>
          <w:szCs w:val="22"/>
        </w:rPr>
        <w:t>record the result in the designated PMI-USA-SR-</w:t>
      </w:r>
      <w:proofErr w:type="gramStart"/>
      <w:r w:rsidR="00287A59">
        <w:rPr>
          <w:rFonts w:asciiTheme="minorHAnsi" w:hAnsiTheme="minorHAnsi" w:cstheme="minorHAnsi"/>
          <w:sz w:val="22"/>
          <w:szCs w:val="22"/>
        </w:rPr>
        <w:t>008</w:t>
      </w:r>
      <w:r w:rsidR="00287A59" w:rsidRPr="009179FF">
        <w:rPr>
          <w:rFonts w:ascii="Helvetica" w:hAnsi="Helvetica"/>
          <w:color w:val="000000"/>
          <w:sz w:val="23"/>
          <w:szCs w:val="23"/>
          <w:shd w:val="clear" w:color="auto" w:fill="FFFFFF"/>
        </w:rPr>
        <w:t> </w:t>
      </w:r>
      <w:r w:rsidR="00287A59">
        <w:rPr>
          <w:rFonts w:ascii="Helvetica" w:hAnsi="Helvetica"/>
          <w:color w:val="000000"/>
          <w:sz w:val="23"/>
          <w:szCs w:val="23"/>
          <w:shd w:val="clear" w:color="auto" w:fill="FFFFFF"/>
        </w:rPr>
        <w:t>.</w:t>
      </w:r>
      <w:r w:rsidR="00287A59" w:rsidRPr="00287A59">
        <w:rPr>
          <w:rFonts w:asciiTheme="minorHAnsi" w:hAnsiTheme="minorHAnsi" w:cstheme="minorHAnsi"/>
          <w:sz w:val="22"/>
          <w:szCs w:val="22"/>
        </w:rPr>
        <w:t>If</w:t>
      </w:r>
      <w:proofErr w:type="gramEnd"/>
      <w:r w:rsidR="00287A59" w:rsidRPr="00287A59">
        <w:rPr>
          <w:rFonts w:asciiTheme="minorHAnsi" w:hAnsiTheme="minorHAnsi" w:cstheme="minorHAnsi"/>
          <w:sz w:val="22"/>
          <w:szCs w:val="22"/>
        </w:rPr>
        <w:t xml:space="preserve"> the</w:t>
      </w:r>
      <w:r w:rsidR="00287A59">
        <w:rPr>
          <w:rFonts w:asciiTheme="minorHAnsi" w:hAnsiTheme="minorHAnsi" w:cstheme="minorHAnsi"/>
          <w:sz w:val="22"/>
          <w:szCs w:val="22"/>
        </w:rPr>
        <w:t xml:space="preserve"> concentration is below 150 ppm or above 400 ppm, operator should stop the wet cleaning process and immediately notify Quality Assurance for corrective actions. </w:t>
      </w:r>
    </w:p>
    <w:p w14:paraId="6B0370CE" w14:textId="6D7513F0" w:rsidR="002D2488" w:rsidRDefault="00082EEF" w:rsidP="00BC11E1">
      <w:pPr>
        <w:pStyle w:val="ListParagraph"/>
        <w:widowControl/>
        <w:numPr>
          <w:ilvl w:val="0"/>
          <w:numId w:val="3"/>
        </w:numPr>
        <w:spacing w:line="360" w:lineRule="auto"/>
        <w:jc w:val="both"/>
        <w:rPr>
          <w:rFonts w:asciiTheme="minorHAnsi" w:hAnsiTheme="minorHAnsi" w:cstheme="minorHAnsi"/>
          <w:sz w:val="22"/>
        </w:rPr>
      </w:pPr>
      <w:r>
        <w:rPr>
          <w:rFonts w:asciiTheme="minorHAnsi" w:hAnsiTheme="minorHAnsi" w:cstheme="minorHAnsi"/>
          <w:sz w:val="22"/>
        </w:rPr>
        <w:t>U</w:t>
      </w:r>
      <w:r>
        <w:rPr>
          <w:rFonts w:asciiTheme="minorHAnsi" w:hAnsiTheme="minorHAnsi" w:cstheme="minorHAnsi"/>
          <w:sz w:val="22"/>
        </w:rPr>
        <w:t xml:space="preserve">sing a clean rag moistened with </w:t>
      </w:r>
      <w:r w:rsidRPr="000B25FE">
        <w:rPr>
          <w:rFonts w:asciiTheme="minorHAnsi" w:hAnsiTheme="minorHAnsi" w:cstheme="minorHAnsi"/>
          <w:sz w:val="22"/>
        </w:rPr>
        <w:t>Alpha Bac</w:t>
      </w:r>
      <w:r>
        <w:rPr>
          <w:rFonts w:asciiTheme="minorHAnsi" w:hAnsiTheme="minorHAnsi" w:cstheme="minorHAnsi"/>
          <w:sz w:val="22"/>
        </w:rPr>
        <w:t xml:space="preserve"> Sanitizer </w:t>
      </w:r>
      <w:proofErr w:type="gramStart"/>
      <w:r>
        <w:rPr>
          <w:rFonts w:asciiTheme="minorHAnsi" w:hAnsiTheme="minorHAnsi" w:cstheme="minorHAnsi"/>
          <w:sz w:val="22"/>
        </w:rPr>
        <w:t>( Quat</w:t>
      </w:r>
      <w:proofErr w:type="gramEnd"/>
      <w:r>
        <w:rPr>
          <w:rFonts w:asciiTheme="minorHAnsi" w:hAnsiTheme="minorHAnsi" w:cstheme="minorHAnsi"/>
          <w:sz w:val="22"/>
        </w:rPr>
        <w:t xml:space="preserve">) </w:t>
      </w:r>
      <w:r w:rsidR="003544AE">
        <w:rPr>
          <w:rFonts w:asciiTheme="minorHAnsi" w:hAnsiTheme="minorHAnsi" w:cstheme="minorHAnsi"/>
          <w:sz w:val="22"/>
        </w:rPr>
        <w:t>sanitize</w:t>
      </w:r>
      <w:r w:rsidR="002D2488" w:rsidRPr="00895A21">
        <w:rPr>
          <w:rFonts w:asciiTheme="minorHAnsi" w:hAnsiTheme="minorHAnsi" w:cstheme="minorHAnsi"/>
          <w:sz w:val="22"/>
        </w:rPr>
        <w:t xml:space="preserve"> all the surfaces of the Flexicon Hopper, Flexicon Auger, Flexicon Hopper Cover, and Flexicon Conveyor Drop.  Ensure that an adequate amount of </w:t>
      </w:r>
      <w:r w:rsidR="00B30C38">
        <w:rPr>
          <w:rFonts w:asciiTheme="minorHAnsi" w:hAnsiTheme="minorHAnsi" w:cstheme="minorHAnsi"/>
          <w:sz w:val="22"/>
        </w:rPr>
        <w:t>Quat</w:t>
      </w:r>
      <w:r w:rsidR="002D2488" w:rsidRPr="00895A21">
        <w:rPr>
          <w:rFonts w:asciiTheme="minorHAnsi" w:hAnsiTheme="minorHAnsi" w:cstheme="minorHAnsi"/>
          <w:sz w:val="22"/>
        </w:rPr>
        <w:t xml:space="preserve"> Solution is used to visibly coat the entirety of the surfaces.</w:t>
      </w:r>
    </w:p>
    <w:p w14:paraId="7E0B91F5" w14:textId="7B6896E1" w:rsidR="002D2488" w:rsidRPr="00895A21" w:rsidRDefault="002D2488" w:rsidP="00BC11E1">
      <w:pPr>
        <w:pStyle w:val="ListParagraph"/>
        <w:widowControl/>
        <w:numPr>
          <w:ilvl w:val="0"/>
          <w:numId w:val="3"/>
        </w:numPr>
        <w:spacing w:line="360" w:lineRule="auto"/>
        <w:jc w:val="both"/>
        <w:rPr>
          <w:rFonts w:asciiTheme="minorHAnsi" w:hAnsiTheme="minorHAnsi" w:cstheme="minorHAnsi"/>
          <w:sz w:val="22"/>
        </w:rPr>
      </w:pPr>
      <w:r w:rsidRPr="00895A21">
        <w:rPr>
          <w:rFonts w:asciiTheme="minorHAnsi" w:hAnsiTheme="minorHAnsi" w:cstheme="minorHAnsi"/>
          <w:sz w:val="22"/>
        </w:rPr>
        <w:t xml:space="preserve">Allow the </w:t>
      </w:r>
      <w:r w:rsidR="00B30C38">
        <w:rPr>
          <w:rFonts w:asciiTheme="minorHAnsi" w:hAnsiTheme="minorHAnsi" w:cstheme="minorHAnsi"/>
          <w:sz w:val="22"/>
        </w:rPr>
        <w:t>Quat</w:t>
      </w:r>
      <w:r w:rsidRPr="00895A21">
        <w:rPr>
          <w:rFonts w:asciiTheme="minorHAnsi" w:hAnsiTheme="minorHAnsi" w:cstheme="minorHAnsi"/>
          <w:sz w:val="22"/>
        </w:rPr>
        <w:t xml:space="preserve"> Solution to air-dry.  </w:t>
      </w:r>
      <w:r w:rsidRPr="00895A21">
        <w:rPr>
          <w:rFonts w:asciiTheme="minorHAnsi" w:hAnsiTheme="minorHAnsi" w:cstheme="minorHAnsi"/>
          <w:b/>
          <w:sz w:val="22"/>
        </w:rPr>
        <w:t xml:space="preserve">DO NOT FURTHER WIPE OR DRY THE </w:t>
      </w:r>
      <w:r w:rsidR="00451204">
        <w:rPr>
          <w:rFonts w:asciiTheme="minorHAnsi" w:hAnsiTheme="minorHAnsi" w:cstheme="minorHAnsi"/>
          <w:b/>
          <w:sz w:val="22"/>
        </w:rPr>
        <w:t>QUAT</w:t>
      </w:r>
      <w:r w:rsidRPr="00895A21">
        <w:rPr>
          <w:rFonts w:asciiTheme="minorHAnsi" w:hAnsiTheme="minorHAnsi" w:cstheme="minorHAnsi"/>
          <w:b/>
          <w:sz w:val="22"/>
        </w:rPr>
        <w:t xml:space="preserve"> SOLUTION</w:t>
      </w:r>
      <w:r w:rsidRPr="00895A21">
        <w:rPr>
          <w:rFonts w:asciiTheme="minorHAnsi" w:hAnsiTheme="minorHAnsi" w:cstheme="minorHAnsi"/>
          <w:sz w:val="22"/>
        </w:rPr>
        <w:t xml:space="preserve">.  The </w:t>
      </w:r>
      <w:r w:rsidR="00C55DA1">
        <w:rPr>
          <w:rFonts w:asciiTheme="minorHAnsi" w:hAnsiTheme="minorHAnsi" w:cstheme="minorHAnsi"/>
          <w:sz w:val="22"/>
        </w:rPr>
        <w:t>Quat</w:t>
      </w:r>
      <w:r w:rsidRPr="00895A21">
        <w:rPr>
          <w:rFonts w:asciiTheme="minorHAnsi" w:hAnsiTheme="minorHAnsi" w:cstheme="minorHAnsi"/>
          <w:sz w:val="22"/>
        </w:rPr>
        <w:t xml:space="preserve"> Solution must dry naturally and leave a protective residue to ensure proper sanitization. </w:t>
      </w:r>
    </w:p>
    <w:p w14:paraId="03FE5E36" w14:textId="77777777" w:rsidR="009F762F" w:rsidRPr="00895A21" w:rsidRDefault="009F762F" w:rsidP="00BC11E1">
      <w:pPr>
        <w:pStyle w:val="ListParagraph"/>
        <w:widowControl/>
        <w:numPr>
          <w:ilvl w:val="0"/>
          <w:numId w:val="3"/>
        </w:numPr>
        <w:spacing w:line="360" w:lineRule="auto"/>
        <w:jc w:val="both"/>
        <w:rPr>
          <w:rFonts w:asciiTheme="minorHAnsi" w:hAnsiTheme="minorHAnsi" w:cstheme="minorHAnsi"/>
          <w:sz w:val="22"/>
        </w:rPr>
      </w:pPr>
      <w:r w:rsidRPr="00895A21">
        <w:rPr>
          <w:rFonts w:asciiTheme="minorHAnsi" w:hAnsiTheme="minorHAnsi" w:cstheme="minorHAnsi"/>
          <w:sz w:val="22"/>
        </w:rPr>
        <w:t>Adjust the spray nozzle on the hot water hose to the finest spray setting so that a strong thin stream is observed.</w:t>
      </w:r>
    </w:p>
    <w:p w14:paraId="5070E986" w14:textId="26E71E83" w:rsidR="009F762F" w:rsidRDefault="009F762F" w:rsidP="00BC11E1">
      <w:pPr>
        <w:pStyle w:val="ListParagraph"/>
        <w:widowControl/>
        <w:numPr>
          <w:ilvl w:val="0"/>
          <w:numId w:val="3"/>
        </w:numPr>
        <w:spacing w:line="360" w:lineRule="auto"/>
        <w:jc w:val="both"/>
        <w:rPr>
          <w:rFonts w:asciiTheme="minorHAnsi" w:hAnsiTheme="minorHAnsi" w:cstheme="minorHAnsi"/>
          <w:sz w:val="22"/>
        </w:rPr>
      </w:pPr>
      <w:r w:rsidRPr="00895A21">
        <w:rPr>
          <w:rFonts w:asciiTheme="minorHAnsi" w:hAnsiTheme="minorHAnsi" w:cstheme="minorHAnsi"/>
          <w:sz w:val="22"/>
        </w:rPr>
        <w:t>The Effytec contains three sets of Heat Sealers.  Ensure that the heat sealers are turned on and are pre-heated to the proper temperatures (around 260F) prior to cleaning.</w:t>
      </w:r>
    </w:p>
    <w:p w14:paraId="7AA77F3F" w14:textId="55BBF422" w:rsidR="00CC1EEE" w:rsidRDefault="00CC1EEE" w:rsidP="00BC11E1">
      <w:pPr>
        <w:pStyle w:val="ListParagraph"/>
        <w:spacing w:line="360" w:lineRule="auto"/>
        <w:ind w:left="0"/>
        <w:jc w:val="both"/>
        <w:rPr>
          <w:rFonts w:asciiTheme="minorHAnsi" w:hAnsiTheme="minorHAnsi" w:cstheme="minorHAnsi"/>
          <w:b/>
          <w:i/>
          <w:sz w:val="22"/>
          <w:u w:val="single"/>
        </w:rPr>
      </w:pPr>
    </w:p>
    <w:p w14:paraId="26918F99" w14:textId="393EB2DB" w:rsidR="00EE7F77" w:rsidRDefault="00EE7F77" w:rsidP="00BC11E1">
      <w:pPr>
        <w:pStyle w:val="ListParagraph"/>
        <w:spacing w:line="360" w:lineRule="auto"/>
        <w:ind w:left="0"/>
        <w:jc w:val="both"/>
        <w:rPr>
          <w:rFonts w:asciiTheme="minorHAnsi" w:hAnsiTheme="minorHAnsi" w:cstheme="minorHAnsi"/>
          <w:b/>
          <w:i/>
          <w:sz w:val="22"/>
          <w:u w:val="single"/>
        </w:rPr>
      </w:pPr>
    </w:p>
    <w:p w14:paraId="35603FF8" w14:textId="4882E0B7" w:rsidR="00EE7F77" w:rsidRDefault="00EE7F77" w:rsidP="00BC11E1">
      <w:pPr>
        <w:pStyle w:val="ListParagraph"/>
        <w:spacing w:line="360" w:lineRule="auto"/>
        <w:ind w:left="0"/>
        <w:jc w:val="both"/>
        <w:rPr>
          <w:rFonts w:asciiTheme="minorHAnsi" w:hAnsiTheme="minorHAnsi" w:cstheme="minorHAnsi"/>
          <w:b/>
          <w:i/>
          <w:sz w:val="22"/>
          <w:u w:val="single"/>
        </w:rPr>
      </w:pPr>
    </w:p>
    <w:p w14:paraId="403F1E14" w14:textId="0CA03F42" w:rsidR="009203E1" w:rsidRPr="00895A21" w:rsidRDefault="009203E1" w:rsidP="00BC11E1">
      <w:pPr>
        <w:pStyle w:val="ListParagraph"/>
        <w:spacing w:line="360" w:lineRule="auto"/>
        <w:ind w:left="0"/>
        <w:jc w:val="both"/>
        <w:rPr>
          <w:rFonts w:asciiTheme="minorHAnsi" w:hAnsiTheme="minorHAnsi" w:cstheme="minorHAnsi"/>
          <w:b/>
          <w:i/>
          <w:sz w:val="22"/>
          <w:u w:val="single"/>
        </w:rPr>
      </w:pPr>
      <w:r w:rsidRPr="00895A21">
        <w:rPr>
          <w:rFonts w:asciiTheme="minorHAnsi" w:hAnsiTheme="minorHAnsi" w:cstheme="minorHAnsi"/>
          <w:b/>
          <w:i/>
          <w:sz w:val="22"/>
          <w:u w:val="single"/>
        </w:rPr>
        <w:lastRenderedPageBreak/>
        <w:t>Cleaning the Inside Components of the Effytec Powder Filling Machine:</w:t>
      </w:r>
    </w:p>
    <w:p w14:paraId="5071C792" w14:textId="15572D32" w:rsidR="009203E1" w:rsidRPr="00895A21" w:rsidRDefault="009203E1" w:rsidP="00B70D9E">
      <w:pPr>
        <w:pStyle w:val="ListParagraph"/>
        <w:widowControl/>
        <w:numPr>
          <w:ilvl w:val="0"/>
          <w:numId w:val="6"/>
        </w:numPr>
        <w:spacing w:line="360" w:lineRule="auto"/>
        <w:jc w:val="both"/>
        <w:rPr>
          <w:rFonts w:asciiTheme="minorHAnsi" w:hAnsiTheme="minorHAnsi" w:cstheme="minorHAnsi"/>
          <w:sz w:val="22"/>
        </w:rPr>
      </w:pPr>
      <w:r w:rsidRPr="00895A21">
        <w:rPr>
          <w:rFonts w:asciiTheme="minorHAnsi" w:hAnsiTheme="minorHAnsi" w:cstheme="minorHAnsi"/>
          <w:sz w:val="22"/>
        </w:rPr>
        <w:t xml:space="preserve">Starting at the heat sealers, begin spraying </w:t>
      </w:r>
      <w:r w:rsidR="00EE7F77">
        <w:rPr>
          <w:rFonts w:asciiTheme="minorHAnsi" w:hAnsiTheme="minorHAnsi" w:cstheme="minorHAnsi"/>
          <w:sz w:val="22"/>
        </w:rPr>
        <w:t xml:space="preserve">Alpha Bac Sanitizer </w:t>
      </w:r>
      <w:r w:rsidR="00EE7F77" w:rsidRPr="00895A21">
        <w:rPr>
          <w:rFonts w:asciiTheme="minorHAnsi" w:hAnsiTheme="minorHAnsi" w:cstheme="minorHAnsi"/>
          <w:sz w:val="22"/>
        </w:rPr>
        <w:t xml:space="preserve">Spray Bottle </w:t>
      </w:r>
      <w:r w:rsidRPr="00895A21">
        <w:rPr>
          <w:rFonts w:asciiTheme="minorHAnsi" w:hAnsiTheme="minorHAnsi" w:cstheme="minorHAnsi"/>
          <w:sz w:val="22"/>
        </w:rPr>
        <w:t>and cleaning the inside of the Effytec Filling Machine.</w:t>
      </w:r>
    </w:p>
    <w:p w14:paraId="380211DE" w14:textId="77777777" w:rsidR="009203E1" w:rsidRPr="00895A21" w:rsidRDefault="009203E1" w:rsidP="00BC11E1">
      <w:pPr>
        <w:pStyle w:val="ListParagraph"/>
        <w:widowControl/>
        <w:numPr>
          <w:ilvl w:val="1"/>
          <w:numId w:val="6"/>
        </w:numPr>
        <w:spacing w:line="360" w:lineRule="auto"/>
        <w:jc w:val="both"/>
        <w:rPr>
          <w:rFonts w:asciiTheme="minorHAnsi" w:hAnsiTheme="minorHAnsi" w:cstheme="minorHAnsi"/>
          <w:sz w:val="22"/>
        </w:rPr>
      </w:pPr>
      <w:r w:rsidRPr="00895A21">
        <w:rPr>
          <w:rFonts w:asciiTheme="minorHAnsi" w:hAnsiTheme="minorHAnsi" w:cstheme="minorHAnsi"/>
          <w:sz w:val="22"/>
        </w:rPr>
        <w:t>The residue on the heat sealers should quickly begin to dissolve from the spray.</w:t>
      </w:r>
    </w:p>
    <w:p w14:paraId="427445B8" w14:textId="77777777" w:rsidR="009203E1" w:rsidRPr="00895A21" w:rsidRDefault="009203E1" w:rsidP="00BC11E1">
      <w:pPr>
        <w:pStyle w:val="ListParagraph"/>
        <w:widowControl/>
        <w:numPr>
          <w:ilvl w:val="1"/>
          <w:numId w:val="6"/>
        </w:numPr>
        <w:spacing w:line="360" w:lineRule="auto"/>
        <w:jc w:val="both"/>
        <w:rPr>
          <w:rFonts w:asciiTheme="minorHAnsi" w:hAnsiTheme="minorHAnsi" w:cstheme="minorHAnsi"/>
          <w:sz w:val="22"/>
        </w:rPr>
      </w:pPr>
      <w:r w:rsidRPr="00895A21">
        <w:rPr>
          <w:rFonts w:asciiTheme="minorHAnsi" w:hAnsiTheme="minorHAnsi" w:cstheme="minorHAnsi"/>
          <w:sz w:val="22"/>
        </w:rPr>
        <w:t>Using the brush with short metal bristles, begin scraping the remaining residue and debris from the surfaces and crevices of the heat sealers.</w:t>
      </w:r>
    </w:p>
    <w:p w14:paraId="01A3760B" w14:textId="77777777" w:rsidR="009203E1" w:rsidRPr="00895A21" w:rsidRDefault="009203E1" w:rsidP="00BC11E1">
      <w:pPr>
        <w:pStyle w:val="ListParagraph"/>
        <w:widowControl/>
        <w:numPr>
          <w:ilvl w:val="1"/>
          <w:numId w:val="6"/>
        </w:numPr>
        <w:spacing w:line="360" w:lineRule="auto"/>
        <w:jc w:val="both"/>
        <w:rPr>
          <w:rFonts w:asciiTheme="minorHAnsi" w:hAnsiTheme="minorHAnsi" w:cstheme="minorHAnsi"/>
          <w:sz w:val="22"/>
        </w:rPr>
      </w:pPr>
      <w:r w:rsidRPr="00895A21">
        <w:rPr>
          <w:rFonts w:asciiTheme="minorHAnsi" w:hAnsiTheme="minorHAnsi" w:cstheme="minorHAnsi"/>
          <w:sz w:val="22"/>
        </w:rPr>
        <w:t xml:space="preserve">Thoroughly spray, wipe, and brush-as-necessary, all the surfaces of the inner-filler components.  </w:t>
      </w:r>
    </w:p>
    <w:p w14:paraId="76F4416F" w14:textId="77777777" w:rsidR="009203E1" w:rsidRPr="00895A21" w:rsidRDefault="009203E1" w:rsidP="00BC11E1">
      <w:pPr>
        <w:pStyle w:val="ListParagraph"/>
        <w:widowControl/>
        <w:numPr>
          <w:ilvl w:val="1"/>
          <w:numId w:val="6"/>
        </w:numPr>
        <w:spacing w:line="360" w:lineRule="auto"/>
        <w:jc w:val="both"/>
        <w:rPr>
          <w:rFonts w:asciiTheme="minorHAnsi" w:hAnsiTheme="minorHAnsi" w:cstheme="minorHAnsi"/>
          <w:sz w:val="22"/>
        </w:rPr>
      </w:pPr>
      <w:r w:rsidRPr="00895A21">
        <w:rPr>
          <w:rFonts w:asciiTheme="minorHAnsi" w:hAnsiTheme="minorHAnsi" w:cstheme="minorHAnsi"/>
          <w:sz w:val="22"/>
        </w:rPr>
        <w:t>Use the telescopic Mirror with LEDs to check the back and undersides of the sealers and other components for any remaining product residue and debris.</w:t>
      </w:r>
    </w:p>
    <w:p w14:paraId="137F3D6F" w14:textId="77777777" w:rsidR="009203E1" w:rsidRPr="00895A21" w:rsidRDefault="009203E1" w:rsidP="00BC11E1">
      <w:pPr>
        <w:pStyle w:val="ListParagraph"/>
        <w:widowControl/>
        <w:numPr>
          <w:ilvl w:val="1"/>
          <w:numId w:val="6"/>
        </w:numPr>
        <w:spacing w:line="360" w:lineRule="auto"/>
        <w:jc w:val="both"/>
        <w:rPr>
          <w:rFonts w:asciiTheme="minorHAnsi" w:hAnsiTheme="minorHAnsi" w:cstheme="minorHAnsi"/>
          <w:sz w:val="22"/>
        </w:rPr>
      </w:pPr>
      <w:r w:rsidRPr="00895A21">
        <w:rPr>
          <w:rFonts w:asciiTheme="minorHAnsi" w:hAnsiTheme="minorHAnsi" w:cstheme="minorHAnsi"/>
          <w:sz w:val="22"/>
        </w:rPr>
        <w:t xml:space="preserve">Use the associated Checklist </w:t>
      </w:r>
      <w:r>
        <w:rPr>
          <w:rFonts w:asciiTheme="minorHAnsi" w:hAnsiTheme="minorHAnsi" w:cstheme="minorHAnsi"/>
          <w:sz w:val="22"/>
        </w:rPr>
        <w:t xml:space="preserve">(PMI-USA-SR-008) </w:t>
      </w:r>
      <w:r w:rsidRPr="00895A21">
        <w:rPr>
          <w:rFonts w:asciiTheme="minorHAnsi" w:hAnsiTheme="minorHAnsi" w:cstheme="minorHAnsi"/>
          <w:sz w:val="22"/>
        </w:rPr>
        <w:t>to ensure that each residue/debris harboring area is properly cleaned and sanitized.</w:t>
      </w:r>
    </w:p>
    <w:p w14:paraId="13647EF4" w14:textId="1C27E7CD" w:rsidR="009203E1" w:rsidRDefault="009203E1" w:rsidP="00BC11E1">
      <w:pPr>
        <w:pStyle w:val="ListParagraph"/>
        <w:widowControl/>
        <w:numPr>
          <w:ilvl w:val="1"/>
          <w:numId w:val="6"/>
        </w:numPr>
        <w:spacing w:line="360" w:lineRule="auto"/>
        <w:jc w:val="both"/>
        <w:rPr>
          <w:rFonts w:asciiTheme="minorHAnsi" w:hAnsiTheme="minorHAnsi" w:cstheme="minorHAnsi"/>
          <w:sz w:val="22"/>
        </w:rPr>
      </w:pPr>
      <w:r w:rsidRPr="00895A21">
        <w:rPr>
          <w:rFonts w:asciiTheme="minorHAnsi" w:hAnsiTheme="minorHAnsi" w:cstheme="minorHAnsi"/>
          <w:sz w:val="22"/>
        </w:rPr>
        <w:t>Conduct a final recheck of all the components for any sign of residue.</w:t>
      </w:r>
    </w:p>
    <w:p w14:paraId="30E2938B" w14:textId="46A32427" w:rsidR="00BC11E1" w:rsidRPr="00895A21" w:rsidRDefault="00BC11E1" w:rsidP="00B70D9E">
      <w:pPr>
        <w:pStyle w:val="ListParagraph"/>
        <w:widowControl/>
        <w:numPr>
          <w:ilvl w:val="0"/>
          <w:numId w:val="7"/>
        </w:numPr>
        <w:spacing w:line="360" w:lineRule="auto"/>
        <w:jc w:val="both"/>
        <w:rPr>
          <w:rFonts w:asciiTheme="minorHAnsi" w:hAnsiTheme="minorHAnsi" w:cstheme="minorHAnsi"/>
          <w:sz w:val="22"/>
        </w:rPr>
      </w:pPr>
      <w:r w:rsidRPr="00895A21">
        <w:rPr>
          <w:rFonts w:asciiTheme="minorHAnsi" w:hAnsiTheme="minorHAnsi" w:cstheme="minorHAnsi"/>
          <w:sz w:val="22"/>
        </w:rPr>
        <w:t xml:space="preserve">Using the </w:t>
      </w:r>
      <w:r w:rsidRPr="000B25FE">
        <w:rPr>
          <w:rFonts w:asciiTheme="minorHAnsi" w:hAnsiTheme="minorHAnsi" w:cstheme="minorHAnsi"/>
          <w:sz w:val="22"/>
        </w:rPr>
        <w:t>Alpha Bac</w:t>
      </w:r>
      <w:r>
        <w:rPr>
          <w:rFonts w:asciiTheme="minorHAnsi" w:hAnsiTheme="minorHAnsi" w:cstheme="minorHAnsi"/>
          <w:sz w:val="22"/>
        </w:rPr>
        <w:t xml:space="preserve"> Sanitizer spray bottle</w:t>
      </w:r>
      <w:r w:rsidRPr="00895A21">
        <w:rPr>
          <w:rFonts w:asciiTheme="minorHAnsi" w:hAnsiTheme="minorHAnsi" w:cstheme="minorHAnsi"/>
          <w:sz w:val="22"/>
        </w:rPr>
        <w:t xml:space="preserve"> and clean Microfiber Towels, completely spray and wipe all the surfaces of the inner-Effytec components.  Ensure that an adequate amount of </w:t>
      </w:r>
      <w:r>
        <w:rPr>
          <w:rFonts w:asciiTheme="minorHAnsi" w:hAnsiTheme="minorHAnsi" w:cstheme="minorHAnsi"/>
          <w:sz w:val="22"/>
        </w:rPr>
        <w:t>Quat</w:t>
      </w:r>
      <w:r w:rsidRPr="00895A21">
        <w:rPr>
          <w:rFonts w:asciiTheme="minorHAnsi" w:hAnsiTheme="minorHAnsi" w:cstheme="minorHAnsi"/>
          <w:sz w:val="22"/>
        </w:rPr>
        <w:t xml:space="preserve"> Solution is used to visibly coat the entirety of the surfaces.</w:t>
      </w:r>
    </w:p>
    <w:p w14:paraId="7F4317E1" w14:textId="350B3574" w:rsidR="00BC11E1" w:rsidRPr="00895A21" w:rsidRDefault="00BC11E1" w:rsidP="00840610">
      <w:pPr>
        <w:pStyle w:val="ListParagraph"/>
        <w:widowControl/>
        <w:numPr>
          <w:ilvl w:val="0"/>
          <w:numId w:val="7"/>
        </w:numPr>
        <w:spacing w:line="360" w:lineRule="auto"/>
        <w:rPr>
          <w:rFonts w:asciiTheme="minorHAnsi" w:hAnsiTheme="minorHAnsi" w:cstheme="minorHAnsi"/>
          <w:sz w:val="22"/>
        </w:rPr>
      </w:pPr>
      <w:r w:rsidRPr="00895A21">
        <w:rPr>
          <w:rFonts w:asciiTheme="minorHAnsi" w:hAnsiTheme="minorHAnsi" w:cstheme="minorHAnsi"/>
          <w:sz w:val="22"/>
        </w:rPr>
        <w:t xml:space="preserve">Allow the </w:t>
      </w:r>
      <w:r>
        <w:rPr>
          <w:rFonts w:asciiTheme="minorHAnsi" w:hAnsiTheme="minorHAnsi" w:cstheme="minorHAnsi"/>
          <w:sz w:val="22"/>
        </w:rPr>
        <w:t>Quat</w:t>
      </w:r>
      <w:r w:rsidRPr="00895A21">
        <w:rPr>
          <w:rFonts w:asciiTheme="minorHAnsi" w:hAnsiTheme="minorHAnsi" w:cstheme="minorHAnsi"/>
          <w:sz w:val="22"/>
        </w:rPr>
        <w:t xml:space="preserve"> Solution to air-dry.  </w:t>
      </w:r>
      <w:r w:rsidRPr="00895A21">
        <w:rPr>
          <w:rFonts w:asciiTheme="minorHAnsi" w:hAnsiTheme="minorHAnsi" w:cstheme="minorHAnsi"/>
          <w:b/>
          <w:sz w:val="22"/>
        </w:rPr>
        <w:t xml:space="preserve">DO NOT WIPE OR DRY THE </w:t>
      </w:r>
      <w:r>
        <w:rPr>
          <w:rFonts w:asciiTheme="minorHAnsi" w:hAnsiTheme="minorHAnsi" w:cstheme="minorHAnsi"/>
          <w:b/>
          <w:sz w:val="22"/>
        </w:rPr>
        <w:t>QUAT</w:t>
      </w:r>
      <w:r w:rsidRPr="00895A21">
        <w:rPr>
          <w:rFonts w:asciiTheme="minorHAnsi" w:hAnsiTheme="minorHAnsi" w:cstheme="minorHAnsi"/>
          <w:b/>
          <w:sz w:val="22"/>
        </w:rPr>
        <w:t xml:space="preserve"> SOLUTION</w:t>
      </w:r>
      <w:r w:rsidRPr="00895A21">
        <w:rPr>
          <w:rFonts w:asciiTheme="minorHAnsi" w:hAnsiTheme="minorHAnsi" w:cstheme="minorHAnsi"/>
          <w:sz w:val="22"/>
        </w:rPr>
        <w:t xml:space="preserve">.  The </w:t>
      </w:r>
      <w:r>
        <w:rPr>
          <w:rFonts w:asciiTheme="minorHAnsi" w:hAnsiTheme="minorHAnsi" w:cstheme="minorHAnsi"/>
          <w:sz w:val="22"/>
        </w:rPr>
        <w:t xml:space="preserve">Quat </w:t>
      </w:r>
      <w:r w:rsidRPr="00895A21">
        <w:rPr>
          <w:rFonts w:asciiTheme="minorHAnsi" w:hAnsiTheme="minorHAnsi" w:cstheme="minorHAnsi"/>
          <w:sz w:val="22"/>
        </w:rPr>
        <w:t>Solution must dry naturally and leave a protective residue to ensure proper sanitization.</w:t>
      </w:r>
    </w:p>
    <w:p w14:paraId="3D772CE2" w14:textId="5BE4A63E" w:rsidR="00840610" w:rsidRPr="00895A21" w:rsidRDefault="00840610" w:rsidP="00840610">
      <w:pPr>
        <w:widowControl/>
        <w:spacing w:line="360" w:lineRule="auto"/>
        <w:rPr>
          <w:rFonts w:asciiTheme="minorHAnsi" w:hAnsiTheme="minorHAnsi" w:cstheme="minorHAnsi"/>
          <w:b/>
          <w:i/>
          <w:sz w:val="22"/>
          <w:u w:val="single"/>
        </w:rPr>
      </w:pPr>
      <w:r w:rsidRPr="00895A21">
        <w:rPr>
          <w:rFonts w:asciiTheme="minorHAnsi" w:hAnsiTheme="minorHAnsi" w:cstheme="minorHAnsi"/>
          <w:b/>
          <w:i/>
          <w:sz w:val="22"/>
          <w:u w:val="single"/>
        </w:rPr>
        <w:t>Cleaning and Sanitizing the Effytec Components in the Three-Compartment Sink:</w:t>
      </w:r>
    </w:p>
    <w:p w14:paraId="2001A794" w14:textId="4BD7DA2F" w:rsidR="00840610" w:rsidRPr="00895A21" w:rsidRDefault="00840610" w:rsidP="00840610">
      <w:pPr>
        <w:pStyle w:val="ListParagraph"/>
        <w:widowControl/>
        <w:numPr>
          <w:ilvl w:val="0"/>
          <w:numId w:val="7"/>
        </w:numPr>
        <w:spacing w:line="360" w:lineRule="auto"/>
        <w:rPr>
          <w:rFonts w:asciiTheme="minorHAnsi" w:hAnsiTheme="minorHAnsi" w:cstheme="minorHAnsi"/>
          <w:sz w:val="22"/>
        </w:rPr>
      </w:pPr>
      <w:r w:rsidRPr="00895A21">
        <w:rPr>
          <w:rFonts w:asciiTheme="minorHAnsi" w:hAnsiTheme="minorHAnsi" w:cstheme="minorHAnsi"/>
          <w:sz w:val="22"/>
        </w:rPr>
        <w:t xml:space="preserve">Start by filling the right side of the </w:t>
      </w:r>
      <w:r w:rsidR="00543D1B">
        <w:rPr>
          <w:rFonts w:asciiTheme="minorHAnsi" w:hAnsiTheme="minorHAnsi" w:cstheme="minorHAnsi"/>
          <w:sz w:val="22"/>
        </w:rPr>
        <w:t>3-compartment</w:t>
      </w:r>
      <w:r>
        <w:rPr>
          <w:rFonts w:asciiTheme="minorHAnsi" w:hAnsiTheme="minorHAnsi" w:cstheme="minorHAnsi"/>
          <w:sz w:val="22"/>
        </w:rPr>
        <w:t xml:space="preserve"> </w:t>
      </w:r>
      <w:r w:rsidRPr="00895A21">
        <w:rPr>
          <w:rFonts w:asciiTheme="minorHAnsi" w:hAnsiTheme="minorHAnsi" w:cstheme="minorHAnsi"/>
          <w:sz w:val="22"/>
        </w:rPr>
        <w:t>sink, the Sanitizing Solution Section,</w:t>
      </w:r>
      <w:r>
        <w:rPr>
          <w:rFonts w:asciiTheme="minorHAnsi" w:hAnsiTheme="minorHAnsi" w:cstheme="minorHAnsi"/>
          <w:sz w:val="22"/>
        </w:rPr>
        <w:t xml:space="preserve"> with the </w:t>
      </w:r>
      <w:r w:rsidRPr="00895A21">
        <w:rPr>
          <w:rFonts w:asciiTheme="minorHAnsi" w:hAnsiTheme="minorHAnsi" w:cstheme="minorHAnsi"/>
          <w:sz w:val="22"/>
        </w:rPr>
        <w:t xml:space="preserve"> </w:t>
      </w:r>
      <w:r>
        <w:rPr>
          <w:rFonts w:asciiTheme="minorHAnsi" w:hAnsiTheme="minorHAnsi" w:cstheme="minorHAnsi"/>
          <w:sz w:val="22"/>
        </w:rPr>
        <w:t xml:space="preserve"> </w:t>
      </w:r>
      <w:r w:rsidRPr="000B25FE">
        <w:rPr>
          <w:rFonts w:asciiTheme="minorHAnsi" w:hAnsiTheme="minorHAnsi" w:cstheme="minorHAnsi"/>
          <w:sz w:val="22"/>
        </w:rPr>
        <w:t>Alpha Bac</w:t>
      </w:r>
      <w:r>
        <w:rPr>
          <w:rFonts w:asciiTheme="minorHAnsi" w:hAnsiTheme="minorHAnsi" w:cstheme="minorHAnsi"/>
          <w:sz w:val="22"/>
        </w:rPr>
        <w:t xml:space="preserve"> Sanitizer</w:t>
      </w:r>
      <w:r w:rsidRPr="00895A21">
        <w:rPr>
          <w:rFonts w:asciiTheme="minorHAnsi" w:hAnsiTheme="minorHAnsi" w:cstheme="minorHAnsi"/>
          <w:sz w:val="22"/>
        </w:rPr>
        <w:t xml:space="preserve">.  Use a </w:t>
      </w:r>
      <w:proofErr w:type="spellStart"/>
      <w:r>
        <w:rPr>
          <w:rFonts w:asciiTheme="minorHAnsi" w:hAnsiTheme="minorHAnsi" w:cstheme="minorHAnsi"/>
          <w:sz w:val="22"/>
        </w:rPr>
        <w:t>Hydrion</w:t>
      </w:r>
      <w:proofErr w:type="spellEnd"/>
      <w:r>
        <w:rPr>
          <w:rFonts w:asciiTheme="minorHAnsi" w:hAnsiTheme="minorHAnsi" w:cstheme="minorHAnsi"/>
          <w:sz w:val="22"/>
        </w:rPr>
        <w:t xml:space="preserve"> Quat Test Strips</w:t>
      </w:r>
      <w:r w:rsidRPr="00895A21">
        <w:rPr>
          <w:rFonts w:asciiTheme="minorHAnsi" w:hAnsiTheme="minorHAnsi" w:cstheme="minorHAnsi"/>
          <w:sz w:val="22"/>
        </w:rPr>
        <w:t xml:space="preserve"> to measure the </w:t>
      </w:r>
      <w:r>
        <w:rPr>
          <w:rFonts w:asciiTheme="minorHAnsi" w:hAnsiTheme="minorHAnsi" w:cstheme="minorHAnsi"/>
          <w:sz w:val="22"/>
        </w:rPr>
        <w:t>Quat</w:t>
      </w:r>
      <w:r w:rsidRPr="00895A21">
        <w:rPr>
          <w:rFonts w:asciiTheme="minorHAnsi" w:hAnsiTheme="minorHAnsi" w:cstheme="minorHAnsi"/>
          <w:sz w:val="22"/>
        </w:rPr>
        <w:t xml:space="preserve"> concentration</w:t>
      </w:r>
      <w:r>
        <w:rPr>
          <w:rFonts w:asciiTheme="minorHAnsi" w:hAnsiTheme="minorHAnsi" w:cstheme="minorHAnsi"/>
          <w:sz w:val="22"/>
        </w:rPr>
        <w:t xml:space="preserve">. The limits should be not less than 150 ppm and no more than 400 ppm, with a target of 200 ppm. </w:t>
      </w:r>
      <w:r w:rsidRPr="00895A21">
        <w:rPr>
          <w:rFonts w:asciiTheme="minorHAnsi" w:hAnsiTheme="minorHAnsi" w:cstheme="minorHAnsi"/>
          <w:sz w:val="22"/>
        </w:rPr>
        <w:t xml:space="preserve">Adjust with more </w:t>
      </w:r>
      <w:r>
        <w:rPr>
          <w:rFonts w:asciiTheme="minorHAnsi" w:hAnsiTheme="minorHAnsi" w:cstheme="minorHAnsi"/>
          <w:sz w:val="22"/>
        </w:rPr>
        <w:t xml:space="preserve">Quat </w:t>
      </w:r>
      <w:r w:rsidRPr="00895A21">
        <w:rPr>
          <w:rFonts w:asciiTheme="minorHAnsi" w:hAnsiTheme="minorHAnsi" w:cstheme="minorHAnsi"/>
          <w:sz w:val="22"/>
        </w:rPr>
        <w:t>or water as necessary.</w:t>
      </w:r>
      <w:r>
        <w:rPr>
          <w:rFonts w:asciiTheme="minorHAnsi" w:hAnsiTheme="minorHAnsi" w:cstheme="minorHAnsi"/>
          <w:sz w:val="22"/>
        </w:rPr>
        <w:t xml:space="preserve"> </w:t>
      </w:r>
    </w:p>
    <w:p w14:paraId="7A86AB8F" w14:textId="4BF1E9E9" w:rsidR="00840610" w:rsidRPr="00895A21" w:rsidRDefault="00840610" w:rsidP="00840610">
      <w:pPr>
        <w:pStyle w:val="ListParagraph"/>
        <w:widowControl/>
        <w:numPr>
          <w:ilvl w:val="0"/>
          <w:numId w:val="7"/>
        </w:numPr>
        <w:spacing w:line="360" w:lineRule="auto"/>
        <w:rPr>
          <w:rFonts w:asciiTheme="minorHAnsi" w:hAnsiTheme="minorHAnsi" w:cstheme="minorHAnsi"/>
          <w:sz w:val="22"/>
        </w:rPr>
      </w:pPr>
      <w:r w:rsidRPr="00895A21">
        <w:rPr>
          <w:rFonts w:asciiTheme="minorHAnsi" w:hAnsiTheme="minorHAnsi" w:cstheme="minorHAnsi"/>
          <w:sz w:val="22"/>
        </w:rPr>
        <w:t xml:space="preserve">While the Sanitizing Solution Section fills, begin rinsing and </w:t>
      </w:r>
      <w:r w:rsidR="00543D1B" w:rsidRPr="00895A21">
        <w:rPr>
          <w:rFonts w:asciiTheme="minorHAnsi" w:hAnsiTheme="minorHAnsi" w:cstheme="minorHAnsi"/>
          <w:sz w:val="22"/>
        </w:rPr>
        <w:t>washing</w:t>
      </w:r>
      <w:r w:rsidR="00543D1B">
        <w:rPr>
          <w:rFonts w:asciiTheme="minorHAnsi" w:hAnsiTheme="minorHAnsi" w:cstheme="minorHAnsi"/>
          <w:sz w:val="22"/>
        </w:rPr>
        <w:t xml:space="preserve"> (with</w:t>
      </w:r>
      <w:r w:rsidR="00ED6FA1">
        <w:rPr>
          <w:rFonts w:asciiTheme="minorHAnsi" w:hAnsiTheme="minorHAnsi" w:cstheme="minorHAnsi"/>
          <w:sz w:val="22"/>
        </w:rPr>
        <w:t xml:space="preserve"> the Neutral scrub cleaner)</w:t>
      </w:r>
      <w:r w:rsidRPr="00895A21">
        <w:rPr>
          <w:rFonts w:asciiTheme="minorHAnsi" w:hAnsiTheme="minorHAnsi" w:cstheme="minorHAnsi"/>
          <w:sz w:val="22"/>
        </w:rPr>
        <w:t xml:space="preserve"> the filler components with a soapy sponge or brush.  Wash them thoroughly to remove all product residue and debris.  </w:t>
      </w:r>
      <w:r w:rsidRPr="00895A21">
        <w:rPr>
          <w:rFonts w:asciiTheme="minorHAnsi" w:hAnsiTheme="minorHAnsi" w:cstheme="minorHAnsi"/>
          <w:b/>
          <w:sz w:val="22"/>
        </w:rPr>
        <w:t>Note:</w:t>
      </w:r>
      <w:r w:rsidRPr="00895A21">
        <w:rPr>
          <w:rFonts w:asciiTheme="minorHAnsi" w:hAnsiTheme="minorHAnsi" w:cstheme="minorHAnsi"/>
          <w:sz w:val="22"/>
        </w:rPr>
        <w:t xml:space="preserve">  It may take three or more times passing the sponge over the area and rinsing to remove all the product (especially Restorate).</w:t>
      </w:r>
    </w:p>
    <w:p w14:paraId="1B708224" w14:textId="77777777" w:rsidR="00840610" w:rsidRPr="00895A21" w:rsidRDefault="00840610" w:rsidP="00840610">
      <w:pPr>
        <w:pStyle w:val="ListParagraph"/>
        <w:widowControl/>
        <w:numPr>
          <w:ilvl w:val="1"/>
          <w:numId w:val="7"/>
        </w:numPr>
        <w:spacing w:line="360" w:lineRule="auto"/>
        <w:rPr>
          <w:rFonts w:asciiTheme="minorHAnsi" w:hAnsiTheme="minorHAnsi" w:cstheme="minorHAnsi"/>
          <w:b/>
          <w:sz w:val="22"/>
        </w:rPr>
      </w:pPr>
      <w:r w:rsidRPr="00895A21">
        <w:rPr>
          <w:rFonts w:asciiTheme="minorHAnsi" w:hAnsiTheme="minorHAnsi" w:cstheme="minorHAnsi"/>
          <w:b/>
          <w:sz w:val="22"/>
        </w:rPr>
        <w:t>DO NOT FULLY SUBMERGE THE EFFYTEC FILLER FUNNEL WITH VIBRATOR MECHANISM.  WATER WILL DAMAGE ITS INTERNAL PARTS.</w:t>
      </w:r>
    </w:p>
    <w:p w14:paraId="463D55DA" w14:textId="77777777" w:rsidR="00840610" w:rsidRPr="00895A21" w:rsidRDefault="00840610" w:rsidP="00840610">
      <w:pPr>
        <w:pStyle w:val="ListParagraph"/>
        <w:widowControl/>
        <w:numPr>
          <w:ilvl w:val="1"/>
          <w:numId w:val="7"/>
        </w:numPr>
        <w:spacing w:line="360" w:lineRule="auto"/>
        <w:rPr>
          <w:rFonts w:asciiTheme="minorHAnsi" w:hAnsiTheme="minorHAnsi" w:cstheme="minorHAnsi"/>
          <w:sz w:val="22"/>
        </w:rPr>
      </w:pPr>
      <w:r w:rsidRPr="00895A21">
        <w:rPr>
          <w:rFonts w:asciiTheme="minorHAnsi" w:hAnsiTheme="minorHAnsi" w:cstheme="minorHAnsi"/>
          <w:sz w:val="22"/>
        </w:rPr>
        <w:t>Scrub and brush the filler parts as needed, paying close attention to the crevices and component connections where residue can hide.</w:t>
      </w:r>
    </w:p>
    <w:p w14:paraId="3A135D91" w14:textId="0E297662" w:rsidR="00840610" w:rsidRDefault="00840610" w:rsidP="00840610">
      <w:pPr>
        <w:pStyle w:val="ListParagraph"/>
        <w:widowControl/>
        <w:numPr>
          <w:ilvl w:val="1"/>
          <w:numId w:val="7"/>
        </w:numPr>
        <w:spacing w:line="360" w:lineRule="auto"/>
        <w:rPr>
          <w:rFonts w:asciiTheme="minorHAnsi" w:hAnsiTheme="minorHAnsi" w:cstheme="minorHAnsi"/>
          <w:sz w:val="22"/>
        </w:rPr>
      </w:pPr>
      <w:r w:rsidRPr="00895A21">
        <w:rPr>
          <w:rFonts w:asciiTheme="minorHAnsi" w:hAnsiTheme="minorHAnsi" w:cstheme="minorHAnsi"/>
          <w:sz w:val="22"/>
        </w:rPr>
        <w:lastRenderedPageBreak/>
        <w:t>Once a component is adequately washed, rinse the soap off into the second section of the sink, the Rinsing Section.</w:t>
      </w:r>
    </w:p>
    <w:p w14:paraId="4C9C48B1" w14:textId="1C725891" w:rsidR="00275EDF" w:rsidRDefault="00275EDF" w:rsidP="00275EDF">
      <w:pPr>
        <w:pStyle w:val="ListParagraph"/>
        <w:widowControl/>
        <w:numPr>
          <w:ilvl w:val="2"/>
          <w:numId w:val="7"/>
        </w:numPr>
        <w:spacing w:line="360" w:lineRule="auto"/>
        <w:jc w:val="both"/>
        <w:rPr>
          <w:rFonts w:asciiTheme="minorHAnsi" w:hAnsiTheme="minorHAnsi" w:cstheme="minorHAnsi"/>
          <w:sz w:val="22"/>
        </w:rPr>
      </w:pPr>
      <w:r>
        <w:rPr>
          <w:rFonts w:asciiTheme="minorHAnsi" w:hAnsiTheme="minorHAnsi" w:cstheme="minorHAnsi"/>
          <w:sz w:val="22"/>
        </w:rPr>
        <w:t xml:space="preserve">Before applying the Quat solution, </w:t>
      </w:r>
      <w:r w:rsidRPr="00895A21">
        <w:rPr>
          <w:rFonts w:asciiTheme="minorHAnsi" w:hAnsiTheme="minorHAnsi" w:cstheme="minorHAnsi"/>
          <w:sz w:val="22"/>
        </w:rPr>
        <w:t>Q</w:t>
      </w:r>
      <w:r>
        <w:rPr>
          <w:rFonts w:asciiTheme="minorHAnsi" w:hAnsiTheme="minorHAnsi" w:cstheme="minorHAnsi"/>
          <w:sz w:val="22"/>
        </w:rPr>
        <w:t>uality</w:t>
      </w:r>
      <w:r w:rsidRPr="00895A21">
        <w:rPr>
          <w:rFonts w:asciiTheme="minorHAnsi" w:hAnsiTheme="minorHAnsi" w:cstheme="minorHAnsi"/>
          <w:sz w:val="22"/>
        </w:rPr>
        <w:t xml:space="preserve"> takes a set of culture swabs according to the Microbiological Sampling Procedure for the Equipment Sanitization</w:t>
      </w:r>
      <w:r>
        <w:rPr>
          <w:rFonts w:asciiTheme="minorHAnsi" w:hAnsiTheme="minorHAnsi" w:cstheme="minorHAnsi"/>
          <w:sz w:val="22"/>
        </w:rPr>
        <w:t xml:space="preserve"> Sterilization </w:t>
      </w:r>
      <w:r w:rsidRPr="00895A21">
        <w:rPr>
          <w:rFonts w:asciiTheme="minorHAnsi" w:hAnsiTheme="minorHAnsi" w:cstheme="minorHAnsi"/>
          <w:sz w:val="22"/>
        </w:rPr>
        <w:t>Audit (</w:t>
      </w:r>
      <w:r w:rsidRPr="00794531">
        <w:rPr>
          <w:rFonts w:asciiTheme="minorHAnsi" w:hAnsiTheme="minorHAnsi" w:cstheme="minorHAnsi"/>
          <w:b/>
          <w:bCs/>
          <w:sz w:val="22"/>
        </w:rPr>
        <w:t>PMI-SOP-003</w:t>
      </w:r>
      <w:r w:rsidRPr="00895A21">
        <w:rPr>
          <w:rFonts w:asciiTheme="minorHAnsi" w:hAnsiTheme="minorHAnsi" w:cstheme="minorHAnsi"/>
          <w:sz w:val="22"/>
        </w:rPr>
        <w:t>) and the associated Equipment Sanitization Audit (</w:t>
      </w:r>
      <w:r w:rsidRPr="00794531">
        <w:rPr>
          <w:rFonts w:asciiTheme="minorHAnsi" w:hAnsiTheme="minorHAnsi" w:cstheme="minorHAnsi"/>
          <w:b/>
          <w:bCs/>
          <w:sz w:val="22"/>
        </w:rPr>
        <w:t>PMI-USA-SR-001</w:t>
      </w:r>
      <w:r w:rsidRPr="00895A21">
        <w:rPr>
          <w:rFonts w:asciiTheme="minorHAnsi" w:hAnsiTheme="minorHAnsi" w:cstheme="minorHAnsi"/>
          <w:sz w:val="22"/>
        </w:rPr>
        <w:t>).</w:t>
      </w:r>
    </w:p>
    <w:p w14:paraId="13F9678F" w14:textId="49B404ED" w:rsidR="00840610" w:rsidRPr="00895A21" w:rsidRDefault="00840610" w:rsidP="00275EDF">
      <w:pPr>
        <w:pStyle w:val="ListParagraph"/>
        <w:widowControl/>
        <w:numPr>
          <w:ilvl w:val="1"/>
          <w:numId w:val="7"/>
        </w:numPr>
        <w:spacing w:line="360" w:lineRule="auto"/>
        <w:rPr>
          <w:rFonts w:asciiTheme="minorHAnsi" w:hAnsiTheme="minorHAnsi" w:cstheme="minorHAnsi"/>
          <w:sz w:val="22"/>
        </w:rPr>
      </w:pPr>
      <w:r w:rsidRPr="00895A21">
        <w:rPr>
          <w:rFonts w:asciiTheme="minorHAnsi" w:hAnsiTheme="minorHAnsi" w:cstheme="minorHAnsi"/>
          <w:sz w:val="22"/>
        </w:rPr>
        <w:t xml:space="preserve">Once rinsed, completely immerse the filler component in the Sanitizing Solution for a minimum duration of </w:t>
      </w:r>
      <w:r>
        <w:rPr>
          <w:rFonts w:asciiTheme="minorHAnsi" w:hAnsiTheme="minorHAnsi" w:cstheme="minorHAnsi"/>
          <w:sz w:val="22"/>
        </w:rPr>
        <w:t>10</w:t>
      </w:r>
      <w:r w:rsidRPr="00895A21">
        <w:rPr>
          <w:rFonts w:asciiTheme="minorHAnsi" w:hAnsiTheme="minorHAnsi" w:cstheme="minorHAnsi"/>
          <w:sz w:val="22"/>
        </w:rPr>
        <w:t xml:space="preserve"> seconds.</w:t>
      </w:r>
    </w:p>
    <w:p w14:paraId="6206914B" w14:textId="77777777" w:rsidR="00840610" w:rsidRPr="00895A21" w:rsidRDefault="00840610" w:rsidP="00B07837">
      <w:pPr>
        <w:pStyle w:val="ListParagraph"/>
        <w:widowControl/>
        <w:numPr>
          <w:ilvl w:val="1"/>
          <w:numId w:val="7"/>
        </w:numPr>
        <w:tabs>
          <w:tab w:val="clear" w:pos="1440"/>
          <w:tab w:val="num" w:pos="720"/>
        </w:tabs>
        <w:spacing w:line="360" w:lineRule="auto"/>
        <w:jc w:val="right"/>
        <w:rPr>
          <w:rFonts w:asciiTheme="minorHAnsi" w:hAnsiTheme="minorHAnsi" w:cstheme="minorHAnsi"/>
          <w:sz w:val="22"/>
        </w:rPr>
      </w:pPr>
      <w:r w:rsidRPr="00895A21">
        <w:rPr>
          <w:rFonts w:asciiTheme="minorHAnsi" w:hAnsiTheme="minorHAnsi" w:cstheme="minorHAnsi"/>
          <w:sz w:val="22"/>
        </w:rPr>
        <w:t xml:space="preserve">Remove the component from the Sanitizing Solution </w:t>
      </w:r>
      <w:r w:rsidRPr="00895A21">
        <w:rPr>
          <w:rFonts w:asciiTheme="minorHAnsi" w:hAnsiTheme="minorHAnsi" w:cstheme="minorHAnsi"/>
          <w:b/>
          <w:i/>
          <w:sz w:val="22"/>
        </w:rPr>
        <w:t>without touching any of the inner surfaces</w:t>
      </w:r>
      <w:r w:rsidRPr="00895A21">
        <w:rPr>
          <w:rFonts w:asciiTheme="minorHAnsi" w:hAnsiTheme="minorHAnsi" w:cstheme="minorHAnsi"/>
          <w:sz w:val="22"/>
        </w:rPr>
        <w:t xml:space="preserve"> that make direct contact with food product.</w:t>
      </w:r>
    </w:p>
    <w:p w14:paraId="3100DADD" w14:textId="70C3C3EA" w:rsidR="00840610" w:rsidRPr="00895A21" w:rsidRDefault="00840610" w:rsidP="00275EDF">
      <w:pPr>
        <w:pStyle w:val="ListParagraph"/>
        <w:widowControl/>
        <w:numPr>
          <w:ilvl w:val="1"/>
          <w:numId w:val="7"/>
        </w:numPr>
        <w:spacing w:line="360" w:lineRule="auto"/>
        <w:rPr>
          <w:rFonts w:asciiTheme="minorHAnsi" w:hAnsiTheme="minorHAnsi" w:cstheme="minorHAnsi"/>
          <w:sz w:val="22"/>
        </w:rPr>
      </w:pPr>
      <w:r w:rsidRPr="00895A21">
        <w:rPr>
          <w:rFonts w:asciiTheme="minorHAnsi" w:hAnsiTheme="minorHAnsi" w:cstheme="minorHAnsi"/>
          <w:sz w:val="22"/>
        </w:rPr>
        <w:t>Carefully place the components onto the designated Drying Rack</w:t>
      </w:r>
      <w:r w:rsidR="00B83955">
        <w:rPr>
          <w:rFonts w:asciiTheme="minorHAnsi" w:hAnsiTheme="minorHAnsi" w:cstheme="minorHAnsi"/>
          <w:sz w:val="22"/>
        </w:rPr>
        <w:t xml:space="preserve"> (food Contact) in a manner that does not allowed for standing water (upside down when necessary)</w:t>
      </w:r>
    </w:p>
    <w:p w14:paraId="6AA455A9" w14:textId="62606B95" w:rsidR="00840610" w:rsidRPr="00C31327" w:rsidRDefault="00840610" w:rsidP="001B22B1">
      <w:pPr>
        <w:pStyle w:val="ListParagraph"/>
        <w:widowControl/>
        <w:numPr>
          <w:ilvl w:val="1"/>
          <w:numId w:val="7"/>
        </w:numPr>
        <w:spacing w:line="360" w:lineRule="auto"/>
        <w:jc w:val="both"/>
        <w:rPr>
          <w:rFonts w:asciiTheme="minorHAnsi" w:hAnsiTheme="minorHAnsi" w:cstheme="minorHAnsi"/>
          <w:sz w:val="22"/>
        </w:rPr>
      </w:pPr>
      <w:r w:rsidRPr="00C31327">
        <w:rPr>
          <w:rFonts w:asciiTheme="minorHAnsi" w:hAnsiTheme="minorHAnsi" w:cstheme="minorHAnsi"/>
          <w:sz w:val="22"/>
        </w:rPr>
        <w:t>Continue process until all filler components are cleaned and sanitized</w:t>
      </w:r>
      <w:r w:rsidR="00CB3913">
        <w:rPr>
          <w:rFonts w:asciiTheme="minorHAnsi" w:hAnsiTheme="minorHAnsi" w:cstheme="minorHAnsi"/>
          <w:sz w:val="22"/>
        </w:rPr>
        <w:t xml:space="preserve">. </w:t>
      </w:r>
      <w:r w:rsidR="00C31327">
        <w:rPr>
          <w:rFonts w:asciiTheme="minorHAnsi" w:hAnsiTheme="minorHAnsi" w:cstheme="minorHAnsi"/>
          <w:sz w:val="22"/>
        </w:rPr>
        <w:t xml:space="preserve"> </w:t>
      </w:r>
      <w:bookmarkStart w:id="1" w:name="_Hlk114044437"/>
      <w:r w:rsidR="00C31327">
        <w:rPr>
          <w:rFonts w:asciiTheme="minorHAnsi" w:hAnsiTheme="minorHAnsi" w:cstheme="minorHAnsi"/>
          <w:sz w:val="22"/>
        </w:rPr>
        <w:t>The auxiliar</w:t>
      </w:r>
      <w:r w:rsidR="00D01692">
        <w:rPr>
          <w:rFonts w:asciiTheme="minorHAnsi" w:hAnsiTheme="minorHAnsi" w:cstheme="minorHAnsi"/>
          <w:sz w:val="22"/>
        </w:rPr>
        <w:t>y</w:t>
      </w:r>
      <w:r w:rsidR="00C31327">
        <w:rPr>
          <w:rFonts w:asciiTheme="minorHAnsi" w:hAnsiTheme="minorHAnsi" w:cstheme="minorHAnsi"/>
          <w:sz w:val="22"/>
        </w:rPr>
        <w:t xml:space="preserve"> equipment (scoops) will be cleaned following this procedure</w:t>
      </w:r>
      <w:r w:rsidR="00CB3913">
        <w:rPr>
          <w:rFonts w:asciiTheme="minorHAnsi" w:hAnsiTheme="minorHAnsi" w:cstheme="minorHAnsi"/>
          <w:sz w:val="22"/>
        </w:rPr>
        <w:t>.</w:t>
      </w:r>
      <w:bookmarkEnd w:id="1"/>
    </w:p>
    <w:p w14:paraId="4A07BB48" w14:textId="77777777" w:rsidR="002E25C9" w:rsidRPr="00895A21" w:rsidRDefault="002E25C9" w:rsidP="002E25C9">
      <w:pPr>
        <w:pStyle w:val="ListParagraph"/>
        <w:widowControl/>
        <w:spacing w:line="360" w:lineRule="auto"/>
        <w:ind w:left="0"/>
        <w:rPr>
          <w:rFonts w:asciiTheme="minorHAnsi" w:hAnsiTheme="minorHAnsi" w:cstheme="minorHAnsi"/>
          <w:b/>
          <w:i/>
          <w:sz w:val="22"/>
          <w:u w:val="single"/>
        </w:rPr>
      </w:pPr>
      <w:r w:rsidRPr="00895A21">
        <w:rPr>
          <w:rFonts w:asciiTheme="minorHAnsi" w:hAnsiTheme="minorHAnsi" w:cstheme="minorHAnsi"/>
          <w:b/>
          <w:i/>
          <w:sz w:val="22"/>
          <w:u w:val="single"/>
        </w:rPr>
        <w:t>Cleaning the Remainder of the Filling Room and Filling Machine</w:t>
      </w:r>
    </w:p>
    <w:p w14:paraId="25A885E2" w14:textId="77777777" w:rsidR="002E25C9" w:rsidRPr="00895A21" w:rsidRDefault="002E25C9" w:rsidP="00B70D9E">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Spray and wipe the product residue off the outside of the Effytec Filling Machine, including the full length of the Flexicon Conveyor Tube.</w:t>
      </w:r>
    </w:p>
    <w:p w14:paraId="4D2508F1" w14:textId="08A5DFAA" w:rsidR="002E25C9" w:rsidRPr="00895A21" w:rsidRDefault="002E25C9"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Carefully spray</w:t>
      </w:r>
      <w:r w:rsidR="003227DC">
        <w:rPr>
          <w:rFonts w:asciiTheme="minorHAnsi" w:hAnsiTheme="minorHAnsi" w:cstheme="minorHAnsi"/>
          <w:sz w:val="22"/>
        </w:rPr>
        <w:t xml:space="preserve"> with the water hose</w:t>
      </w:r>
      <w:r w:rsidRPr="00895A21">
        <w:rPr>
          <w:rFonts w:asciiTheme="minorHAnsi" w:hAnsiTheme="minorHAnsi" w:cstheme="minorHAnsi"/>
          <w:sz w:val="22"/>
        </w:rPr>
        <w:t xml:space="preserve"> and wipe the product residue off the walls of the Filling Room using the Wall Mop.</w:t>
      </w:r>
    </w:p>
    <w:p w14:paraId="20D4D73A" w14:textId="4C836479" w:rsidR="002E25C9" w:rsidRPr="00895A21" w:rsidRDefault="002E25C9"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Spray the floor</w:t>
      </w:r>
      <w:r w:rsidR="003227DC">
        <w:rPr>
          <w:rFonts w:asciiTheme="minorHAnsi" w:hAnsiTheme="minorHAnsi" w:cstheme="minorHAnsi"/>
          <w:sz w:val="22"/>
        </w:rPr>
        <w:t xml:space="preserve"> using the water </w:t>
      </w:r>
      <w:r w:rsidR="003245DF">
        <w:rPr>
          <w:rFonts w:asciiTheme="minorHAnsi" w:hAnsiTheme="minorHAnsi" w:cstheme="minorHAnsi"/>
          <w:sz w:val="22"/>
        </w:rPr>
        <w:t xml:space="preserve">hose </w:t>
      </w:r>
      <w:r w:rsidR="003245DF" w:rsidRPr="00895A21">
        <w:rPr>
          <w:rFonts w:asciiTheme="minorHAnsi" w:hAnsiTheme="minorHAnsi" w:cstheme="minorHAnsi"/>
          <w:sz w:val="22"/>
        </w:rPr>
        <w:t>and</w:t>
      </w:r>
      <w:r w:rsidRPr="00895A21">
        <w:rPr>
          <w:rFonts w:asciiTheme="minorHAnsi" w:hAnsiTheme="minorHAnsi" w:cstheme="minorHAnsi"/>
          <w:sz w:val="22"/>
        </w:rPr>
        <w:t xml:space="preserve"> use the large Squeegee to pool the water.</w:t>
      </w:r>
    </w:p>
    <w:p w14:paraId="20517F19" w14:textId="77777777" w:rsidR="002E25C9" w:rsidRPr="00895A21" w:rsidRDefault="002E25C9"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Remove the pooled water from the floor using the Mop.</w:t>
      </w:r>
    </w:p>
    <w:p w14:paraId="7185B04E" w14:textId="5229CB51" w:rsidR="002E25C9" w:rsidRPr="00895A21" w:rsidRDefault="002E25C9" w:rsidP="00BF620C">
      <w:pPr>
        <w:pStyle w:val="ListParagraph"/>
        <w:widowControl/>
        <w:numPr>
          <w:ilvl w:val="1"/>
          <w:numId w:val="8"/>
        </w:numPr>
        <w:spacing w:line="360" w:lineRule="auto"/>
        <w:rPr>
          <w:rFonts w:asciiTheme="minorHAnsi" w:hAnsiTheme="minorHAnsi" w:cstheme="minorHAnsi"/>
          <w:sz w:val="22"/>
        </w:rPr>
      </w:pPr>
      <w:r w:rsidRPr="00895A21">
        <w:rPr>
          <w:rFonts w:asciiTheme="minorHAnsi" w:hAnsiTheme="minorHAnsi" w:cstheme="minorHAnsi"/>
          <w:b/>
          <w:sz w:val="22"/>
        </w:rPr>
        <w:t>Be sure to</w:t>
      </w:r>
      <w:r w:rsidRPr="00895A21">
        <w:rPr>
          <w:rFonts w:asciiTheme="minorHAnsi" w:hAnsiTheme="minorHAnsi" w:cstheme="minorHAnsi"/>
          <w:sz w:val="22"/>
        </w:rPr>
        <w:t xml:space="preserve"> </w:t>
      </w:r>
      <w:r w:rsidRPr="00895A21">
        <w:rPr>
          <w:rFonts w:asciiTheme="minorHAnsi" w:hAnsiTheme="minorHAnsi" w:cstheme="minorHAnsi"/>
          <w:b/>
          <w:sz w:val="22"/>
        </w:rPr>
        <w:t>remove all standing water</w:t>
      </w:r>
      <w:r w:rsidRPr="00895A21">
        <w:rPr>
          <w:rFonts w:asciiTheme="minorHAnsi" w:hAnsiTheme="minorHAnsi" w:cstheme="minorHAnsi"/>
          <w:sz w:val="22"/>
        </w:rPr>
        <w:t>, especially from directly underneath the Effytec Filling Machine, where a significant low</w:t>
      </w:r>
      <w:r w:rsidR="00D91EDB">
        <w:rPr>
          <w:rFonts w:asciiTheme="minorHAnsi" w:hAnsiTheme="minorHAnsi" w:cstheme="minorHAnsi"/>
          <w:sz w:val="22"/>
        </w:rPr>
        <w:t xml:space="preserve"> </w:t>
      </w:r>
      <w:r w:rsidRPr="00895A21">
        <w:rPr>
          <w:rFonts w:asciiTheme="minorHAnsi" w:hAnsiTheme="minorHAnsi" w:cstheme="minorHAnsi"/>
          <w:sz w:val="22"/>
        </w:rPr>
        <w:t>spot accumulates water.  Any water left overnight will increase the relative humidity in the Filling Room and will increase the likelihood of bacterial and fungal growth.</w:t>
      </w:r>
    </w:p>
    <w:p w14:paraId="30C99274" w14:textId="2C438FF9" w:rsidR="002E25C9" w:rsidRDefault="002E25C9"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 xml:space="preserve">Sweep the room directly surrounding the Filling Room, then mop the floor using </w:t>
      </w:r>
      <w:r>
        <w:rPr>
          <w:rFonts w:asciiTheme="minorHAnsi" w:hAnsiTheme="minorHAnsi" w:cstheme="minorHAnsi"/>
          <w:sz w:val="22"/>
        </w:rPr>
        <w:t xml:space="preserve">the Alpha Bac Sanitizer solution. </w:t>
      </w:r>
    </w:p>
    <w:p w14:paraId="36F713C8" w14:textId="43B9CDAA" w:rsidR="00B07837" w:rsidRDefault="00B07837" w:rsidP="00BF620C">
      <w:pPr>
        <w:pStyle w:val="ListParagraph"/>
        <w:widowControl/>
        <w:numPr>
          <w:ilvl w:val="0"/>
          <w:numId w:val="8"/>
        </w:numPr>
        <w:spacing w:line="360" w:lineRule="auto"/>
        <w:rPr>
          <w:rFonts w:asciiTheme="minorHAnsi" w:hAnsiTheme="minorHAnsi" w:cstheme="minorHAnsi"/>
          <w:sz w:val="22"/>
        </w:rPr>
      </w:pPr>
      <w:bookmarkStart w:id="2" w:name="_Hlk114044476"/>
      <w:r>
        <w:rPr>
          <w:rFonts w:asciiTheme="minorHAnsi" w:hAnsiTheme="minorHAnsi" w:cstheme="minorHAnsi"/>
          <w:sz w:val="22"/>
        </w:rPr>
        <w:t xml:space="preserve">Clean and sanitize the auxiliary equipment (Scale, Bins) using a clean rag moistened with </w:t>
      </w:r>
      <w:r w:rsidRPr="000B25FE">
        <w:rPr>
          <w:rFonts w:asciiTheme="minorHAnsi" w:hAnsiTheme="minorHAnsi" w:cstheme="minorHAnsi"/>
          <w:sz w:val="22"/>
        </w:rPr>
        <w:t>Alpha Bac</w:t>
      </w:r>
      <w:r>
        <w:rPr>
          <w:rFonts w:asciiTheme="minorHAnsi" w:hAnsiTheme="minorHAnsi" w:cstheme="minorHAnsi"/>
          <w:sz w:val="22"/>
        </w:rPr>
        <w:t xml:space="preserve"> Sanitizer </w:t>
      </w:r>
      <w:proofErr w:type="gramStart"/>
      <w:r>
        <w:rPr>
          <w:rFonts w:asciiTheme="minorHAnsi" w:hAnsiTheme="minorHAnsi" w:cstheme="minorHAnsi"/>
          <w:sz w:val="22"/>
        </w:rPr>
        <w:t>( Quat</w:t>
      </w:r>
      <w:proofErr w:type="gramEnd"/>
      <w:r w:rsidR="00C31327">
        <w:rPr>
          <w:rFonts w:asciiTheme="minorHAnsi" w:hAnsiTheme="minorHAnsi" w:cstheme="minorHAnsi"/>
          <w:sz w:val="22"/>
        </w:rPr>
        <w:t xml:space="preserve">) and allow then to air dry. </w:t>
      </w:r>
    </w:p>
    <w:bookmarkEnd w:id="2"/>
    <w:p w14:paraId="16642E8A" w14:textId="77777777" w:rsidR="00BF620C" w:rsidRPr="00895A21" w:rsidRDefault="00BF620C" w:rsidP="00BF620C">
      <w:pPr>
        <w:pStyle w:val="ListParagraph"/>
        <w:widowControl/>
        <w:spacing w:line="360" w:lineRule="auto"/>
        <w:ind w:left="0"/>
        <w:rPr>
          <w:rFonts w:asciiTheme="minorHAnsi" w:hAnsiTheme="minorHAnsi" w:cstheme="minorHAnsi"/>
          <w:b/>
          <w:i/>
          <w:sz w:val="22"/>
          <w:u w:val="single"/>
        </w:rPr>
      </w:pPr>
      <w:r w:rsidRPr="00895A21">
        <w:rPr>
          <w:rFonts w:asciiTheme="minorHAnsi" w:hAnsiTheme="minorHAnsi" w:cstheme="minorHAnsi"/>
          <w:b/>
          <w:i/>
          <w:sz w:val="22"/>
          <w:u w:val="single"/>
        </w:rPr>
        <w:t>Cleaning the Vacuum Cannister and Hose</w:t>
      </w:r>
    </w:p>
    <w:p w14:paraId="1C5A3150" w14:textId="77777777" w:rsidR="00BF620C" w:rsidRPr="00895A21" w:rsidRDefault="00BF620C"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lastRenderedPageBreak/>
        <w:t xml:space="preserve">Disconnect the large vacuum hose from the top of the Effytec Filler.  Disconnect the two smaller hoses that connect to the Effytec. </w:t>
      </w:r>
    </w:p>
    <w:p w14:paraId="4B2280FC" w14:textId="77777777" w:rsidR="00BF620C" w:rsidRPr="00895A21" w:rsidRDefault="00BF620C"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 xml:space="preserve">Pull the hose through the two walls into the Vacuum Room.  </w:t>
      </w:r>
    </w:p>
    <w:p w14:paraId="05BB22DC" w14:textId="195A4C19" w:rsidR="00BF620C" w:rsidRPr="00895A21" w:rsidRDefault="00BF620C"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Check the powder level in the black Vacuum Cannister inside the Vacuum Room.  If 50% full or greater, empty the cannister.</w:t>
      </w:r>
    </w:p>
    <w:p w14:paraId="77350731" w14:textId="46812946" w:rsidR="00BF620C" w:rsidRPr="00895A21" w:rsidRDefault="00BF620C"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Take the vacuum hose and cannister to the loading ramp outside and spray them thoroughly</w:t>
      </w:r>
      <w:r w:rsidR="003227DC">
        <w:rPr>
          <w:rFonts w:asciiTheme="minorHAnsi" w:hAnsiTheme="minorHAnsi" w:cstheme="minorHAnsi"/>
          <w:sz w:val="22"/>
        </w:rPr>
        <w:t xml:space="preserve"> with the water hose</w:t>
      </w:r>
      <w:r w:rsidRPr="00895A21">
        <w:rPr>
          <w:rFonts w:asciiTheme="minorHAnsi" w:hAnsiTheme="minorHAnsi" w:cstheme="minorHAnsi"/>
          <w:sz w:val="22"/>
        </w:rPr>
        <w:t xml:space="preserve">.  Leave them to </w:t>
      </w:r>
      <w:r w:rsidR="003227DC">
        <w:rPr>
          <w:rFonts w:asciiTheme="minorHAnsi" w:hAnsiTheme="minorHAnsi" w:cstheme="minorHAnsi"/>
          <w:sz w:val="22"/>
        </w:rPr>
        <w:t>air dry ab</w:t>
      </w:r>
      <w:r w:rsidR="003227DC" w:rsidRPr="00895A21">
        <w:rPr>
          <w:rFonts w:asciiTheme="minorHAnsi" w:hAnsiTheme="minorHAnsi" w:cstheme="minorHAnsi"/>
          <w:sz w:val="22"/>
        </w:rPr>
        <w:t>out</w:t>
      </w:r>
      <w:r w:rsidRPr="00895A21">
        <w:rPr>
          <w:rFonts w:asciiTheme="minorHAnsi" w:hAnsiTheme="minorHAnsi" w:cstheme="minorHAnsi"/>
          <w:sz w:val="22"/>
        </w:rPr>
        <w:t xml:space="preserve"> 30 min or as required.</w:t>
      </w:r>
    </w:p>
    <w:p w14:paraId="4861E89F" w14:textId="0FF124EB" w:rsidR="00BF620C" w:rsidRPr="00895A21" w:rsidRDefault="00BF620C"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Reconnect the Y-joint to the vacuum pump and connect the gray vacuum hose to it, then connect the Effytec hose to the cannister.</w:t>
      </w:r>
    </w:p>
    <w:p w14:paraId="6F26057C" w14:textId="29330FC3" w:rsidR="00BF620C" w:rsidRDefault="00BF620C" w:rsidP="00BF620C">
      <w:pPr>
        <w:pStyle w:val="ListParagraph"/>
        <w:widowControl/>
        <w:numPr>
          <w:ilvl w:val="0"/>
          <w:numId w:val="8"/>
        </w:numPr>
        <w:spacing w:line="360" w:lineRule="auto"/>
        <w:rPr>
          <w:rFonts w:asciiTheme="minorHAnsi" w:hAnsiTheme="minorHAnsi" w:cstheme="minorHAnsi"/>
          <w:sz w:val="22"/>
        </w:rPr>
      </w:pPr>
      <w:r w:rsidRPr="00895A21">
        <w:rPr>
          <w:rFonts w:asciiTheme="minorHAnsi" w:hAnsiTheme="minorHAnsi" w:cstheme="minorHAnsi"/>
          <w:sz w:val="22"/>
        </w:rPr>
        <w:t>Reconnect the Effytec hose to the Filler and reconnect the two smaller hoses to their proper positions.</w:t>
      </w:r>
    </w:p>
    <w:p w14:paraId="5DA7A863" w14:textId="4B384674" w:rsidR="00C7440B" w:rsidRPr="000B23BB" w:rsidRDefault="00C7440B" w:rsidP="00C7440B">
      <w:pPr>
        <w:pStyle w:val="BodyTextIndent"/>
        <w:numPr>
          <w:ilvl w:val="0"/>
          <w:numId w:val="8"/>
        </w:numPr>
        <w:tabs>
          <w:tab w:val="clear" w:pos="-1440"/>
        </w:tabs>
        <w:spacing w:line="360" w:lineRule="auto"/>
        <w:jc w:val="left"/>
        <w:rPr>
          <w:rFonts w:asciiTheme="minorHAnsi" w:hAnsiTheme="minorHAnsi" w:cstheme="minorHAnsi"/>
          <w:b/>
          <w:bCs/>
          <w:sz w:val="22"/>
          <w:szCs w:val="22"/>
        </w:rPr>
      </w:pPr>
      <w:r w:rsidRPr="000B23BB">
        <w:rPr>
          <w:rFonts w:asciiTheme="minorHAnsi" w:hAnsiTheme="minorHAnsi" w:cstheme="minorHAnsi"/>
          <w:b/>
          <w:sz w:val="22"/>
          <w:szCs w:val="22"/>
        </w:rPr>
        <w:t>Attachments</w:t>
      </w:r>
      <w:bookmarkStart w:id="3" w:name="_Hlk497827350"/>
    </w:p>
    <w:p w14:paraId="0DC1E89D" w14:textId="77777777" w:rsidR="001B78CC" w:rsidRDefault="001B78CC" w:rsidP="001B78CC">
      <w:pPr>
        <w:pStyle w:val="BodyTextIndent"/>
        <w:numPr>
          <w:ilvl w:val="1"/>
          <w:numId w:val="13"/>
        </w:numPr>
        <w:tabs>
          <w:tab w:val="clear" w:pos="-1440"/>
        </w:tabs>
        <w:snapToGrid w:val="0"/>
        <w:spacing w:line="360" w:lineRule="auto"/>
        <w:jc w:val="left"/>
        <w:rPr>
          <w:rFonts w:asciiTheme="minorHAnsi" w:hAnsiTheme="minorHAnsi" w:cstheme="minorHAnsi"/>
          <w:bCs/>
          <w:snapToGrid/>
          <w:sz w:val="22"/>
          <w:szCs w:val="22"/>
        </w:rPr>
      </w:pPr>
      <w:bookmarkStart w:id="4" w:name="_Hlk48204109"/>
      <w:bookmarkEnd w:id="3"/>
      <w:r>
        <w:rPr>
          <w:rFonts w:asciiTheme="minorHAnsi" w:hAnsiTheme="minorHAnsi" w:cstheme="minorHAnsi"/>
          <w:bCs/>
          <w:sz w:val="22"/>
          <w:szCs w:val="22"/>
        </w:rPr>
        <w:t>Photos of Effytec Filler Components (numbered from left to right)</w:t>
      </w:r>
    </w:p>
    <w:p w14:paraId="63059025"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Drying Table with Parts</w:t>
      </w:r>
    </w:p>
    <w:p w14:paraId="6777D5B9"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Effytec Auger</w:t>
      </w:r>
    </w:p>
    <w:p w14:paraId="7B4F04D4"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Effytec Filler Funnel with Vibrator</w:t>
      </w:r>
    </w:p>
    <w:p w14:paraId="21792510"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Effytec Stirrer</w:t>
      </w:r>
    </w:p>
    <w:p w14:paraId="3F8FADF4"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Effytec Sachet Opener/spreader</w:t>
      </w:r>
    </w:p>
    <w:p w14:paraId="06114D00"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Effytec Up-Spout</w:t>
      </w:r>
    </w:p>
    <w:p w14:paraId="60C3A6EE"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Effytec Drop Adapter</w:t>
      </w:r>
    </w:p>
    <w:p w14:paraId="4CE7DF90" w14:textId="627E1163"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Effytec Cylinder/Funnel</w:t>
      </w:r>
    </w:p>
    <w:p w14:paraId="76786EC0"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4” Polyurethane Antistatic Transfer Hose</w:t>
      </w:r>
    </w:p>
    <w:p w14:paraId="053DBAFB"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2” Product Drain hose</w:t>
      </w:r>
    </w:p>
    <w:p w14:paraId="2C3AF325" w14:textId="77777777"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Vacuum Pump with Y-joint and gray hose</w:t>
      </w:r>
    </w:p>
    <w:p w14:paraId="6C8EA29D" w14:textId="7993494A" w:rsidR="001B78CC" w:rsidRDefault="001B78CC" w:rsidP="001B78CC">
      <w:pPr>
        <w:pStyle w:val="BodyTextIndent"/>
        <w:widowControl/>
        <w:numPr>
          <w:ilvl w:val="2"/>
          <w:numId w:val="13"/>
        </w:numPr>
        <w:tabs>
          <w:tab w:val="clear" w:pos="-1440"/>
        </w:tabs>
        <w:snapToGrid w:val="0"/>
        <w:spacing w:line="360" w:lineRule="auto"/>
        <w:jc w:val="left"/>
        <w:rPr>
          <w:rFonts w:ascii="Calibri" w:hAnsi="Calibri" w:cs="Calibri"/>
          <w:sz w:val="22"/>
          <w:szCs w:val="22"/>
        </w:rPr>
      </w:pPr>
      <w:r>
        <w:rPr>
          <w:rFonts w:ascii="Calibri" w:hAnsi="Calibri" w:cs="Calibri"/>
          <w:sz w:val="22"/>
          <w:szCs w:val="22"/>
        </w:rPr>
        <w:t>Black cannister and connected vacuum hoses</w:t>
      </w:r>
    </w:p>
    <w:p w14:paraId="226F95CB" w14:textId="13D44ADB" w:rsidR="005C07AF" w:rsidRDefault="005C07AF"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sidRPr="00673AEB">
        <w:rPr>
          <w:rFonts w:ascii="Calibri" w:hAnsi="Calibri" w:cs="Calibri"/>
          <w:sz w:val="22"/>
          <w:szCs w:val="22"/>
        </w:rPr>
        <w:t>Flexicon Hopper Bottom</w:t>
      </w:r>
    </w:p>
    <w:p w14:paraId="524877F8" w14:textId="73CFA26B" w:rsidR="00673AEB" w:rsidRDefault="00673AEB"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 xml:space="preserve">Flexicon Auger Bottom </w:t>
      </w:r>
    </w:p>
    <w:p w14:paraId="7F96CDB7" w14:textId="71B43FA2" w:rsidR="00673AEB" w:rsidRDefault="00673AEB"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Flexicon Hopper Hatch</w:t>
      </w:r>
    </w:p>
    <w:p w14:paraId="2AFA245C" w14:textId="609ECF02" w:rsidR="003C0DD0" w:rsidRDefault="003C0DD0"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Flexicon Conveyor Drop</w:t>
      </w:r>
    </w:p>
    <w:p w14:paraId="47785B10" w14:textId="1ECF7BA4" w:rsidR="00C659BE" w:rsidRDefault="00C659BE"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 xml:space="preserve">Effytec Funnel Cover </w:t>
      </w:r>
    </w:p>
    <w:p w14:paraId="18C6F562" w14:textId="741B600C" w:rsidR="005A6617" w:rsidRDefault="005A6617"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 xml:space="preserve">Flexicon Conveyor Drop Cover </w:t>
      </w:r>
    </w:p>
    <w:p w14:paraId="5940AEF5" w14:textId="3593A1F9" w:rsidR="00B80B7D" w:rsidRDefault="00B80B7D"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lastRenderedPageBreak/>
        <w:t>Large Metal Scoop</w:t>
      </w:r>
    </w:p>
    <w:p w14:paraId="7BB9A68B" w14:textId="0F170F89" w:rsidR="00B80B7D" w:rsidRDefault="00B80B7D"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6 mm Sieve</w:t>
      </w:r>
    </w:p>
    <w:p w14:paraId="02BBAF73" w14:textId="12FC5C76" w:rsidR="00B80B7D" w:rsidRDefault="00B80B7D"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Stop Shut, Left Screw and Nut, Separators</w:t>
      </w:r>
    </w:p>
    <w:p w14:paraId="7673C559" w14:textId="48889FCD" w:rsidR="00B80B7D" w:rsidRDefault="00B80B7D"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 xml:space="preserve">Clean Out cap and fastener </w:t>
      </w:r>
    </w:p>
    <w:p w14:paraId="3C675AA2" w14:textId="7031308E" w:rsidR="00B80B7D" w:rsidRDefault="00B80B7D"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Tooling guide Pipe</w:t>
      </w:r>
    </w:p>
    <w:p w14:paraId="2A2099D2" w14:textId="527081BC" w:rsidR="00B80B7D" w:rsidRDefault="00B80B7D" w:rsidP="00751F52">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Pr>
          <w:rFonts w:ascii="Calibri" w:hAnsi="Calibri" w:cs="Calibri"/>
          <w:sz w:val="22"/>
          <w:szCs w:val="22"/>
        </w:rPr>
        <w:t>Filtering Support</w:t>
      </w:r>
    </w:p>
    <w:p w14:paraId="0F84929B" w14:textId="08D779E6" w:rsidR="001B78CC" w:rsidRPr="00880E55" w:rsidRDefault="006F4BB6" w:rsidP="00FB392E">
      <w:pPr>
        <w:pStyle w:val="BodyTextIndent"/>
        <w:widowControl/>
        <w:numPr>
          <w:ilvl w:val="2"/>
          <w:numId w:val="13"/>
        </w:numPr>
        <w:tabs>
          <w:tab w:val="clear" w:pos="-1440"/>
        </w:tabs>
        <w:snapToGrid w:val="0"/>
        <w:spacing w:line="360" w:lineRule="auto"/>
        <w:ind w:left="1440" w:firstLine="0"/>
        <w:jc w:val="left"/>
        <w:rPr>
          <w:rFonts w:asciiTheme="minorHAnsi" w:hAnsiTheme="minorHAnsi" w:cstheme="minorHAnsi"/>
          <w:bCs/>
          <w:sz w:val="20"/>
        </w:rPr>
      </w:pPr>
      <w:r w:rsidRPr="006F4BB6">
        <w:rPr>
          <w:rFonts w:ascii="Calibri" w:hAnsi="Calibri" w:cs="Calibri"/>
          <w:sz w:val="22"/>
          <w:szCs w:val="22"/>
        </w:rPr>
        <w:t xml:space="preserve">Auger Filling Bushing </w:t>
      </w:r>
    </w:p>
    <w:p w14:paraId="47FA8AD4" w14:textId="1918B0B4" w:rsidR="006F4BB6" w:rsidRPr="00880E55" w:rsidRDefault="00880E55" w:rsidP="00CD135B">
      <w:pPr>
        <w:pStyle w:val="BodyTextIndent"/>
        <w:widowControl/>
        <w:numPr>
          <w:ilvl w:val="2"/>
          <w:numId w:val="13"/>
        </w:numPr>
        <w:tabs>
          <w:tab w:val="clear" w:pos="-1440"/>
        </w:tabs>
        <w:snapToGrid w:val="0"/>
        <w:spacing w:line="360" w:lineRule="auto"/>
        <w:ind w:left="1440" w:firstLine="0"/>
        <w:jc w:val="left"/>
        <w:rPr>
          <w:rFonts w:ascii="Calibri" w:hAnsi="Calibri" w:cs="Calibri"/>
          <w:sz w:val="22"/>
          <w:szCs w:val="22"/>
        </w:rPr>
      </w:pPr>
      <w:r w:rsidRPr="00880E55">
        <w:rPr>
          <w:rFonts w:ascii="Calibri" w:hAnsi="Calibri" w:cs="Calibri"/>
          <w:sz w:val="22"/>
          <w:szCs w:val="22"/>
        </w:rPr>
        <w:t xml:space="preserve">Auger Sleeve Nut </w:t>
      </w:r>
    </w:p>
    <w:p w14:paraId="0D832B4F" w14:textId="77777777" w:rsidR="006F4BB6" w:rsidRPr="006F4BB6" w:rsidRDefault="006F4BB6" w:rsidP="006F4BB6">
      <w:pPr>
        <w:pStyle w:val="BodyTextIndent"/>
        <w:widowControl/>
        <w:tabs>
          <w:tab w:val="clear" w:pos="-1440"/>
        </w:tabs>
        <w:snapToGrid w:val="0"/>
        <w:spacing w:line="360" w:lineRule="auto"/>
        <w:ind w:left="1440" w:firstLine="0"/>
        <w:jc w:val="left"/>
        <w:rPr>
          <w:rFonts w:asciiTheme="minorHAnsi" w:hAnsiTheme="minorHAnsi" w:cstheme="minorHAnsi"/>
          <w:bCs/>
          <w:sz w:val="20"/>
        </w:rPr>
      </w:pPr>
    </w:p>
    <w:p w14:paraId="47479D96" w14:textId="5863C590" w:rsidR="001B78CC" w:rsidRDefault="001B78CC" w:rsidP="001B78CC">
      <w:pPr>
        <w:tabs>
          <w:tab w:val="left" w:pos="-1440"/>
        </w:tabs>
        <w:spacing w:line="360" w:lineRule="auto"/>
        <w:rPr>
          <w:rFonts w:asciiTheme="minorHAnsi" w:hAnsiTheme="minorHAnsi" w:cstheme="minorHAnsi"/>
          <w:b/>
          <w:bCs/>
          <w:sz w:val="22"/>
          <w:szCs w:val="22"/>
        </w:rPr>
      </w:pPr>
      <w:r>
        <w:rPr>
          <w:rFonts w:asciiTheme="minorHAnsi" w:hAnsiTheme="minorHAnsi" w:cstheme="minorHAnsi"/>
          <w:b/>
          <w:bCs/>
          <w:sz w:val="22"/>
          <w:szCs w:val="22"/>
        </w:rPr>
        <w:t>39.1.1</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t>39.1.2</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t>39.1.3</w:t>
      </w:r>
    </w:p>
    <w:p w14:paraId="21754EB9" w14:textId="0BF77C99" w:rsidR="001B78CC" w:rsidRDefault="001B78CC" w:rsidP="001B78CC">
      <w:pPr>
        <w:tabs>
          <w:tab w:val="left" w:pos="-1440"/>
        </w:tabs>
        <w:spacing w:line="360" w:lineRule="auto"/>
        <w:rPr>
          <w:rFonts w:asciiTheme="minorHAnsi" w:hAnsiTheme="minorHAnsi" w:cstheme="minorHAnsi"/>
          <w:noProof/>
        </w:rPr>
      </w:pPr>
      <w:r>
        <w:rPr>
          <w:rFonts w:asciiTheme="minorHAnsi" w:hAnsiTheme="minorHAnsi" w:cstheme="minorHAnsi"/>
          <w:noProof/>
        </w:rPr>
        <w:drawing>
          <wp:inline distT="0" distB="0" distL="0" distR="0" wp14:anchorId="58E2C665" wp14:editId="52BF323F">
            <wp:extent cx="3181350" cy="2047875"/>
            <wp:effectExtent l="0" t="4763"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18179" t="-2" r="4851" b="-1105"/>
                    <a:stretch>
                      <a:fillRect/>
                    </a:stretch>
                  </pic:blipFill>
                  <pic:spPr bwMode="auto">
                    <a:xfrm rot="5400000">
                      <a:off x="0" y="0"/>
                      <a:ext cx="3181350" cy="2047875"/>
                    </a:xfrm>
                    <a:prstGeom prst="rect">
                      <a:avLst/>
                    </a:prstGeom>
                    <a:noFill/>
                    <a:ln>
                      <a:noFill/>
                    </a:ln>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0EE2043C" wp14:editId="3D4B9BFB">
            <wp:extent cx="3171825" cy="1781175"/>
            <wp:effectExtent l="0" t="952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171825" cy="1781175"/>
                    </a:xfrm>
                    <a:prstGeom prst="rect">
                      <a:avLst/>
                    </a:prstGeom>
                    <a:noFill/>
                    <a:ln>
                      <a:noFill/>
                    </a:ln>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0FC928B9" wp14:editId="66B1DB34">
            <wp:extent cx="3171825" cy="1781175"/>
            <wp:effectExtent l="0" t="9525"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71825" cy="1781175"/>
                    </a:xfrm>
                    <a:prstGeom prst="rect">
                      <a:avLst/>
                    </a:prstGeom>
                    <a:noFill/>
                    <a:ln>
                      <a:noFill/>
                    </a:ln>
                  </pic:spPr>
                </pic:pic>
              </a:graphicData>
            </a:graphic>
          </wp:inline>
        </w:drawing>
      </w:r>
      <w:r>
        <w:rPr>
          <w:rFonts w:asciiTheme="minorHAnsi" w:hAnsiTheme="minorHAnsi" w:cstheme="minorHAnsi"/>
          <w:noProof/>
        </w:rPr>
        <w:t xml:space="preserve">    </w:t>
      </w:r>
    </w:p>
    <w:p w14:paraId="2C59D0C5" w14:textId="30FAA115" w:rsidR="001B78CC" w:rsidRDefault="001B78CC" w:rsidP="001B78CC">
      <w:pPr>
        <w:tabs>
          <w:tab w:val="left" w:pos="-1440"/>
        </w:tabs>
        <w:spacing w:line="360" w:lineRule="auto"/>
        <w:rPr>
          <w:rFonts w:asciiTheme="minorHAnsi" w:hAnsiTheme="minorHAnsi" w:cstheme="minorHAnsi"/>
          <w:b/>
          <w:bCs/>
          <w:noProof/>
        </w:rPr>
      </w:pPr>
    </w:p>
    <w:p w14:paraId="14505EB9" w14:textId="2C1578BB" w:rsidR="001B78CC" w:rsidRDefault="001B78CC" w:rsidP="001B78CC">
      <w:pPr>
        <w:tabs>
          <w:tab w:val="left" w:pos="-1440"/>
        </w:tabs>
        <w:spacing w:line="360" w:lineRule="auto"/>
        <w:rPr>
          <w:rFonts w:asciiTheme="minorHAnsi" w:hAnsiTheme="minorHAnsi" w:cstheme="minorHAnsi"/>
          <w:b/>
          <w:bCs/>
          <w:noProof/>
        </w:rPr>
      </w:pPr>
    </w:p>
    <w:p w14:paraId="4EC55C6C" w14:textId="047787CF" w:rsidR="006F4BB6" w:rsidRDefault="006F4BB6" w:rsidP="001B78CC">
      <w:pPr>
        <w:tabs>
          <w:tab w:val="left" w:pos="-1440"/>
        </w:tabs>
        <w:spacing w:line="360" w:lineRule="auto"/>
        <w:rPr>
          <w:rFonts w:asciiTheme="minorHAnsi" w:hAnsiTheme="minorHAnsi" w:cstheme="minorHAnsi"/>
          <w:b/>
          <w:bCs/>
          <w:noProof/>
        </w:rPr>
      </w:pPr>
    </w:p>
    <w:p w14:paraId="78A1CB3D" w14:textId="71FEE874" w:rsidR="006F4BB6" w:rsidRDefault="006F4BB6" w:rsidP="001B78CC">
      <w:pPr>
        <w:tabs>
          <w:tab w:val="left" w:pos="-1440"/>
        </w:tabs>
        <w:spacing w:line="360" w:lineRule="auto"/>
        <w:rPr>
          <w:rFonts w:asciiTheme="minorHAnsi" w:hAnsiTheme="minorHAnsi" w:cstheme="minorHAnsi"/>
          <w:b/>
          <w:bCs/>
          <w:noProof/>
        </w:rPr>
      </w:pPr>
    </w:p>
    <w:p w14:paraId="5B28AFBD" w14:textId="42EABA67" w:rsidR="006F4BB6" w:rsidRDefault="006F4BB6" w:rsidP="001B78CC">
      <w:pPr>
        <w:tabs>
          <w:tab w:val="left" w:pos="-1440"/>
        </w:tabs>
        <w:spacing w:line="360" w:lineRule="auto"/>
        <w:rPr>
          <w:rFonts w:asciiTheme="minorHAnsi" w:hAnsiTheme="minorHAnsi" w:cstheme="minorHAnsi"/>
          <w:b/>
          <w:bCs/>
          <w:noProof/>
        </w:rPr>
      </w:pPr>
    </w:p>
    <w:p w14:paraId="41FDEBF7" w14:textId="455247CF" w:rsidR="006F4BB6" w:rsidRDefault="006F4BB6" w:rsidP="001B78CC">
      <w:pPr>
        <w:tabs>
          <w:tab w:val="left" w:pos="-1440"/>
        </w:tabs>
        <w:spacing w:line="360" w:lineRule="auto"/>
        <w:rPr>
          <w:rFonts w:asciiTheme="minorHAnsi" w:hAnsiTheme="minorHAnsi" w:cstheme="minorHAnsi"/>
          <w:b/>
          <w:bCs/>
          <w:noProof/>
        </w:rPr>
      </w:pPr>
    </w:p>
    <w:p w14:paraId="0099AB51" w14:textId="224DF11C" w:rsidR="006F4BB6" w:rsidRDefault="006F4BB6" w:rsidP="001B78CC">
      <w:pPr>
        <w:tabs>
          <w:tab w:val="left" w:pos="-1440"/>
        </w:tabs>
        <w:spacing w:line="360" w:lineRule="auto"/>
        <w:rPr>
          <w:rFonts w:asciiTheme="minorHAnsi" w:hAnsiTheme="minorHAnsi" w:cstheme="minorHAnsi"/>
          <w:b/>
          <w:bCs/>
          <w:noProof/>
        </w:rPr>
      </w:pPr>
    </w:p>
    <w:p w14:paraId="6A4EA723" w14:textId="4DB15385" w:rsidR="001B78CC" w:rsidRDefault="001B78CC" w:rsidP="001B78CC">
      <w:pPr>
        <w:tabs>
          <w:tab w:val="left" w:pos="-1440"/>
        </w:tabs>
        <w:spacing w:line="360" w:lineRule="auto"/>
        <w:rPr>
          <w:rFonts w:asciiTheme="minorHAnsi" w:hAnsiTheme="minorHAnsi" w:cstheme="minorHAnsi"/>
          <w:b/>
          <w:bCs/>
          <w:noProof/>
        </w:rPr>
      </w:pPr>
      <w:r>
        <w:rPr>
          <w:rFonts w:asciiTheme="minorHAnsi" w:hAnsiTheme="minorHAnsi" w:cstheme="minorHAnsi"/>
          <w:b/>
          <w:bCs/>
          <w:noProof/>
        </w:rPr>
        <w:lastRenderedPageBreak/>
        <w:t>39.1.4</w:t>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t>39.1.5</w:t>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t>39.1.6</w:t>
      </w:r>
      <w:r>
        <w:rPr>
          <w:rFonts w:asciiTheme="minorHAnsi" w:hAnsiTheme="minorHAnsi" w:cstheme="minorHAnsi"/>
          <w:b/>
          <w:bCs/>
          <w:noProof/>
        </w:rPr>
        <w:tab/>
      </w:r>
    </w:p>
    <w:p w14:paraId="666ED1F0" w14:textId="1CE71427" w:rsidR="001B78CC" w:rsidRDefault="001B78CC" w:rsidP="001B78CC">
      <w:pPr>
        <w:tabs>
          <w:tab w:val="left" w:pos="-1440"/>
        </w:tabs>
        <w:spacing w:line="360" w:lineRule="auto"/>
        <w:rPr>
          <w:rFonts w:asciiTheme="minorHAnsi" w:hAnsiTheme="minorHAnsi" w:cstheme="minorHAnsi"/>
          <w:noProof/>
        </w:rPr>
      </w:pPr>
      <w:r>
        <w:rPr>
          <w:rFonts w:asciiTheme="minorHAnsi" w:hAnsiTheme="minorHAnsi" w:cstheme="minorHAnsi"/>
          <w:noProof/>
        </w:rPr>
        <w:drawing>
          <wp:inline distT="0" distB="0" distL="0" distR="0" wp14:anchorId="332BFA27" wp14:editId="5ED7EE8A">
            <wp:extent cx="3171825" cy="1771650"/>
            <wp:effectExtent l="0" t="4762" r="4762" b="476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171825" cy="1771650"/>
                    </a:xfrm>
                    <a:prstGeom prst="rect">
                      <a:avLst/>
                    </a:prstGeom>
                    <a:noFill/>
                    <a:ln>
                      <a:noFill/>
                    </a:ln>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392885CE" wp14:editId="3F68C0E7">
            <wp:extent cx="3190875" cy="1762125"/>
            <wp:effectExtent l="0" t="952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190875" cy="1762125"/>
                    </a:xfrm>
                    <a:prstGeom prst="rect">
                      <a:avLst/>
                    </a:prstGeom>
                    <a:noFill/>
                    <a:ln>
                      <a:noFill/>
                    </a:ln>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62A20F4B" wp14:editId="6BA7CB9A">
            <wp:extent cx="3181350" cy="1762125"/>
            <wp:effectExtent l="4762" t="0" r="4763" b="476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81350" cy="1762125"/>
                    </a:xfrm>
                    <a:prstGeom prst="rect">
                      <a:avLst/>
                    </a:prstGeom>
                    <a:noFill/>
                    <a:ln>
                      <a:noFill/>
                    </a:ln>
                  </pic:spPr>
                </pic:pic>
              </a:graphicData>
            </a:graphic>
          </wp:inline>
        </w:drawing>
      </w:r>
    </w:p>
    <w:p w14:paraId="6AED585F" w14:textId="39E2D6B7" w:rsidR="001B78CC" w:rsidRDefault="001B78CC" w:rsidP="001B78CC">
      <w:pPr>
        <w:tabs>
          <w:tab w:val="left" w:pos="-1440"/>
        </w:tabs>
        <w:spacing w:line="360" w:lineRule="auto"/>
        <w:rPr>
          <w:rFonts w:asciiTheme="minorHAnsi" w:hAnsiTheme="minorHAnsi" w:cstheme="minorHAnsi"/>
          <w:b/>
          <w:bCs/>
          <w:noProof/>
        </w:rPr>
      </w:pPr>
      <w:r>
        <w:rPr>
          <w:rFonts w:asciiTheme="minorHAnsi" w:hAnsiTheme="minorHAnsi" w:cstheme="minorHAnsi"/>
          <w:b/>
          <w:bCs/>
          <w:noProof/>
        </w:rPr>
        <w:t>39.1.7</w:t>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t>39.1.8</w:t>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r>
      <w:r>
        <w:rPr>
          <w:rFonts w:asciiTheme="minorHAnsi" w:hAnsiTheme="minorHAnsi" w:cstheme="minorHAnsi"/>
          <w:b/>
          <w:bCs/>
          <w:noProof/>
        </w:rPr>
        <w:tab/>
        <w:t>39.1.9</w:t>
      </w:r>
      <w:r>
        <w:rPr>
          <w:rFonts w:asciiTheme="minorHAnsi" w:hAnsiTheme="minorHAnsi" w:cstheme="minorHAnsi"/>
          <w:b/>
          <w:bCs/>
          <w:noProof/>
        </w:rPr>
        <w:tab/>
      </w:r>
    </w:p>
    <w:p w14:paraId="2E64244E" w14:textId="651E1DC7" w:rsidR="001B78CC" w:rsidRDefault="001B78CC" w:rsidP="001B78CC">
      <w:pPr>
        <w:tabs>
          <w:tab w:val="left" w:pos="-1440"/>
        </w:tabs>
        <w:spacing w:line="360" w:lineRule="auto"/>
        <w:rPr>
          <w:rFonts w:asciiTheme="minorHAnsi" w:hAnsiTheme="minorHAnsi" w:cstheme="minorHAnsi"/>
          <w:noProof/>
        </w:rPr>
      </w:pPr>
      <w:r>
        <w:rPr>
          <w:rFonts w:asciiTheme="minorHAnsi" w:hAnsiTheme="minorHAnsi" w:cstheme="minorHAnsi"/>
          <w:noProof/>
        </w:rPr>
        <w:drawing>
          <wp:inline distT="0" distB="0" distL="0" distR="0" wp14:anchorId="7E3199D1" wp14:editId="18E004A0">
            <wp:extent cx="3257550" cy="1838325"/>
            <wp:effectExtent l="4762" t="0" r="4763" b="476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57550" cy="1838325"/>
                    </a:xfrm>
                    <a:prstGeom prst="rect">
                      <a:avLst/>
                    </a:prstGeom>
                    <a:noFill/>
                    <a:ln>
                      <a:noFill/>
                    </a:ln>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4FE6E481" wp14:editId="45F2581F">
            <wp:extent cx="32766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276600" cy="1828800"/>
                    </a:xfrm>
                    <a:prstGeom prst="rect">
                      <a:avLst/>
                    </a:prstGeom>
                    <a:noFill/>
                    <a:ln>
                      <a:noFill/>
                    </a:ln>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67D9132F" wp14:editId="06AAB05C">
            <wp:extent cx="3257550" cy="1828800"/>
            <wp:effectExtent l="0" t="9525"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257550" cy="1828800"/>
                    </a:xfrm>
                    <a:prstGeom prst="rect">
                      <a:avLst/>
                    </a:prstGeom>
                    <a:noFill/>
                    <a:ln>
                      <a:noFill/>
                    </a:ln>
                  </pic:spPr>
                </pic:pic>
              </a:graphicData>
            </a:graphic>
          </wp:inline>
        </w:drawing>
      </w:r>
    </w:p>
    <w:p w14:paraId="52D19E79" w14:textId="77777777" w:rsidR="001B78CC" w:rsidRDefault="001B78CC" w:rsidP="001B78CC">
      <w:pPr>
        <w:tabs>
          <w:tab w:val="left" w:pos="-1440"/>
        </w:tabs>
        <w:spacing w:line="360" w:lineRule="auto"/>
        <w:rPr>
          <w:rFonts w:asciiTheme="minorHAnsi" w:hAnsiTheme="minorHAnsi" w:cstheme="minorHAnsi"/>
          <w:noProof/>
          <w:color w:val="FF0000"/>
        </w:rPr>
      </w:pPr>
    </w:p>
    <w:p w14:paraId="4EB97580" w14:textId="77777777" w:rsidR="001B78CC" w:rsidRDefault="001B78CC" w:rsidP="001B78CC">
      <w:pPr>
        <w:tabs>
          <w:tab w:val="left" w:pos="-1440"/>
        </w:tabs>
        <w:spacing w:line="360" w:lineRule="auto"/>
        <w:rPr>
          <w:rFonts w:asciiTheme="minorHAnsi" w:hAnsiTheme="minorHAnsi" w:cstheme="minorHAnsi"/>
          <w:noProof/>
          <w:color w:val="FF0000"/>
        </w:rPr>
      </w:pPr>
    </w:p>
    <w:p w14:paraId="3BDD9EC5" w14:textId="0818A290" w:rsidR="001B78CC" w:rsidRDefault="001B78CC" w:rsidP="001B78CC">
      <w:pPr>
        <w:tabs>
          <w:tab w:val="left" w:pos="-1440"/>
          <w:tab w:val="left" w:pos="4200"/>
        </w:tabs>
        <w:spacing w:line="360" w:lineRule="auto"/>
        <w:rPr>
          <w:rFonts w:asciiTheme="minorHAnsi" w:hAnsiTheme="minorHAnsi" w:cstheme="minorHAnsi"/>
          <w:b/>
          <w:bCs/>
          <w:noProof/>
        </w:rPr>
      </w:pPr>
      <w:r>
        <w:rPr>
          <w:rFonts w:asciiTheme="minorHAnsi" w:hAnsiTheme="minorHAnsi" w:cstheme="minorHAnsi"/>
          <w:b/>
          <w:bCs/>
          <w:noProof/>
        </w:rPr>
        <w:lastRenderedPageBreak/>
        <w:t>39.1.10</w:t>
      </w:r>
      <w:r>
        <w:rPr>
          <w:rFonts w:asciiTheme="minorHAnsi" w:hAnsiTheme="minorHAnsi" w:cstheme="minorHAnsi"/>
          <w:b/>
          <w:bCs/>
          <w:noProof/>
        </w:rPr>
        <w:tab/>
        <w:t>39.1.11</w:t>
      </w:r>
    </w:p>
    <w:p w14:paraId="4020BB4A" w14:textId="46532B38" w:rsidR="001B78CC" w:rsidRDefault="001B78CC" w:rsidP="001B78CC">
      <w:pPr>
        <w:tabs>
          <w:tab w:val="left" w:pos="-1440"/>
        </w:tabs>
        <w:spacing w:line="360" w:lineRule="auto"/>
        <w:rPr>
          <w:rFonts w:asciiTheme="minorHAnsi" w:hAnsiTheme="minorHAnsi" w:cstheme="minorHAnsi"/>
          <w:b/>
          <w:bCs/>
          <w:sz w:val="22"/>
          <w:szCs w:val="22"/>
        </w:rPr>
      </w:pPr>
      <w:r>
        <w:rPr>
          <w:noProof/>
        </w:rPr>
        <w:drawing>
          <wp:anchor distT="0" distB="0" distL="114300" distR="114300" simplePos="0" relativeHeight="251659264" behindDoc="0" locked="0" layoutInCell="1" allowOverlap="1" wp14:anchorId="101CC62A" wp14:editId="68134537">
            <wp:simplePos x="0" y="0"/>
            <wp:positionH relativeFrom="column">
              <wp:posOffset>2447925</wp:posOffset>
            </wp:positionH>
            <wp:positionV relativeFrom="paragraph">
              <wp:posOffset>6985</wp:posOffset>
            </wp:positionV>
            <wp:extent cx="2581275" cy="1319530"/>
            <wp:effectExtent l="0" t="0" r="9525" b="13970"/>
            <wp:wrapNone/>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81275" cy="13195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rPr>
        <w:t xml:space="preserve">     </w:t>
      </w:r>
    </w:p>
    <w:p w14:paraId="42BDE9EA" w14:textId="77777777" w:rsidR="001B78CC" w:rsidRDefault="001B78CC" w:rsidP="001B78CC">
      <w:pPr>
        <w:tabs>
          <w:tab w:val="left" w:pos="-1440"/>
        </w:tabs>
        <w:spacing w:line="360" w:lineRule="auto"/>
        <w:rPr>
          <w:rFonts w:asciiTheme="minorHAnsi" w:hAnsiTheme="minorHAnsi" w:cstheme="minorHAnsi"/>
          <w:b/>
          <w:bCs/>
          <w:sz w:val="22"/>
          <w:szCs w:val="22"/>
        </w:rPr>
      </w:pPr>
    </w:p>
    <w:p w14:paraId="0AC37C4B" w14:textId="0806DB2E" w:rsidR="001B78CC" w:rsidRDefault="001B78CC" w:rsidP="001B78CC">
      <w:pPr>
        <w:tabs>
          <w:tab w:val="left" w:pos="-1440"/>
        </w:tabs>
        <w:spacing w:line="360" w:lineRule="auto"/>
        <w:rPr>
          <w:rFonts w:asciiTheme="minorHAnsi" w:hAnsiTheme="minorHAnsi" w:cstheme="minorHAnsi"/>
          <w:b/>
          <w:bCs/>
          <w:sz w:val="22"/>
          <w:szCs w:val="22"/>
        </w:rPr>
      </w:pPr>
      <w:r>
        <w:rPr>
          <w:noProof/>
        </w:rPr>
        <w:drawing>
          <wp:anchor distT="0" distB="0" distL="114300" distR="114300" simplePos="0" relativeHeight="251660288" behindDoc="0" locked="0" layoutInCell="1" allowOverlap="1" wp14:anchorId="3AEAFBDF" wp14:editId="7E727531">
            <wp:simplePos x="0" y="0"/>
            <wp:positionH relativeFrom="margin">
              <wp:posOffset>57785</wp:posOffset>
            </wp:positionH>
            <wp:positionV relativeFrom="paragraph">
              <wp:posOffset>-524510</wp:posOffset>
            </wp:positionV>
            <wp:extent cx="1617980" cy="287655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7980" cy="2876550"/>
                    </a:xfrm>
                    <a:prstGeom prst="rect">
                      <a:avLst/>
                    </a:prstGeom>
                    <a:noFill/>
                  </pic:spPr>
                </pic:pic>
              </a:graphicData>
            </a:graphic>
            <wp14:sizeRelH relativeFrom="margin">
              <wp14:pctWidth>0</wp14:pctWidth>
            </wp14:sizeRelH>
            <wp14:sizeRelV relativeFrom="margin">
              <wp14:pctHeight>0</wp14:pctHeight>
            </wp14:sizeRelV>
          </wp:anchor>
        </w:drawing>
      </w:r>
    </w:p>
    <w:p w14:paraId="08840B43" w14:textId="77777777" w:rsidR="001B78CC" w:rsidRDefault="001B78CC" w:rsidP="001B78CC">
      <w:pPr>
        <w:tabs>
          <w:tab w:val="left" w:pos="-1440"/>
        </w:tabs>
        <w:spacing w:line="360" w:lineRule="auto"/>
        <w:rPr>
          <w:rFonts w:asciiTheme="minorHAnsi" w:hAnsiTheme="minorHAnsi" w:cstheme="minorHAnsi"/>
          <w:b/>
          <w:bCs/>
          <w:sz w:val="22"/>
          <w:szCs w:val="22"/>
        </w:rPr>
      </w:pPr>
    </w:p>
    <w:p w14:paraId="4CB0BDCA" w14:textId="77777777" w:rsidR="001B78CC" w:rsidRDefault="001B78CC" w:rsidP="001B78CC">
      <w:pPr>
        <w:tabs>
          <w:tab w:val="left" w:pos="-1440"/>
        </w:tabs>
        <w:spacing w:line="360" w:lineRule="auto"/>
        <w:rPr>
          <w:rFonts w:asciiTheme="minorHAnsi" w:hAnsiTheme="minorHAnsi" w:cstheme="minorHAnsi"/>
          <w:b/>
          <w:bCs/>
          <w:sz w:val="22"/>
          <w:szCs w:val="22"/>
        </w:rPr>
      </w:pPr>
    </w:p>
    <w:p w14:paraId="336DCDEB" w14:textId="77777777" w:rsidR="001B78CC" w:rsidRDefault="001B78CC" w:rsidP="001B78CC">
      <w:pPr>
        <w:tabs>
          <w:tab w:val="left" w:pos="-1440"/>
        </w:tabs>
        <w:spacing w:line="360" w:lineRule="auto"/>
        <w:rPr>
          <w:rFonts w:asciiTheme="minorHAnsi" w:hAnsiTheme="minorHAnsi" w:cstheme="minorHAnsi"/>
          <w:b/>
          <w:bCs/>
          <w:sz w:val="22"/>
          <w:szCs w:val="22"/>
        </w:rPr>
      </w:pPr>
    </w:p>
    <w:p w14:paraId="16817A8E" w14:textId="2EE5BDD8" w:rsidR="001B78CC" w:rsidRDefault="001B78CC" w:rsidP="001B78CC">
      <w:pPr>
        <w:tabs>
          <w:tab w:val="left" w:pos="-1440"/>
          <w:tab w:val="left" w:pos="1155"/>
        </w:tabs>
        <w:spacing w:line="360" w:lineRule="auto"/>
        <w:rPr>
          <w:rFonts w:asciiTheme="minorHAnsi" w:hAnsiTheme="minorHAnsi" w:cstheme="minorHAnsi"/>
          <w:b/>
          <w:bCs/>
          <w:szCs w:val="24"/>
        </w:rPr>
      </w:pPr>
      <w:r>
        <w:rPr>
          <w:noProof/>
        </w:rPr>
        <w:drawing>
          <wp:anchor distT="0" distB="0" distL="114300" distR="114300" simplePos="0" relativeHeight="251661312" behindDoc="0" locked="0" layoutInCell="1" allowOverlap="1" wp14:anchorId="63CD5FD8" wp14:editId="1189C64C">
            <wp:simplePos x="0" y="0"/>
            <wp:positionH relativeFrom="column">
              <wp:posOffset>2390775</wp:posOffset>
            </wp:positionH>
            <wp:positionV relativeFrom="paragraph">
              <wp:posOffset>243840</wp:posOffset>
            </wp:positionV>
            <wp:extent cx="2600325" cy="1078230"/>
            <wp:effectExtent l="0" t="0" r="9525" b="7620"/>
            <wp:wrapNone/>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00325" cy="10782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sz w:val="22"/>
          <w:szCs w:val="22"/>
        </w:rPr>
        <w:tab/>
        <w:t xml:space="preserve">         </w:t>
      </w:r>
      <w:r>
        <w:rPr>
          <w:rFonts w:asciiTheme="minorHAnsi" w:hAnsiTheme="minorHAnsi" w:cstheme="minorHAnsi"/>
          <w:b/>
          <w:bCs/>
          <w:szCs w:val="24"/>
        </w:rPr>
        <w:t xml:space="preserve">         39.1.12</w:t>
      </w:r>
    </w:p>
    <w:p w14:paraId="00474653" w14:textId="77777777" w:rsidR="001B78CC" w:rsidRDefault="001B78CC" w:rsidP="001B78CC">
      <w:pPr>
        <w:tabs>
          <w:tab w:val="left" w:pos="-1440"/>
        </w:tabs>
        <w:spacing w:line="360" w:lineRule="auto"/>
        <w:rPr>
          <w:rFonts w:asciiTheme="minorHAnsi" w:hAnsiTheme="minorHAnsi" w:cstheme="minorHAnsi"/>
          <w:b/>
          <w:bCs/>
          <w:sz w:val="22"/>
          <w:szCs w:val="22"/>
        </w:rPr>
      </w:pPr>
    </w:p>
    <w:p w14:paraId="49617C20" w14:textId="77777777" w:rsidR="001B78CC" w:rsidRDefault="001B78CC" w:rsidP="001B78CC">
      <w:pPr>
        <w:tabs>
          <w:tab w:val="left" w:pos="-1440"/>
        </w:tabs>
        <w:spacing w:line="360" w:lineRule="auto"/>
        <w:rPr>
          <w:rFonts w:asciiTheme="minorHAnsi" w:hAnsiTheme="minorHAnsi" w:cstheme="minorHAnsi"/>
          <w:b/>
          <w:bCs/>
          <w:sz w:val="22"/>
          <w:szCs w:val="22"/>
        </w:rPr>
      </w:pPr>
    </w:p>
    <w:p w14:paraId="3BE3A447" w14:textId="77777777" w:rsidR="001B78CC" w:rsidRDefault="001B78CC" w:rsidP="001B78CC">
      <w:pPr>
        <w:tabs>
          <w:tab w:val="left" w:pos="-1440"/>
        </w:tabs>
        <w:spacing w:line="360" w:lineRule="auto"/>
        <w:rPr>
          <w:rFonts w:asciiTheme="minorHAnsi" w:hAnsiTheme="minorHAnsi" w:cstheme="minorHAnsi"/>
          <w:b/>
          <w:bCs/>
          <w:sz w:val="22"/>
          <w:szCs w:val="22"/>
        </w:rPr>
      </w:pPr>
    </w:p>
    <w:p w14:paraId="2722190D" w14:textId="77777777" w:rsidR="001B78CC" w:rsidRDefault="001B78CC" w:rsidP="001B78CC">
      <w:pPr>
        <w:tabs>
          <w:tab w:val="left" w:pos="-1440"/>
        </w:tabs>
        <w:spacing w:line="360" w:lineRule="auto"/>
        <w:rPr>
          <w:rFonts w:asciiTheme="minorHAnsi" w:hAnsiTheme="minorHAnsi" w:cstheme="minorHAnsi"/>
          <w:b/>
          <w:bCs/>
          <w:sz w:val="22"/>
          <w:szCs w:val="22"/>
        </w:rPr>
      </w:pPr>
    </w:p>
    <w:p w14:paraId="18A07DF2" w14:textId="4BCA0F96" w:rsidR="00AF429F" w:rsidRDefault="00AF429F" w:rsidP="00C7440B">
      <w:pPr>
        <w:tabs>
          <w:tab w:val="left" w:pos="-1440"/>
        </w:tabs>
        <w:spacing w:line="360" w:lineRule="auto"/>
        <w:rPr>
          <w:rFonts w:asciiTheme="minorHAnsi" w:hAnsiTheme="minorHAnsi" w:cstheme="minorHAnsi"/>
          <w:b/>
          <w:bCs/>
          <w:sz w:val="22"/>
          <w:szCs w:val="22"/>
        </w:rPr>
      </w:pPr>
    </w:p>
    <w:p w14:paraId="204195FE" w14:textId="7E12077B" w:rsidR="001B78CC" w:rsidRDefault="001B78CC" w:rsidP="00C7440B">
      <w:pPr>
        <w:tabs>
          <w:tab w:val="left" w:pos="-1440"/>
        </w:tabs>
        <w:spacing w:line="360" w:lineRule="auto"/>
        <w:rPr>
          <w:rFonts w:asciiTheme="minorHAnsi" w:hAnsiTheme="minorHAnsi" w:cstheme="minorHAnsi"/>
          <w:sz w:val="22"/>
          <w:szCs w:val="22"/>
        </w:rPr>
      </w:pPr>
    </w:p>
    <w:p w14:paraId="14B5E50F" w14:textId="20803D22" w:rsidR="005C07AF" w:rsidRPr="005C07AF" w:rsidRDefault="005C07AF" w:rsidP="00C7440B">
      <w:pPr>
        <w:tabs>
          <w:tab w:val="left" w:pos="-1440"/>
        </w:tabs>
        <w:spacing w:line="360" w:lineRule="auto"/>
        <w:rPr>
          <w:rFonts w:asciiTheme="minorHAnsi" w:hAnsiTheme="minorHAnsi" w:cstheme="minorHAnsi"/>
          <w:b/>
          <w:bCs/>
          <w:sz w:val="22"/>
          <w:szCs w:val="22"/>
        </w:rPr>
      </w:pPr>
      <w:r w:rsidRPr="005C07AF">
        <w:rPr>
          <w:rFonts w:asciiTheme="minorHAnsi" w:hAnsiTheme="minorHAnsi" w:cstheme="minorHAnsi"/>
          <w:b/>
          <w:bCs/>
          <w:sz w:val="22"/>
          <w:szCs w:val="22"/>
        </w:rPr>
        <w:t xml:space="preserve">39.1.13 </w:t>
      </w:r>
      <w:r w:rsidR="00673AEB">
        <w:rPr>
          <w:rFonts w:asciiTheme="minorHAnsi" w:hAnsiTheme="minorHAnsi" w:cstheme="minorHAnsi"/>
          <w:b/>
          <w:bCs/>
          <w:sz w:val="22"/>
          <w:szCs w:val="22"/>
        </w:rPr>
        <w:t xml:space="preserve">                                                39.1.14                                                   39.1.15 </w:t>
      </w:r>
    </w:p>
    <w:p w14:paraId="6E86785B" w14:textId="7C212DAB" w:rsidR="001B78CC" w:rsidRDefault="00673AEB" w:rsidP="00C7440B">
      <w:pPr>
        <w:tabs>
          <w:tab w:val="left" w:pos="-1440"/>
        </w:tabs>
        <w:spacing w:line="360" w:lineRule="auto"/>
        <w:rPr>
          <w:rFonts w:asciiTheme="minorHAnsi" w:hAnsiTheme="minorHAnsi" w:cstheme="minorHAnsi"/>
          <w:sz w:val="22"/>
          <w:szCs w:val="22"/>
        </w:rPr>
      </w:pPr>
      <w:r>
        <w:rPr>
          <w:noProof/>
        </w:rPr>
        <w:drawing>
          <wp:anchor distT="0" distB="0" distL="114300" distR="114300" simplePos="0" relativeHeight="251663360" behindDoc="0" locked="0" layoutInCell="1" allowOverlap="1" wp14:anchorId="362C7752" wp14:editId="1F00BABD">
            <wp:simplePos x="0" y="0"/>
            <wp:positionH relativeFrom="column">
              <wp:posOffset>3328135</wp:posOffset>
            </wp:positionH>
            <wp:positionV relativeFrom="paragraph">
              <wp:posOffset>692051</wp:posOffset>
            </wp:positionV>
            <wp:extent cx="3082290" cy="1733750"/>
            <wp:effectExtent l="762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89569" cy="17378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693F4E" wp14:editId="6FFCFF36">
            <wp:extent cx="1752005" cy="31146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3690" cy="3135449"/>
                    </a:xfrm>
                    <a:prstGeom prst="rect">
                      <a:avLst/>
                    </a:prstGeom>
                    <a:noFill/>
                    <a:ln>
                      <a:noFill/>
                    </a:ln>
                  </pic:spPr>
                </pic:pic>
              </a:graphicData>
            </a:graphic>
          </wp:inline>
        </w:drawing>
      </w:r>
      <w:r w:rsidR="005C07AF">
        <w:rPr>
          <w:noProof/>
        </w:rPr>
        <w:drawing>
          <wp:anchor distT="0" distB="0" distL="114300" distR="114300" simplePos="0" relativeHeight="251662336" behindDoc="0" locked="0" layoutInCell="1" allowOverlap="1" wp14:anchorId="7CAFF8BE" wp14:editId="4CDB0B1E">
            <wp:simplePos x="914400" y="1504950"/>
            <wp:positionH relativeFrom="column">
              <wp:align>left</wp:align>
            </wp:positionH>
            <wp:positionV relativeFrom="paragraph">
              <wp:align>top</wp:align>
            </wp:positionV>
            <wp:extent cx="1725216" cy="306705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5216" cy="3067050"/>
                    </a:xfrm>
                    <a:prstGeom prst="rect">
                      <a:avLst/>
                    </a:prstGeom>
                    <a:noFill/>
                    <a:ln>
                      <a:noFill/>
                    </a:ln>
                  </pic:spPr>
                </pic:pic>
              </a:graphicData>
            </a:graphic>
          </wp:anchor>
        </w:drawing>
      </w:r>
      <w:r>
        <w:rPr>
          <w:rFonts w:asciiTheme="minorHAnsi" w:hAnsiTheme="minorHAnsi" w:cstheme="minorHAnsi"/>
          <w:sz w:val="22"/>
          <w:szCs w:val="22"/>
        </w:rPr>
        <w:br w:type="textWrapping" w:clear="all"/>
      </w:r>
    </w:p>
    <w:p w14:paraId="1FE1ED43" w14:textId="3957EBCC" w:rsidR="006F4BB6" w:rsidRDefault="006F4BB6" w:rsidP="00C7440B">
      <w:pPr>
        <w:tabs>
          <w:tab w:val="left" w:pos="-1440"/>
        </w:tabs>
        <w:spacing w:line="360" w:lineRule="auto"/>
        <w:rPr>
          <w:rFonts w:asciiTheme="minorHAnsi" w:hAnsiTheme="minorHAnsi" w:cstheme="minorHAnsi"/>
          <w:sz w:val="22"/>
          <w:szCs w:val="22"/>
        </w:rPr>
      </w:pPr>
    </w:p>
    <w:p w14:paraId="7CFDBD62" w14:textId="77777777" w:rsidR="006F4BB6" w:rsidRDefault="006F4BB6" w:rsidP="00C7440B">
      <w:pPr>
        <w:tabs>
          <w:tab w:val="left" w:pos="-1440"/>
        </w:tabs>
        <w:spacing w:line="360" w:lineRule="auto"/>
        <w:rPr>
          <w:rFonts w:asciiTheme="minorHAnsi" w:hAnsiTheme="minorHAnsi" w:cstheme="minorHAnsi"/>
          <w:sz w:val="22"/>
          <w:szCs w:val="22"/>
        </w:rPr>
      </w:pPr>
    </w:p>
    <w:p w14:paraId="7D47D4E9" w14:textId="698C220C" w:rsidR="001B78CC" w:rsidRPr="003C0DD0" w:rsidRDefault="003C0DD0" w:rsidP="00C7440B">
      <w:pPr>
        <w:tabs>
          <w:tab w:val="left" w:pos="-1440"/>
        </w:tabs>
        <w:spacing w:line="360" w:lineRule="auto"/>
        <w:rPr>
          <w:rFonts w:asciiTheme="minorHAnsi" w:hAnsiTheme="minorHAnsi" w:cstheme="minorHAnsi"/>
          <w:b/>
          <w:bCs/>
          <w:sz w:val="22"/>
          <w:szCs w:val="22"/>
        </w:rPr>
      </w:pPr>
      <w:r w:rsidRPr="003C0DD0">
        <w:rPr>
          <w:b/>
          <w:bCs/>
          <w:noProof/>
        </w:rPr>
        <w:lastRenderedPageBreak/>
        <w:drawing>
          <wp:anchor distT="0" distB="0" distL="114300" distR="114300" simplePos="0" relativeHeight="251664384" behindDoc="0" locked="0" layoutInCell="1" allowOverlap="1" wp14:anchorId="759CC188" wp14:editId="53D9F4C2">
            <wp:simplePos x="0" y="0"/>
            <wp:positionH relativeFrom="margin">
              <wp:align>left</wp:align>
            </wp:positionH>
            <wp:positionV relativeFrom="paragraph">
              <wp:posOffset>241935</wp:posOffset>
            </wp:positionV>
            <wp:extent cx="1810941" cy="3219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52" cy="3234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0DD0">
        <w:rPr>
          <w:rFonts w:asciiTheme="minorHAnsi" w:hAnsiTheme="minorHAnsi" w:cstheme="minorHAnsi"/>
          <w:b/>
          <w:bCs/>
          <w:sz w:val="22"/>
          <w:szCs w:val="22"/>
        </w:rPr>
        <w:t>39.1.16</w:t>
      </w:r>
      <w:r w:rsidR="00C659BE">
        <w:rPr>
          <w:rFonts w:asciiTheme="minorHAnsi" w:hAnsiTheme="minorHAnsi" w:cstheme="minorHAnsi"/>
          <w:b/>
          <w:bCs/>
          <w:sz w:val="22"/>
          <w:szCs w:val="22"/>
        </w:rPr>
        <w:t xml:space="preserve">                                                  39.1.17                                                         39.1.18</w:t>
      </w:r>
    </w:p>
    <w:p w14:paraId="501BDC5F" w14:textId="3E572AAA" w:rsidR="003C0DD0" w:rsidRDefault="005A6617" w:rsidP="00C7440B">
      <w:pPr>
        <w:tabs>
          <w:tab w:val="left" w:pos="-1440"/>
        </w:tabs>
        <w:spacing w:line="360" w:lineRule="auto"/>
        <w:rPr>
          <w:rFonts w:asciiTheme="minorHAnsi" w:hAnsiTheme="minorHAnsi" w:cstheme="minorHAnsi"/>
          <w:sz w:val="22"/>
          <w:szCs w:val="22"/>
        </w:rPr>
      </w:pPr>
      <w:r>
        <w:rPr>
          <w:noProof/>
        </w:rPr>
        <w:drawing>
          <wp:anchor distT="0" distB="0" distL="114300" distR="114300" simplePos="0" relativeHeight="251666432" behindDoc="0" locked="0" layoutInCell="1" allowOverlap="1" wp14:anchorId="04368969" wp14:editId="4AEC4F1E">
            <wp:simplePos x="0" y="0"/>
            <wp:positionH relativeFrom="margin">
              <wp:posOffset>4095751</wp:posOffset>
            </wp:positionH>
            <wp:positionV relativeFrom="paragraph">
              <wp:posOffset>5715</wp:posOffset>
            </wp:positionV>
            <wp:extent cx="1795100" cy="3190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4477" cy="3207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9BE">
        <w:rPr>
          <w:noProof/>
        </w:rPr>
        <w:drawing>
          <wp:anchor distT="0" distB="0" distL="114300" distR="114300" simplePos="0" relativeHeight="251665408" behindDoc="0" locked="0" layoutInCell="1" allowOverlap="1" wp14:anchorId="2457D08B" wp14:editId="0386D119">
            <wp:simplePos x="0" y="0"/>
            <wp:positionH relativeFrom="margin">
              <wp:posOffset>2095500</wp:posOffset>
            </wp:positionH>
            <wp:positionV relativeFrom="paragraph">
              <wp:posOffset>24764</wp:posOffset>
            </wp:positionV>
            <wp:extent cx="1783829" cy="3171825"/>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4417" cy="3172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6568A" w14:textId="5F9080C9" w:rsidR="001B78CC" w:rsidRDefault="001B78CC" w:rsidP="00C7440B">
      <w:pPr>
        <w:tabs>
          <w:tab w:val="left" w:pos="-1440"/>
        </w:tabs>
        <w:spacing w:line="360" w:lineRule="auto"/>
        <w:rPr>
          <w:rFonts w:asciiTheme="minorHAnsi" w:hAnsiTheme="minorHAnsi" w:cstheme="minorHAnsi"/>
          <w:sz w:val="22"/>
          <w:szCs w:val="22"/>
        </w:rPr>
      </w:pPr>
    </w:p>
    <w:p w14:paraId="48E7D44B" w14:textId="4614340C" w:rsidR="001B78CC" w:rsidRDefault="001B78CC" w:rsidP="00C7440B">
      <w:pPr>
        <w:tabs>
          <w:tab w:val="left" w:pos="-1440"/>
        </w:tabs>
        <w:spacing w:line="360" w:lineRule="auto"/>
        <w:rPr>
          <w:rFonts w:asciiTheme="minorHAnsi" w:hAnsiTheme="minorHAnsi" w:cstheme="minorHAnsi"/>
          <w:sz w:val="22"/>
          <w:szCs w:val="22"/>
        </w:rPr>
      </w:pPr>
    </w:p>
    <w:p w14:paraId="6F05ABAE" w14:textId="23B0EDAE" w:rsidR="001B78CC" w:rsidRDefault="001B78CC" w:rsidP="00C7440B">
      <w:pPr>
        <w:tabs>
          <w:tab w:val="left" w:pos="-1440"/>
        </w:tabs>
        <w:spacing w:line="360" w:lineRule="auto"/>
        <w:rPr>
          <w:rFonts w:asciiTheme="minorHAnsi" w:hAnsiTheme="minorHAnsi" w:cstheme="minorHAnsi"/>
          <w:sz w:val="22"/>
          <w:szCs w:val="22"/>
        </w:rPr>
      </w:pPr>
    </w:p>
    <w:p w14:paraId="1B00F556" w14:textId="126C3E7A" w:rsidR="003C0DD0" w:rsidRDefault="003C0DD0" w:rsidP="00C7440B">
      <w:pPr>
        <w:tabs>
          <w:tab w:val="left" w:pos="-1440"/>
        </w:tabs>
        <w:spacing w:line="360" w:lineRule="auto"/>
        <w:rPr>
          <w:rFonts w:asciiTheme="minorHAnsi" w:hAnsiTheme="minorHAnsi" w:cstheme="minorHAnsi"/>
          <w:sz w:val="22"/>
          <w:szCs w:val="22"/>
        </w:rPr>
      </w:pPr>
    </w:p>
    <w:p w14:paraId="5DA57A3A" w14:textId="4F13FD36" w:rsidR="003C0DD0" w:rsidRDefault="003C0DD0" w:rsidP="00C7440B">
      <w:pPr>
        <w:tabs>
          <w:tab w:val="left" w:pos="-1440"/>
        </w:tabs>
        <w:spacing w:line="360" w:lineRule="auto"/>
        <w:rPr>
          <w:rFonts w:asciiTheme="minorHAnsi" w:hAnsiTheme="minorHAnsi" w:cstheme="minorHAnsi"/>
          <w:sz w:val="22"/>
          <w:szCs w:val="22"/>
        </w:rPr>
      </w:pPr>
    </w:p>
    <w:p w14:paraId="5F074B16" w14:textId="69139C9D" w:rsidR="003C0DD0" w:rsidRDefault="003C0DD0" w:rsidP="00C7440B">
      <w:pPr>
        <w:tabs>
          <w:tab w:val="left" w:pos="-1440"/>
        </w:tabs>
        <w:spacing w:line="360" w:lineRule="auto"/>
        <w:rPr>
          <w:rFonts w:asciiTheme="minorHAnsi" w:hAnsiTheme="minorHAnsi" w:cstheme="minorHAnsi"/>
          <w:sz w:val="22"/>
          <w:szCs w:val="22"/>
        </w:rPr>
      </w:pPr>
    </w:p>
    <w:p w14:paraId="4DB761FA" w14:textId="0AEEC163" w:rsidR="003C0DD0" w:rsidRDefault="003C0DD0" w:rsidP="00C7440B">
      <w:pPr>
        <w:tabs>
          <w:tab w:val="left" w:pos="-1440"/>
        </w:tabs>
        <w:spacing w:line="360" w:lineRule="auto"/>
        <w:rPr>
          <w:rFonts w:asciiTheme="minorHAnsi" w:hAnsiTheme="minorHAnsi" w:cstheme="minorHAnsi"/>
          <w:sz w:val="22"/>
          <w:szCs w:val="22"/>
        </w:rPr>
      </w:pPr>
    </w:p>
    <w:p w14:paraId="3A3EA591" w14:textId="6801AD83" w:rsidR="003C0DD0" w:rsidRDefault="003C0DD0" w:rsidP="00C7440B">
      <w:pPr>
        <w:tabs>
          <w:tab w:val="left" w:pos="-1440"/>
        </w:tabs>
        <w:spacing w:line="360" w:lineRule="auto"/>
        <w:rPr>
          <w:rFonts w:asciiTheme="minorHAnsi" w:hAnsiTheme="minorHAnsi" w:cstheme="minorHAnsi"/>
          <w:sz w:val="22"/>
          <w:szCs w:val="22"/>
        </w:rPr>
      </w:pPr>
    </w:p>
    <w:p w14:paraId="2FEADC24" w14:textId="66926AC9" w:rsidR="003C0DD0" w:rsidRDefault="003C0DD0" w:rsidP="00C7440B">
      <w:pPr>
        <w:tabs>
          <w:tab w:val="left" w:pos="-1440"/>
        </w:tabs>
        <w:spacing w:line="360" w:lineRule="auto"/>
        <w:rPr>
          <w:rFonts w:asciiTheme="minorHAnsi" w:hAnsiTheme="minorHAnsi" w:cstheme="minorHAnsi"/>
          <w:sz w:val="22"/>
          <w:szCs w:val="22"/>
        </w:rPr>
      </w:pPr>
    </w:p>
    <w:p w14:paraId="4D980DE3" w14:textId="12CB9F84" w:rsidR="003C0DD0" w:rsidRDefault="003C0DD0" w:rsidP="00C7440B">
      <w:pPr>
        <w:tabs>
          <w:tab w:val="left" w:pos="-1440"/>
        </w:tabs>
        <w:spacing w:line="360" w:lineRule="auto"/>
        <w:rPr>
          <w:rFonts w:asciiTheme="minorHAnsi" w:hAnsiTheme="minorHAnsi" w:cstheme="minorHAnsi"/>
          <w:sz w:val="22"/>
          <w:szCs w:val="22"/>
        </w:rPr>
      </w:pPr>
    </w:p>
    <w:p w14:paraId="5313C5BA" w14:textId="52579397" w:rsidR="003C0DD0" w:rsidRDefault="003C0DD0" w:rsidP="00C7440B">
      <w:pPr>
        <w:tabs>
          <w:tab w:val="left" w:pos="-1440"/>
        </w:tabs>
        <w:spacing w:line="360" w:lineRule="auto"/>
        <w:rPr>
          <w:rFonts w:asciiTheme="minorHAnsi" w:hAnsiTheme="minorHAnsi" w:cstheme="minorHAnsi"/>
          <w:sz w:val="22"/>
          <w:szCs w:val="22"/>
        </w:rPr>
      </w:pPr>
    </w:p>
    <w:p w14:paraId="5614849F" w14:textId="6C30A5CB" w:rsidR="003C0DD0" w:rsidRDefault="003C0DD0" w:rsidP="00C7440B">
      <w:pPr>
        <w:tabs>
          <w:tab w:val="left" w:pos="-1440"/>
        </w:tabs>
        <w:spacing w:line="360" w:lineRule="auto"/>
        <w:rPr>
          <w:rFonts w:asciiTheme="minorHAnsi" w:hAnsiTheme="minorHAnsi" w:cstheme="minorHAnsi"/>
          <w:sz w:val="22"/>
          <w:szCs w:val="22"/>
        </w:rPr>
      </w:pPr>
    </w:p>
    <w:p w14:paraId="21555B61" w14:textId="20DDB59D" w:rsidR="003C0DD0" w:rsidRDefault="003C0DD0" w:rsidP="00C7440B">
      <w:pPr>
        <w:tabs>
          <w:tab w:val="left" w:pos="-1440"/>
        </w:tabs>
        <w:spacing w:line="360" w:lineRule="auto"/>
        <w:rPr>
          <w:rFonts w:asciiTheme="minorHAnsi" w:hAnsiTheme="minorHAnsi" w:cstheme="minorHAnsi"/>
          <w:sz w:val="22"/>
          <w:szCs w:val="22"/>
        </w:rPr>
      </w:pPr>
    </w:p>
    <w:p w14:paraId="1405FEB5" w14:textId="49A8FA65" w:rsidR="003C0DD0" w:rsidRDefault="003C0DD0" w:rsidP="00C7440B">
      <w:pPr>
        <w:tabs>
          <w:tab w:val="left" w:pos="-1440"/>
        </w:tabs>
        <w:spacing w:line="360" w:lineRule="auto"/>
        <w:rPr>
          <w:rFonts w:asciiTheme="minorHAnsi" w:hAnsiTheme="minorHAnsi" w:cstheme="minorHAnsi"/>
          <w:sz w:val="22"/>
          <w:szCs w:val="22"/>
        </w:rPr>
      </w:pPr>
    </w:p>
    <w:p w14:paraId="29888810" w14:textId="1344870C" w:rsidR="005B5113" w:rsidRPr="005B5113" w:rsidRDefault="006F4BB6" w:rsidP="00C7440B">
      <w:pPr>
        <w:tabs>
          <w:tab w:val="left" w:pos="-1440"/>
        </w:tabs>
        <w:spacing w:line="360" w:lineRule="auto"/>
        <w:rPr>
          <w:rFonts w:asciiTheme="minorHAnsi" w:hAnsiTheme="minorHAnsi" w:cstheme="minorHAnsi"/>
          <w:b/>
          <w:bCs/>
          <w:sz w:val="22"/>
          <w:szCs w:val="22"/>
        </w:rPr>
      </w:pPr>
      <w:r>
        <w:rPr>
          <w:noProof/>
        </w:rPr>
        <w:drawing>
          <wp:anchor distT="0" distB="0" distL="114300" distR="114300" simplePos="0" relativeHeight="251668480" behindDoc="0" locked="0" layoutInCell="1" allowOverlap="1" wp14:anchorId="4A40DC2E" wp14:editId="7C42E9B5">
            <wp:simplePos x="0" y="0"/>
            <wp:positionH relativeFrom="margin">
              <wp:posOffset>2105025</wp:posOffset>
            </wp:positionH>
            <wp:positionV relativeFrom="paragraph">
              <wp:posOffset>254000</wp:posOffset>
            </wp:positionV>
            <wp:extent cx="1912739" cy="34004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2739"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B7D">
        <w:rPr>
          <w:noProof/>
        </w:rPr>
        <w:drawing>
          <wp:anchor distT="0" distB="0" distL="114300" distR="114300" simplePos="0" relativeHeight="251667456" behindDoc="0" locked="0" layoutInCell="1" allowOverlap="1" wp14:anchorId="65B57433" wp14:editId="32601BDE">
            <wp:simplePos x="0" y="0"/>
            <wp:positionH relativeFrom="column">
              <wp:posOffset>-142875</wp:posOffset>
            </wp:positionH>
            <wp:positionV relativeFrom="paragraph">
              <wp:posOffset>260350</wp:posOffset>
            </wp:positionV>
            <wp:extent cx="1912620" cy="3400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620" cy="3400425"/>
                    </a:xfrm>
                    <a:prstGeom prst="rect">
                      <a:avLst/>
                    </a:prstGeom>
                    <a:noFill/>
                    <a:ln>
                      <a:noFill/>
                    </a:ln>
                  </pic:spPr>
                </pic:pic>
              </a:graphicData>
            </a:graphic>
          </wp:anchor>
        </w:drawing>
      </w:r>
      <w:r w:rsidR="005B5113" w:rsidRPr="005B5113">
        <w:rPr>
          <w:rFonts w:asciiTheme="minorHAnsi" w:hAnsiTheme="minorHAnsi" w:cstheme="minorHAnsi"/>
          <w:b/>
          <w:bCs/>
          <w:sz w:val="22"/>
          <w:szCs w:val="22"/>
        </w:rPr>
        <w:t xml:space="preserve">39.1.19 </w:t>
      </w:r>
      <w:r w:rsidR="00B80B7D">
        <w:rPr>
          <w:rFonts w:asciiTheme="minorHAnsi" w:hAnsiTheme="minorHAnsi" w:cstheme="minorHAnsi"/>
          <w:b/>
          <w:bCs/>
          <w:sz w:val="22"/>
          <w:szCs w:val="22"/>
        </w:rPr>
        <w:tab/>
      </w:r>
      <w:r w:rsidR="00B80B7D">
        <w:rPr>
          <w:rFonts w:asciiTheme="minorHAnsi" w:hAnsiTheme="minorHAnsi" w:cstheme="minorHAnsi"/>
          <w:b/>
          <w:bCs/>
          <w:sz w:val="22"/>
          <w:szCs w:val="22"/>
        </w:rPr>
        <w:tab/>
      </w:r>
      <w:r w:rsidR="00B80B7D">
        <w:rPr>
          <w:rFonts w:asciiTheme="minorHAnsi" w:hAnsiTheme="minorHAnsi" w:cstheme="minorHAnsi"/>
          <w:b/>
          <w:bCs/>
          <w:sz w:val="22"/>
          <w:szCs w:val="22"/>
        </w:rPr>
        <w:tab/>
      </w:r>
      <w:r>
        <w:rPr>
          <w:rFonts w:asciiTheme="minorHAnsi" w:hAnsiTheme="minorHAnsi" w:cstheme="minorHAnsi"/>
          <w:b/>
          <w:bCs/>
          <w:sz w:val="22"/>
          <w:szCs w:val="22"/>
        </w:rPr>
        <w:t xml:space="preserve">         39.1.20</w:t>
      </w:r>
      <w:r w:rsidRPr="006F4BB6">
        <w:t xml:space="preserve"> </w:t>
      </w:r>
      <w:r>
        <w:t xml:space="preserve">                                              </w:t>
      </w:r>
      <w:r w:rsidRPr="006F4BB6">
        <w:rPr>
          <w:rFonts w:asciiTheme="minorHAnsi" w:hAnsiTheme="minorHAnsi" w:cstheme="minorHAnsi"/>
          <w:b/>
          <w:bCs/>
          <w:sz w:val="22"/>
          <w:szCs w:val="22"/>
        </w:rPr>
        <w:t>39.1.21</w:t>
      </w:r>
      <w:r w:rsidRPr="006F4BB6">
        <w:t xml:space="preserve"> </w:t>
      </w:r>
    </w:p>
    <w:p w14:paraId="16C46939" w14:textId="46FD9CAB" w:rsidR="005B5113" w:rsidRDefault="006F4BB6" w:rsidP="00C7440B">
      <w:pPr>
        <w:tabs>
          <w:tab w:val="left" w:pos="-1440"/>
        </w:tabs>
        <w:spacing w:line="360" w:lineRule="auto"/>
        <w:rPr>
          <w:rFonts w:asciiTheme="minorHAnsi" w:hAnsiTheme="minorHAnsi" w:cstheme="minorHAnsi"/>
          <w:sz w:val="22"/>
          <w:szCs w:val="22"/>
        </w:rPr>
      </w:pPr>
      <w:r>
        <w:rPr>
          <w:noProof/>
        </w:rPr>
        <w:drawing>
          <wp:anchor distT="0" distB="0" distL="114300" distR="114300" simplePos="0" relativeHeight="251669504" behindDoc="0" locked="0" layoutInCell="1" allowOverlap="1" wp14:anchorId="31218515" wp14:editId="68D347AB">
            <wp:simplePos x="0" y="0"/>
            <wp:positionH relativeFrom="column">
              <wp:posOffset>4410075</wp:posOffset>
            </wp:positionH>
            <wp:positionV relativeFrom="paragraph">
              <wp:posOffset>7620</wp:posOffset>
            </wp:positionV>
            <wp:extent cx="1923415" cy="3419404"/>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7383" cy="3426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1A28D" w14:textId="0AEB4085" w:rsidR="00B80B7D" w:rsidRDefault="00B80B7D" w:rsidP="00C7440B">
      <w:pPr>
        <w:tabs>
          <w:tab w:val="left" w:pos="-1440"/>
        </w:tabs>
        <w:spacing w:line="360" w:lineRule="auto"/>
        <w:rPr>
          <w:rFonts w:asciiTheme="minorHAnsi" w:hAnsiTheme="minorHAnsi" w:cstheme="minorHAnsi"/>
          <w:sz w:val="22"/>
          <w:szCs w:val="22"/>
        </w:rPr>
      </w:pPr>
    </w:p>
    <w:p w14:paraId="7E16D74C" w14:textId="7DA11FEA" w:rsidR="00B80B7D" w:rsidRDefault="00B80B7D" w:rsidP="00C7440B">
      <w:pPr>
        <w:tabs>
          <w:tab w:val="left" w:pos="-1440"/>
        </w:tabs>
        <w:spacing w:line="360" w:lineRule="auto"/>
        <w:rPr>
          <w:rFonts w:asciiTheme="minorHAnsi" w:hAnsiTheme="minorHAnsi" w:cstheme="minorHAnsi"/>
          <w:sz w:val="22"/>
          <w:szCs w:val="22"/>
        </w:rPr>
      </w:pPr>
    </w:p>
    <w:p w14:paraId="29525E8D" w14:textId="1C7EB688" w:rsidR="00B80B7D" w:rsidRDefault="00B80B7D" w:rsidP="00C7440B">
      <w:pPr>
        <w:tabs>
          <w:tab w:val="left" w:pos="-1440"/>
        </w:tabs>
        <w:spacing w:line="360" w:lineRule="auto"/>
        <w:rPr>
          <w:rFonts w:asciiTheme="minorHAnsi" w:hAnsiTheme="minorHAnsi" w:cstheme="minorHAnsi"/>
          <w:sz w:val="22"/>
          <w:szCs w:val="22"/>
        </w:rPr>
      </w:pPr>
    </w:p>
    <w:p w14:paraId="442D31E8" w14:textId="5835B761" w:rsidR="00B80B7D" w:rsidRDefault="00B80B7D" w:rsidP="00C7440B">
      <w:pPr>
        <w:tabs>
          <w:tab w:val="left" w:pos="-1440"/>
        </w:tabs>
        <w:spacing w:line="360" w:lineRule="auto"/>
        <w:rPr>
          <w:rFonts w:asciiTheme="minorHAnsi" w:hAnsiTheme="minorHAnsi" w:cstheme="minorHAnsi"/>
          <w:sz w:val="22"/>
          <w:szCs w:val="22"/>
        </w:rPr>
      </w:pPr>
    </w:p>
    <w:p w14:paraId="1FC8D76A" w14:textId="75FE4C73" w:rsidR="00B80B7D" w:rsidRDefault="00B80B7D" w:rsidP="00C7440B">
      <w:pPr>
        <w:tabs>
          <w:tab w:val="left" w:pos="-1440"/>
        </w:tabs>
        <w:spacing w:line="360" w:lineRule="auto"/>
        <w:rPr>
          <w:rFonts w:asciiTheme="minorHAnsi" w:hAnsiTheme="minorHAnsi" w:cstheme="minorHAnsi"/>
          <w:sz w:val="22"/>
          <w:szCs w:val="22"/>
        </w:rPr>
      </w:pPr>
    </w:p>
    <w:p w14:paraId="37C7D74E" w14:textId="148F8D76" w:rsidR="00B80B7D" w:rsidRDefault="00B80B7D" w:rsidP="00C7440B">
      <w:pPr>
        <w:tabs>
          <w:tab w:val="left" w:pos="-1440"/>
        </w:tabs>
        <w:spacing w:line="360" w:lineRule="auto"/>
        <w:rPr>
          <w:rFonts w:asciiTheme="minorHAnsi" w:hAnsiTheme="minorHAnsi" w:cstheme="minorHAnsi"/>
          <w:sz w:val="22"/>
          <w:szCs w:val="22"/>
        </w:rPr>
      </w:pPr>
    </w:p>
    <w:p w14:paraId="6232ADB3" w14:textId="1C17C600" w:rsidR="00B80B7D" w:rsidRDefault="00B80B7D" w:rsidP="00C7440B">
      <w:pPr>
        <w:tabs>
          <w:tab w:val="left" w:pos="-1440"/>
        </w:tabs>
        <w:spacing w:line="360" w:lineRule="auto"/>
        <w:rPr>
          <w:rFonts w:asciiTheme="minorHAnsi" w:hAnsiTheme="minorHAnsi" w:cstheme="minorHAnsi"/>
          <w:sz w:val="22"/>
          <w:szCs w:val="22"/>
        </w:rPr>
      </w:pPr>
    </w:p>
    <w:p w14:paraId="5713A705" w14:textId="2353E1FD" w:rsidR="00B80B7D" w:rsidRDefault="00B80B7D" w:rsidP="00C7440B">
      <w:pPr>
        <w:tabs>
          <w:tab w:val="left" w:pos="-1440"/>
        </w:tabs>
        <w:spacing w:line="360" w:lineRule="auto"/>
        <w:rPr>
          <w:rFonts w:asciiTheme="minorHAnsi" w:hAnsiTheme="minorHAnsi" w:cstheme="minorHAnsi"/>
          <w:sz w:val="22"/>
          <w:szCs w:val="22"/>
        </w:rPr>
      </w:pPr>
    </w:p>
    <w:p w14:paraId="64117AC1" w14:textId="0D81AF22" w:rsidR="00B80B7D" w:rsidRDefault="00B80B7D" w:rsidP="00C7440B">
      <w:pPr>
        <w:tabs>
          <w:tab w:val="left" w:pos="-1440"/>
        </w:tabs>
        <w:spacing w:line="360" w:lineRule="auto"/>
        <w:rPr>
          <w:rFonts w:asciiTheme="minorHAnsi" w:hAnsiTheme="minorHAnsi" w:cstheme="minorHAnsi"/>
          <w:sz w:val="22"/>
          <w:szCs w:val="22"/>
        </w:rPr>
      </w:pPr>
    </w:p>
    <w:p w14:paraId="43285DEE" w14:textId="2134F362" w:rsidR="00B80B7D" w:rsidRDefault="00B80B7D" w:rsidP="00C7440B">
      <w:pPr>
        <w:tabs>
          <w:tab w:val="left" w:pos="-1440"/>
        </w:tabs>
        <w:spacing w:line="360" w:lineRule="auto"/>
        <w:rPr>
          <w:rFonts w:asciiTheme="minorHAnsi" w:hAnsiTheme="minorHAnsi" w:cstheme="minorHAnsi"/>
          <w:sz w:val="22"/>
          <w:szCs w:val="22"/>
        </w:rPr>
      </w:pPr>
    </w:p>
    <w:p w14:paraId="0769CD39" w14:textId="31681D17" w:rsidR="00B80B7D" w:rsidRDefault="00B80B7D" w:rsidP="00C7440B">
      <w:pPr>
        <w:tabs>
          <w:tab w:val="left" w:pos="-1440"/>
        </w:tabs>
        <w:spacing w:line="360" w:lineRule="auto"/>
        <w:rPr>
          <w:rFonts w:asciiTheme="minorHAnsi" w:hAnsiTheme="minorHAnsi" w:cstheme="minorHAnsi"/>
          <w:sz w:val="22"/>
          <w:szCs w:val="22"/>
        </w:rPr>
      </w:pPr>
    </w:p>
    <w:p w14:paraId="0230D0B4" w14:textId="5203C06A" w:rsidR="00B80B7D" w:rsidRDefault="00B80B7D" w:rsidP="00C7440B">
      <w:pPr>
        <w:tabs>
          <w:tab w:val="left" w:pos="-1440"/>
        </w:tabs>
        <w:spacing w:line="360" w:lineRule="auto"/>
        <w:rPr>
          <w:rFonts w:asciiTheme="minorHAnsi" w:hAnsiTheme="minorHAnsi" w:cstheme="minorHAnsi"/>
          <w:sz w:val="22"/>
          <w:szCs w:val="22"/>
        </w:rPr>
      </w:pPr>
    </w:p>
    <w:p w14:paraId="74F978AC" w14:textId="0C715C31" w:rsidR="00B80B7D" w:rsidRDefault="00B80B7D" w:rsidP="00C7440B">
      <w:pPr>
        <w:tabs>
          <w:tab w:val="left" w:pos="-1440"/>
        </w:tabs>
        <w:spacing w:line="360" w:lineRule="auto"/>
        <w:rPr>
          <w:rFonts w:asciiTheme="minorHAnsi" w:hAnsiTheme="minorHAnsi" w:cstheme="minorHAnsi"/>
          <w:sz w:val="22"/>
          <w:szCs w:val="22"/>
        </w:rPr>
      </w:pPr>
    </w:p>
    <w:p w14:paraId="53D15E4B" w14:textId="5ECF4412" w:rsidR="006F4BB6" w:rsidRDefault="006F4BB6" w:rsidP="00C7440B">
      <w:pPr>
        <w:tabs>
          <w:tab w:val="left" w:pos="-1440"/>
        </w:tabs>
        <w:spacing w:line="360" w:lineRule="auto"/>
        <w:rPr>
          <w:rFonts w:asciiTheme="minorHAnsi" w:hAnsiTheme="minorHAnsi" w:cstheme="minorHAnsi"/>
          <w:b/>
          <w:bCs/>
          <w:sz w:val="22"/>
          <w:szCs w:val="22"/>
        </w:rPr>
      </w:pPr>
      <w:r w:rsidRPr="006F4BB6">
        <w:rPr>
          <w:rFonts w:asciiTheme="minorHAnsi" w:hAnsiTheme="minorHAnsi" w:cstheme="minorHAnsi"/>
          <w:b/>
          <w:bCs/>
          <w:sz w:val="22"/>
          <w:szCs w:val="22"/>
        </w:rPr>
        <w:lastRenderedPageBreak/>
        <w:t>39.1.22</w:t>
      </w:r>
      <w:r>
        <w:rPr>
          <w:rFonts w:asciiTheme="minorHAnsi" w:hAnsiTheme="minorHAnsi" w:cstheme="minorHAnsi"/>
          <w:b/>
          <w:bCs/>
          <w:sz w:val="22"/>
          <w:szCs w:val="22"/>
        </w:rPr>
        <w:t xml:space="preserve">                                              39.1.23                                                        39.1.24</w:t>
      </w:r>
    </w:p>
    <w:p w14:paraId="272A4EED" w14:textId="6273C2CB" w:rsidR="006F4BB6" w:rsidRDefault="006F4BB6" w:rsidP="00C7440B">
      <w:pPr>
        <w:tabs>
          <w:tab w:val="left" w:pos="-1440"/>
        </w:tabs>
        <w:spacing w:line="360" w:lineRule="auto"/>
      </w:pPr>
      <w:r>
        <w:rPr>
          <w:noProof/>
        </w:rPr>
        <w:drawing>
          <wp:inline distT="0" distB="0" distL="0" distR="0" wp14:anchorId="6D5F61DF" wp14:editId="67FFE61C">
            <wp:extent cx="1778794" cy="3162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8700" cy="3179910"/>
                    </a:xfrm>
                    <a:prstGeom prst="rect">
                      <a:avLst/>
                    </a:prstGeom>
                    <a:noFill/>
                    <a:ln>
                      <a:noFill/>
                    </a:ln>
                  </pic:spPr>
                </pic:pic>
              </a:graphicData>
            </a:graphic>
          </wp:inline>
        </w:drawing>
      </w:r>
      <w:r>
        <w:rPr>
          <w:rFonts w:asciiTheme="minorHAnsi" w:hAnsiTheme="minorHAnsi" w:cstheme="minorHAnsi"/>
          <w:b/>
          <w:bCs/>
          <w:sz w:val="22"/>
          <w:szCs w:val="22"/>
        </w:rPr>
        <w:t xml:space="preserve">          </w:t>
      </w:r>
      <w:r>
        <w:rPr>
          <w:noProof/>
        </w:rPr>
        <w:drawing>
          <wp:inline distT="0" distB="0" distL="0" distR="0" wp14:anchorId="7B73EB4C" wp14:editId="0EB3D33B">
            <wp:extent cx="1762720" cy="313372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0705" cy="3147920"/>
                    </a:xfrm>
                    <a:prstGeom prst="rect">
                      <a:avLst/>
                    </a:prstGeom>
                    <a:noFill/>
                    <a:ln>
                      <a:noFill/>
                    </a:ln>
                  </pic:spPr>
                </pic:pic>
              </a:graphicData>
            </a:graphic>
          </wp:inline>
        </w:drawing>
      </w:r>
      <w:r w:rsidR="00880E55">
        <w:rPr>
          <w:rFonts w:asciiTheme="minorHAnsi" w:hAnsiTheme="minorHAnsi" w:cstheme="minorHAnsi"/>
          <w:b/>
          <w:bCs/>
          <w:sz w:val="22"/>
          <w:szCs w:val="22"/>
        </w:rPr>
        <w:t xml:space="preserve">        </w:t>
      </w:r>
      <w:r w:rsidRPr="006F4BB6">
        <w:t xml:space="preserve"> </w:t>
      </w:r>
      <w:r>
        <w:rPr>
          <w:noProof/>
        </w:rPr>
        <w:drawing>
          <wp:inline distT="0" distB="0" distL="0" distR="0" wp14:anchorId="7EBD7061" wp14:editId="2545AD3C">
            <wp:extent cx="1768078" cy="314325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297" cy="3168528"/>
                    </a:xfrm>
                    <a:prstGeom prst="rect">
                      <a:avLst/>
                    </a:prstGeom>
                    <a:noFill/>
                    <a:ln>
                      <a:noFill/>
                    </a:ln>
                  </pic:spPr>
                </pic:pic>
              </a:graphicData>
            </a:graphic>
          </wp:inline>
        </w:drawing>
      </w:r>
    </w:p>
    <w:p w14:paraId="245404E0" w14:textId="1E8E28B5" w:rsidR="00880E55" w:rsidRDefault="00880E55" w:rsidP="00C7440B">
      <w:pPr>
        <w:tabs>
          <w:tab w:val="left" w:pos="-1440"/>
        </w:tabs>
        <w:spacing w:line="360" w:lineRule="auto"/>
      </w:pPr>
    </w:p>
    <w:p w14:paraId="660186B2" w14:textId="1301CBC4" w:rsidR="00880E55" w:rsidRDefault="00880E55" w:rsidP="00C7440B">
      <w:pPr>
        <w:tabs>
          <w:tab w:val="left" w:pos="-1440"/>
        </w:tabs>
        <w:spacing w:line="360" w:lineRule="auto"/>
        <w:rPr>
          <w:rFonts w:asciiTheme="minorHAnsi" w:hAnsiTheme="minorHAnsi" w:cstheme="minorHAnsi"/>
          <w:b/>
          <w:bCs/>
          <w:sz w:val="22"/>
          <w:szCs w:val="18"/>
        </w:rPr>
      </w:pPr>
      <w:r w:rsidRPr="00880E55">
        <w:rPr>
          <w:rFonts w:asciiTheme="minorHAnsi" w:hAnsiTheme="minorHAnsi" w:cstheme="minorHAnsi"/>
          <w:b/>
          <w:bCs/>
          <w:sz w:val="22"/>
          <w:szCs w:val="18"/>
        </w:rPr>
        <w:t>39.1.25</w:t>
      </w:r>
      <w:r>
        <w:rPr>
          <w:rFonts w:asciiTheme="minorHAnsi" w:hAnsiTheme="minorHAnsi" w:cstheme="minorHAnsi"/>
          <w:b/>
          <w:bCs/>
          <w:sz w:val="22"/>
          <w:szCs w:val="18"/>
        </w:rPr>
        <w:t xml:space="preserve">                                                       39.1.26 </w:t>
      </w:r>
    </w:p>
    <w:p w14:paraId="377A4584" w14:textId="686DDDC2" w:rsidR="00880E55" w:rsidRPr="00880E55" w:rsidRDefault="00880E55" w:rsidP="00C7440B">
      <w:pPr>
        <w:tabs>
          <w:tab w:val="left" w:pos="-1440"/>
        </w:tabs>
        <w:spacing w:line="360" w:lineRule="auto"/>
        <w:rPr>
          <w:rFonts w:asciiTheme="minorHAnsi" w:hAnsiTheme="minorHAnsi" w:cstheme="minorHAnsi"/>
          <w:b/>
          <w:bCs/>
          <w:sz w:val="20"/>
        </w:rPr>
      </w:pPr>
      <w:r>
        <w:rPr>
          <w:noProof/>
        </w:rPr>
        <w:drawing>
          <wp:anchor distT="0" distB="0" distL="114300" distR="114300" simplePos="0" relativeHeight="251670528" behindDoc="0" locked="0" layoutInCell="1" allowOverlap="1" wp14:anchorId="1EC69B2D" wp14:editId="63062E78">
            <wp:simplePos x="0" y="0"/>
            <wp:positionH relativeFrom="column">
              <wp:posOffset>2162175</wp:posOffset>
            </wp:positionH>
            <wp:positionV relativeFrom="paragraph">
              <wp:posOffset>7620</wp:posOffset>
            </wp:positionV>
            <wp:extent cx="1962150" cy="348807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34880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4BB4A9E" wp14:editId="7943D498">
            <wp:extent cx="1971675" cy="35052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9344" cy="3518834"/>
                    </a:xfrm>
                    <a:prstGeom prst="rect">
                      <a:avLst/>
                    </a:prstGeom>
                    <a:noFill/>
                    <a:ln>
                      <a:noFill/>
                    </a:ln>
                  </pic:spPr>
                </pic:pic>
              </a:graphicData>
            </a:graphic>
          </wp:inline>
        </w:drawing>
      </w:r>
      <w:r w:rsidRPr="00880E55">
        <w:t xml:space="preserve"> </w:t>
      </w:r>
    </w:p>
    <w:p w14:paraId="552B6418" w14:textId="77777777" w:rsidR="006F4BB6" w:rsidRDefault="006F4BB6" w:rsidP="00C7440B">
      <w:pPr>
        <w:tabs>
          <w:tab w:val="left" w:pos="-1440"/>
        </w:tabs>
        <w:spacing w:line="360" w:lineRule="auto"/>
        <w:rPr>
          <w:rFonts w:asciiTheme="minorHAnsi" w:hAnsiTheme="minorHAnsi" w:cstheme="minorHAnsi"/>
          <w:sz w:val="22"/>
          <w:szCs w:val="22"/>
        </w:rPr>
      </w:pPr>
    </w:p>
    <w:bookmarkEnd w:id="4"/>
    <w:p w14:paraId="39077439" w14:textId="68A2CA14" w:rsidR="00C7440B" w:rsidRPr="001E31A8" w:rsidRDefault="00C7440B" w:rsidP="00C7440B">
      <w:pPr>
        <w:pStyle w:val="BodyTextIndent"/>
        <w:numPr>
          <w:ilvl w:val="0"/>
          <w:numId w:val="8"/>
        </w:numPr>
        <w:tabs>
          <w:tab w:val="clear" w:pos="-1440"/>
        </w:tabs>
        <w:spacing w:line="360" w:lineRule="auto"/>
        <w:jc w:val="left"/>
        <w:rPr>
          <w:rFonts w:asciiTheme="minorHAnsi" w:hAnsiTheme="minorHAnsi" w:cstheme="minorHAnsi"/>
          <w:b/>
          <w:sz w:val="22"/>
          <w:szCs w:val="22"/>
        </w:rPr>
      </w:pPr>
      <w:r w:rsidRPr="001E31A8">
        <w:rPr>
          <w:rFonts w:asciiTheme="minorHAnsi" w:hAnsiTheme="minorHAnsi" w:cstheme="minorHAnsi"/>
          <w:b/>
          <w:sz w:val="22"/>
          <w:szCs w:val="22"/>
        </w:rPr>
        <w:lastRenderedPageBreak/>
        <w:t>References</w:t>
      </w:r>
    </w:p>
    <w:p w14:paraId="7145FFA7" w14:textId="00904B00" w:rsidR="00C7440B" w:rsidRPr="001E31A8" w:rsidRDefault="00C7440B" w:rsidP="00C7440B">
      <w:pPr>
        <w:pStyle w:val="ListParagraph"/>
        <w:numPr>
          <w:ilvl w:val="1"/>
          <w:numId w:val="8"/>
        </w:numPr>
        <w:spacing w:line="360" w:lineRule="auto"/>
        <w:rPr>
          <w:rFonts w:asciiTheme="minorHAnsi" w:hAnsiTheme="minorHAnsi" w:cstheme="minorHAnsi"/>
          <w:sz w:val="22"/>
          <w:szCs w:val="22"/>
        </w:rPr>
      </w:pPr>
      <w:r w:rsidRPr="001E31A8">
        <w:rPr>
          <w:rFonts w:asciiTheme="minorHAnsi" w:hAnsiTheme="minorHAnsi" w:cstheme="minorHAnsi"/>
          <w:sz w:val="22"/>
          <w:szCs w:val="22"/>
        </w:rPr>
        <w:t>PMI-US-SOP-003 - Microbiological Sampling Procedure for the Equipment Sterilization Audit</w:t>
      </w:r>
    </w:p>
    <w:p w14:paraId="6975AC91" w14:textId="4B934AB7" w:rsidR="00C7440B" w:rsidRPr="001E31A8" w:rsidRDefault="00C7440B" w:rsidP="00C7440B">
      <w:pPr>
        <w:pStyle w:val="ListParagraph"/>
        <w:numPr>
          <w:ilvl w:val="1"/>
          <w:numId w:val="8"/>
        </w:numPr>
        <w:spacing w:line="360" w:lineRule="auto"/>
        <w:rPr>
          <w:rFonts w:asciiTheme="minorHAnsi" w:hAnsiTheme="minorHAnsi" w:cstheme="minorHAnsi"/>
          <w:sz w:val="22"/>
          <w:szCs w:val="22"/>
        </w:rPr>
      </w:pPr>
      <w:r w:rsidRPr="001E31A8">
        <w:rPr>
          <w:rFonts w:asciiTheme="minorHAnsi" w:hAnsiTheme="minorHAnsi" w:cstheme="minorHAnsi"/>
          <w:sz w:val="22"/>
          <w:szCs w:val="22"/>
          <w:lang w:val="de-DE"/>
        </w:rPr>
        <w:t xml:space="preserve">PMI-USA-SOP-004 – CAPA Program </w:t>
      </w:r>
    </w:p>
    <w:p w14:paraId="256D8C33" w14:textId="77777777" w:rsidR="00C7440B" w:rsidRPr="001E31A8" w:rsidRDefault="00C7440B" w:rsidP="00C7440B">
      <w:pPr>
        <w:pStyle w:val="ListParagraph"/>
        <w:numPr>
          <w:ilvl w:val="1"/>
          <w:numId w:val="8"/>
        </w:numPr>
        <w:spacing w:line="360" w:lineRule="auto"/>
        <w:rPr>
          <w:rFonts w:asciiTheme="minorHAnsi" w:hAnsiTheme="minorHAnsi" w:cstheme="minorHAnsi"/>
          <w:sz w:val="22"/>
          <w:szCs w:val="22"/>
        </w:rPr>
      </w:pPr>
      <w:r w:rsidRPr="001E31A8">
        <w:rPr>
          <w:rFonts w:asciiTheme="minorHAnsi" w:hAnsiTheme="minorHAnsi" w:cstheme="minorHAnsi"/>
          <w:sz w:val="22"/>
          <w:szCs w:val="22"/>
        </w:rPr>
        <w:t>PMI-US-SR-001 - Equipment Sanitization Audit for the Effytec Powder Filling Machine and the Flexicon Auger</w:t>
      </w:r>
      <w:bookmarkStart w:id="5" w:name="_Hlk503880199"/>
    </w:p>
    <w:p w14:paraId="76A854F8" w14:textId="392EC434" w:rsidR="00C7440B" w:rsidRPr="001E31A8" w:rsidRDefault="00C7440B" w:rsidP="00C7440B">
      <w:pPr>
        <w:pStyle w:val="ListParagraph"/>
        <w:numPr>
          <w:ilvl w:val="1"/>
          <w:numId w:val="8"/>
        </w:numPr>
        <w:spacing w:line="360" w:lineRule="auto"/>
        <w:rPr>
          <w:rFonts w:asciiTheme="minorHAnsi" w:hAnsiTheme="minorHAnsi" w:cstheme="minorHAnsi"/>
          <w:sz w:val="22"/>
          <w:szCs w:val="22"/>
        </w:rPr>
      </w:pPr>
      <w:r w:rsidRPr="001E31A8">
        <w:rPr>
          <w:rFonts w:asciiTheme="minorHAnsi" w:hAnsiTheme="minorHAnsi" w:cstheme="minorHAnsi"/>
          <w:sz w:val="22"/>
          <w:szCs w:val="22"/>
        </w:rPr>
        <w:t xml:space="preserve">PMI-USA-SR-008- </w:t>
      </w:r>
      <w:r w:rsidR="00D91EDB" w:rsidRPr="00D91EDB">
        <w:rPr>
          <w:rFonts w:asciiTheme="minorHAnsi" w:hAnsiTheme="minorHAnsi" w:cstheme="minorHAnsi"/>
          <w:sz w:val="22"/>
          <w:szCs w:val="22"/>
        </w:rPr>
        <w:t>Wet-Cleaning Inspection Record</w:t>
      </w:r>
    </w:p>
    <w:p w14:paraId="295442B3" w14:textId="77777777" w:rsidR="001E31A8" w:rsidRPr="001E31A8" w:rsidRDefault="001E31A8" w:rsidP="005C3BDD">
      <w:pPr>
        <w:spacing w:line="360" w:lineRule="auto"/>
        <w:rPr>
          <w:rFonts w:asciiTheme="minorHAnsi" w:hAnsiTheme="minorHAnsi" w:cstheme="minorHAnsi"/>
          <w:b/>
          <w:sz w:val="22"/>
          <w:szCs w:val="22"/>
        </w:rPr>
      </w:pPr>
      <w:bookmarkStart w:id="6" w:name="_Hlk46388045"/>
      <w:bookmarkEnd w:id="5"/>
    </w:p>
    <w:p w14:paraId="090F1EB4" w14:textId="2615B1D7" w:rsidR="00C7440B" w:rsidRPr="001E31A8" w:rsidRDefault="00CC1EEE" w:rsidP="005C3BDD">
      <w:pPr>
        <w:spacing w:line="360" w:lineRule="auto"/>
        <w:rPr>
          <w:rFonts w:asciiTheme="minorHAnsi" w:hAnsiTheme="minorHAnsi" w:cstheme="minorHAnsi"/>
          <w:b/>
          <w:sz w:val="22"/>
          <w:szCs w:val="22"/>
        </w:rPr>
      </w:pPr>
      <w:r w:rsidRPr="001E31A8">
        <w:rPr>
          <w:rFonts w:asciiTheme="minorHAnsi" w:hAnsiTheme="minorHAnsi" w:cstheme="minorHAnsi"/>
          <w:b/>
          <w:sz w:val="22"/>
          <w:szCs w:val="22"/>
        </w:rPr>
        <w:t>50.0</w:t>
      </w:r>
      <w:r w:rsidRPr="001E31A8">
        <w:rPr>
          <w:rFonts w:asciiTheme="minorHAnsi" w:hAnsiTheme="minorHAnsi" w:cstheme="minorHAnsi"/>
          <w:b/>
          <w:sz w:val="22"/>
          <w:szCs w:val="22"/>
        </w:rPr>
        <w:tab/>
      </w:r>
      <w:r w:rsidR="00C7440B" w:rsidRPr="001E31A8">
        <w:rPr>
          <w:rFonts w:asciiTheme="minorHAnsi" w:hAnsiTheme="minorHAnsi" w:cstheme="minorHAnsi"/>
          <w:b/>
          <w:sz w:val="22"/>
          <w:szCs w:val="22"/>
        </w:rPr>
        <w:t>History of Changes</w:t>
      </w:r>
    </w:p>
    <w:tbl>
      <w:tblPr>
        <w:tblStyle w:val="TableGrid"/>
        <w:tblW w:w="0" w:type="auto"/>
        <w:tblLook w:val="04A0" w:firstRow="1" w:lastRow="0" w:firstColumn="1" w:lastColumn="0" w:noHBand="0" w:noVBand="1"/>
      </w:tblPr>
      <w:tblGrid>
        <w:gridCol w:w="987"/>
        <w:gridCol w:w="1620"/>
        <w:gridCol w:w="2879"/>
        <w:gridCol w:w="3864"/>
      </w:tblGrid>
      <w:tr w:rsidR="00C7440B" w:rsidRPr="001E31A8" w14:paraId="3B067C78" w14:textId="77777777" w:rsidTr="00BC450A">
        <w:tc>
          <w:tcPr>
            <w:tcW w:w="985" w:type="dxa"/>
            <w:shd w:val="clear" w:color="auto" w:fill="8EAADB" w:themeFill="accent1" w:themeFillTint="99"/>
          </w:tcPr>
          <w:p w14:paraId="2419A095" w14:textId="66F2D8C4" w:rsidR="00C7440B" w:rsidRPr="001E31A8" w:rsidRDefault="006538DC" w:rsidP="005C3BDD">
            <w:pPr>
              <w:spacing w:line="360" w:lineRule="auto"/>
              <w:rPr>
                <w:rFonts w:asciiTheme="minorHAnsi" w:hAnsiTheme="minorHAnsi" w:cstheme="minorHAnsi"/>
                <w:b/>
                <w:sz w:val="22"/>
                <w:szCs w:val="22"/>
              </w:rPr>
            </w:pPr>
            <w:r w:rsidRPr="001E31A8">
              <w:rPr>
                <w:rFonts w:asciiTheme="minorHAnsi" w:hAnsiTheme="minorHAnsi" w:cstheme="minorHAnsi"/>
                <w:b/>
                <w:sz w:val="22"/>
                <w:szCs w:val="22"/>
              </w:rPr>
              <w:t>Revision</w:t>
            </w:r>
          </w:p>
        </w:tc>
        <w:tc>
          <w:tcPr>
            <w:tcW w:w="1620" w:type="dxa"/>
            <w:shd w:val="clear" w:color="auto" w:fill="8EAADB" w:themeFill="accent1" w:themeFillTint="99"/>
          </w:tcPr>
          <w:p w14:paraId="063228A8" w14:textId="77777777" w:rsidR="00C7440B" w:rsidRPr="001E31A8" w:rsidRDefault="00C7440B" w:rsidP="005C3BDD">
            <w:pPr>
              <w:spacing w:line="360" w:lineRule="auto"/>
              <w:rPr>
                <w:rFonts w:asciiTheme="minorHAnsi" w:hAnsiTheme="minorHAnsi" w:cstheme="minorHAnsi"/>
                <w:b/>
                <w:sz w:val="22"/>
                <w:szCs w:val="22"/>
              </w:rPr>
            </w:pPr>
            <w:r w:rsidRPr="001E31A8">
              <w:rPr>
                <w:rFonts w:asciiTheme="minorHAnsi" w:hAnsiTheme="minorHAnsi" w:cstheme="minorHAnsi"/>
                <w:b/>
                <w:sz w:val="22"/>
                <w:szCs w:val="22"/>
              </w:rPr>
              <w:t>Date Approved</w:t>
            </w:r>
          </w:p>
        </w:tc>
        <w:tc>
          <w:tcPr>
            <w:tcW w:w="2880" w:type="dxa"/>
            <w:shd w:val="clear" w:color="auto" w:fill="8EAADB" w:themeFill="accent1" w:themeFillTint="99"/>
          </w:tcPr>
          <w:p w14:paraId="4D4E752B" w14:textId="77777777" w:rsidR="00C7440B" w:rsidRPr="001E31A8" w:rsidRDefault="00C7440B" w:rsidP="005C3BDD">
            <w:pPr>
              <w:spacing w:line="360" w:lineRule="auto"/>
              <w:jc w:val="center"/>
              <w:rPr>
                <w:rFonts w:asciiTheme="minorHAnsi" w:hAnsiTheme="minorHAnsi" w:cstheme="minorHAnsi"/>
                <w:b/>
                <w:sz w:val="22"/>
                <w:szCs w:val="22"/>
              </w:rPr>
            </w:pPr>
            <w:r w:rsidRPr="001E31A8">
              <w:rPr>
                <w:rFonts w:asciiTheme="minorHAnsi" w:hAnsiTheme="minorHAnsi" w:cstheme="minorHAnsi"/>
                <w:b/>
                <w:sz w:val="22"/>
                <w:szCs w:val="22"/>
              </w:rPr>
              <w:t>Authorized Representative</w:t>
            </w:r>
          </w:p>
        </w:tc>
        <w:tc>
          <w:tcPr>
            <w:tcW w:w="3865" w:type="dxa"/>
            <w:shd w:val="clear" w:color="auto" w:fill="8EAADB" w:themeFill="accent1" w:themeFillTint="99"/>
          </w:tcPr>
          <w:p w14:paraId="55F1DF0B" w14:textId="77777777" w:rsidR="00C7440B" w:rsidRPr="001E31A8" w:rsidRDefault="00C7440B" w:rsidP="005C3BDD">
            <w:pPr>
              <w:spacing w:line="360" w:lineRule="auto"/>
              <w:rPr>
                <w:rFonts w:asciiTheme="minorHAnsi" w:hAnsiTheme="minorHAnsi" w:cstheme="minorHAnsi"/>
                <w:b/>
                <w:sz w:val="22"/>
                <w:szCs w:val="22"/>
              </w:rPr>
            </w:pPr>
            <w:r w:rsidRPr="001E31A8">
              <w:rPr>
                <w:rFonts w:asciiTheme="minorHAnsi" w:hAnsiTheme="minorHAnsi" w:cstheme="minorHAnsi"/>
                <w:b/>
                <w:sz w:val="22"/>
                <w:szCs w:val="22"/>
              </w:rPr>
              <w:t>Changes</w:t>
            </w:r>
          </w:p>
        </w:tc>
      </w:tr>
      <w:tr w:rsidR="00C7440B" w:rsidRPr="001E31A8" w14:paraId="076A7E60" w14:textId="77777777" w:rsidTr="00BC450A">
        <w:tc>
          <w:tcPr>
            <w:tcW w:w="985" w:type="dxa"/>
          </w:tcPr>
          <w:p w14:paraId="02E1C869" w14:textId="77777777" w:rsidR="00C7440B" w:rsidRPr="001E31A8" w:rsidRDefault="00C7440B"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1.0</w:t>
            </w:r>
          </w:p>
        </w:tc>
        <w:tc>
          <w:tcPr>
            <w:tcW w:w="1620" w:type="dxa"/>
          </w:tcPr>
          <w:p w14:paraId="2AD21C31" w14:textId="77777777" w:rsidR="00C7440B" w:rsidRPr="001E31A8" w:rsidRDefault="00C7440B"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20-Aug-2019</w:t>
            </w:r>
          </w:p>
        </w:tc>
        <w:tc>
          <w:tcPr>
            <w:tcW w:w="2880" w:type="dxa"/>
          </w:tcPr>
          <w:p w14:paraId="5990588C" w14:textId="77777777" w:rsidR="00C7440B" w:rsidRPr="001E31A8" w:rsidRDefault="00C7440B" w:rsidP="005C3BDD">
            <w:pPr>
              <w:spacing w:line="360" w:lineRule="auto"/>
              <w:jc w:val="center"/>
              <w:rPr>
                <w:rFonts w:asciiTheme="minorHAnsi" w:hAnsiTheme="minorHAnsi" w:cstheme="minorHAnsi"/>
                <w:bCs/>
                <w:sz w:val="22"/>
                <w:szCs w:val="22"/>
              </w:rPr>
            </w:pPr>
            <w:r w:rsidRPr="001E31A8">
              <w:rPr>
                <w:rFonts w:asciiTheme="minorHAnsi" w:hAnsiTheme="minorHAnsi" w:cstheme="minorHAnsi"/>
                <w:bCs/>
                <w:sz w:val="22"/>
                <w:szCs w:val="22"/>
              </w:rPr>
              <w:t>L. Thurlow</w:t>
            </w:r>
          </w:p>
        </w:tc>
        <w:tc>
          <w:tcPr>
            <w:tcW w:w="3865" w:type="dxa"/>
          </w:tcPr>
          <w:p w14:paraId="11A1CE0D" w14:textId="77777777" w:rsidR="00C7440B" w:rsidRPr="001E31A8" w:rsidRDefault="00C7440B"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New document</w:t>
            </w:r>
          </w:p>
        </w:tc>
      </w:tr>
      <w:tr w:rsidR="00C7440B" w:rsidRPr="001E31A8" w14:paraId="7F68D860" w14:textId="77777777" w:rsidTr="00BC450A">
        <w:tc>
          <w:tcPr>
            <w:tcW w:w="985" w:type="dxa"/>
          </w:tcPr>
          <w:p w14:paraId="1B7EDE74" w14:textId="77777777" w:rsidR="00C7440B" w:rsidRPr="001E31A8" w:rsidRDefault="00C7440B"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1.1</w:t>
            </w:r>
          </w:p>
        </w:tc>
        <w:tc>
          <w:tcPr>
            <w:tcW w:w="1620" w:type="dxa"/>
          </w:tcPr>
          <w:p w14:paraId="6D28B6BE" w14:textId="77777777" w:rsidR="00C7440B" w:rsidRPr="001E31A8" w:rsidRDefault="00C7440B"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05-Jun-2020</w:t>
            </w:r>
          </w:p>
        </w:tc>
        <w:tc>
          <w:tcPr>
            <w:tcW w:w="2880" w:type="dxa"/>
          </w:tcPr>
          <w:p w14:paraId="4DF7967A" w14:textId="77777777" w:rsidR="00C7440B" w:rsidRPr="001E31A8" w:rsidRDefault="00C7440B" w:rsidP="005C3BDD">
            <w:pPr>
              <w:spacing w:line="360" w:lineRule="auto"/>
              <w:jc w:val="center"/>
              <w:rPr>
                <w:rFonts w:asciiTheme="minorHAnsi" w:hAnsiTheme="minorHAnsi" w:cstheme="minorHAnsi"/>
                <w:bCs/>
                <w:sz w:val="22"/>
                <w:szCs w:val="22"/>
              </w:rPr>
            </w:pPr>
            <w:r w:rsidRPr="001E31A8">
              <w:rPr>
                <w:rFonts w:asciiTheme="minorHAnsi" w:hAnsiTheme="minorHAnsi" w:cstheme="minorHAnsi"/>
                <w:bCs/>
                <w:sz w:val="22"/>
                <w:szCs w:val="22"/>
              </w:rPr>
              <w:t>L. Thurlow</w:t>
            </w:r>
          </w:p>
        </w:tc>
        <w:tc>
          <w:tcPr>
            <w:tcW w:w="3865" w:type="dxa"/>
          </w:tcPr>
          <w:p w14:paraId="2E549F1D" w14:textId="77777777" w:rsidR="00C7440B" w:rsidRPr="001E31A8" w:rsidRDefault="00C7440B"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Updated format</w:t>
            </w:r>
          </w:p>
        </w:tc>
      </w:tr>
      <w:tr w:rsidR="006D4143" w:rsidRPr="001E31A8" w14:paraId="2EDF66FE" w14:textId="77777777" w:rsidTr="00BC450A">
        <w:tc>
          <w:tcPr>
            <w:tcW w:w="985" w:type="dxa"/>
          </w:tcPr>
          <w:p w14:paraId="686203E5" w14:textId="7CAE320B" w:rsidR="006D4143" w:rsidRPr="001E31A8" w:rsidRDefault="006D4143"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1.2</w:t>
            </w:r>
          </w:p>
        </w:tc>
        <w:tc>
          <w:tcPr>
            <w:tcW w:w="1620" w:type="dxa"/>
          </w:tcPr>
          <w:p w14:paraId="133C4867" w14:textId="6E865041" w:rsidR="006D4143" w:rsidRPr="001E31A8" w:rsidRDefault="006D4143"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21-Aug-2020</w:t>
            </w:r>
          </w:p>
        </w:tc>
        <w:tc>
          <w:tcPr>
            <w:tcW w:w="2880" w:type="dxa"/>
          </w:tcPr>
          <w:p w14:paraId="0AB25397" w14:textId="2261A670" w:rsidR="006D4143" w:rsidRPr="001E31A8" w:rsidRDefault="006D4143" w:rsidP="005C3BDD">
            <w:pPr>
              <w:spacing w:line="360" w:lineRule="auto"/>
              <w:jc w:val="center"/>
              <w:rPr>
                <w:rFonts w:asciiTheme="minorHAnsi" w:hAnsiTheme="minorHAnsi" w:cstheme="minorHAnsi"/>
                <w:bCs/>
                <w:sz w:val="22"/>
                <w:szCs w:val="22"/>
              </w:rPr>
            </w:pPr>
            <w:r w:rsidRPr="001E31A8">
              <w:rPr>
                <w:rFonts w:asciiTheme="minorHAnsi" w:hAnsiTheme="minorHAnsi" w:cstheme="minorHAnsi"/>
                <w:bCs/>
                <w:sz w:val="22"/>
                <w:szCs w:val="22"/>
              </w:rPr>
              <w:t>P. Ardila</w:t>
            </w:r>
          </w:p>
        </w:tc>
        <w:tc>
          <w:tcPr>
            <w:tcW w:w="3865" w:type="dxa"/>
          </w:tcPr>
          <w:p w14:paraId="763D75DC" w14:textId="1AA77EFE" w:rsidR="006D4143" w:rsidRPr="001E31A8" w:rsidRDefault="006D4143"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 xml:space="preserve">Updated cleaning procedures to include new chemicals to use- </w:t>
            </w:r>
            <w:proofErr w:type="spellStart"/>
            <w:r w:rsidRPr="001E31A8">
              <w:rPr>
                <w:rFonts w:asciiTheme="minorHAnsi" w:hAnsiTheme="minorHAnsi" w:cstheme="minorHAnsi"/>
                <w:sz w:val="22"/>
                <w:szCs w:val="22"/>
              </w:rPr>
              <w:t>Perasan</w:t>
            </w:r>
            <w:proofErr w:type="spellEnd"/>
            <w:r w:rsidRPr="001E31A8">
              <w:rPr>
                <w:rFonts w:asciiTheme="minorHAnsi" w:hAnsiTheme="minorHAnsi" w:cstheme="minorHAnsi"/>
                <w:sz w:val="22"/>
                <w:szCs w:val="22"/>
              </w:rPr>
              <w:t xml:space="preserve"> </w:t>
            </w:r>
            <w:r w:rsidR="00A05E04" w:rsidRPr="001E31A8">
              <w:rPr>
                <w:rFonts w:asciiTheme="minorHAnsi" w:hAnsiTheme="minorHAnsi" w:cstheme="minorHAnsi"/>
                <w:sz w:val="22"/>
                <w:szCs w:val="22"/>
              </w:rPr>
              <w:t>A and</w:t>
            </w:r>
            <w:r w:rsidRPr="001E31A8">
              <w:rPr>
                <w:rFonts w:asciiTheme="minorHAnsi" w:hAnsiTheme="minorHAnsi" w:cstheme="minorHAnsi"/>
                <w:sz w:val="22"/>
                <w:szCs w:val="22"/>
              </w:rPr>
              <w:t xml:space="preserve"> </w:t>
            </w:r>
            <w:proofErr w:type="spellStart"/>
            <w:r w:rsidRPr="001E31A8">
              <w:rPr>
                <w:rFonts w:asciiTheme="minorHAnsi" w:hAnsiTheme="minorHAnsi" w:cstheme="minorHAnsi"/>
                <w:sz w:val="22"/>
                <w:szCs w:val="22"/>
              </w:rPr>
              <w:t>Perafoam</w:t>
            </w:r>
            <w:proofErr w:type="spellEnd"/>
            <w:r w:rsidRPr="001E31A8">
              <w:rPr>
                <w:rFonts w:asciiTheme="minorHAnsi" w:hAnsiTheme="minorHAnsi" w:cstheme="minorHAnsi"/>
                <w:sz w:val="22"/>
                <w:szCs w:val="22"/>
              </w:rPr>
              <w:t xml:space="preserve"> solution, Alpha Bac Sanitizer and Neutral Scrub Cleaner.</w:t>
            </w:r>
          </w:p>
        </w:tc>
      </w:tr>
      <w:tr w:rsidR="00E01CDF" w:rsidRPr="001E31A8" w14:paraId="3B8962C1" w14:textId="77777777" w:rsidTr="00BC450A">
        <w:tc>
          <w:tcPr>
            <w:tcW w:w="985" w:type="dxa"/>
          </w:tcPr>
          <w:p w14:paraId="175D9432" w14:textId="2D51B34B" w:rsidR="00E01CDF" w:rsidRPr="001E31A8" w:rsidRDefault="00E01CDF"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 xml:space="preserve">1.3 </w:t>
            </w:r>
          </w:p>
        </w:tc>
        <w:tc>
          <w:tcPr>
            <w:tcW w:w="1620" w:type="dxa"/>
          </w:tcPr>
          <w:p w14:paraId="7C0B0B84" w14:textId="5ED90059" w:rsidR="00E01CDF" w:rsidRPr="001E31A8" w:rsidRDefault="00E01CDF"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16-March-2021</w:t>
            </w:r>
          </w:p>
        </w:tc>
        <w:tc>
          <w:tcPr>
            <w:tcW w:w="2880" w:type="dxa"/>
          </w:tcPr>
          <w:p w14:paraId="4EC5C07C" w14:textId="4006B64A" w:rsidR="00E01CDF" w:rsidRPr="001E31A8" w:rsidRDefault="00E01CDF" w:rsidP="005C3BDD">
            <w:pPr>
              <w:spacing w:line="360" w:lineRule="auto"/>
              <w:jc w:val="center"/>
              <w:rPr>
                <w:rFonts w:asciiTheme="minorHAnsi" w:hAnsiTheme="minorHAnsi" w:cstheme="minorHAnsi"/>
                <w:bCs/>
                <w:sz w:val="22"/>
                <w:szCs w:val="22"/>
              </w:rPr>
            </w:pPr>
            <w:r w:rsidRPr="001E31A8">
              <w:rPr>
                <w:rFonts w:asciiTheme="minorHAnsi" w:hAnsiTheme="minorHAnsi" w:cstheme="minorHAnsi"/>
                <w:bCs/>
                <w:sz w:val="22"/>
                <w:szCs w:val="22"/>
              </w:rPr>
              <w:t>P. Ardila</w:t>
            </w:r>
          </w:p>
        </w:tc>
        <w:tc>
          <w:tcPr>
            <w:tcW w:w="3865" w:type="dxa"/>
          </w:tcPr>
          <w:p w14:paraId="137646DE" w14:textId="786C4416" w:rsidR="00E01CDF" w:rsidRPr="001E31A8" w:rsidRDefault="00E01CDF" w:rsidP="005C3BDD">
            <w:pPr>
              <w:spacing w:line="360" w:lineRule="auto"/>
              <w:rPr>
                <w:rFonts w:asciiTheme="minorHAnsi" w:hAnsiTheme="minorHAnsi" w:cstheme="minorHAnsi"/>
                <w:bCs/>
                <w:sz w:val="22"/>
                <w:szCs w:val="22"/>
              </w:rPr>
            </w:pPr>
            <w:r w:rsidRPr="001E31A8">
              <w:rPr>
                <w:rFonts w:asciiTheme="minorHAnsi" w:hAnsiTheme="minorHAnsi" w:cstheme="minorHAnsi"/>
                <w:bCs/>
                <w:sz w:val="22"/>
                <w:szCs w:val="22"/>
              </w:rPr>
              <w:t xml:space="preserve">- Updated section 3.1 to add as part of the required PPE the N-95 Respirator </w:t>
            </w:r>
          </w:p>
        </w:tc>
      </w:tr>
      <w:tr w:rsidR="0092670A" w:rsidRPr="001E31A8" w14:paraId="5B17A78E" w14:textId="77777777" w:rsidTr="00BC450A">
        <w:tc>
          <w:tcPr>
            <w:tcW w:w="985" w:type="dxa"/>
          </w:tcPr>
          <w:p w14:paraId="670A55FF" w14:textId="34DD09C5" w:rsidR="0092670A" w:rsidRPr="001E31A8" w:rsidRDefault="0092670A"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t>1.4</w:t>
            </w:r>
          </w:p>
        </w:tc>
        <w:tc>
          <w:tcPr>
            <w:tcW w:w="1620" w:type="dxa"/>
          </w:tcPr>
          <w:p w14:paraId="129216A5" w14:textId="06E1EF93" w:rsidR="0092670A" w:rsidRPr="001E31A8" w:rsidRDefault="0092670A"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t>09-Jul-2021</w:t>
            </w:r>
          </w:p>
        </w:tc>
        <w:tc>
          <w:tcPr>
            <w:tcW w:w="2880" w:type="dxa"/>
          </w:tcPr>
          <w:p w14:paraId="097B66DA" w14:textId="42CA79DF" w:rsidR="0092670A" w:rsidRPr="001E31A8" w:rsidRDefault="0092670A" w:rsidP="005C3BDD">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P. Ardila</w:t>
            </w:r>
          </w:p>
        </w:tc>
        <w:tc>
          <w:tcPr>
            <w:tcW w:w="3865" w:type="dxa"/>
          </w:tcPr>
          <w:p w14:paraId="01DAF562" w14:textId="63DAB9CA" w:rsidR="0092670A" w:rsidRDefault="0092670A" w:rsidP="0009649C">
            <w:pPr>
              <w:pStyle w:val="ListParagraph"/>
              <w:widowControl/>
              <w:autoSpaceDE/>
              <w:autoSpaceDN/>
              <w:adjustRightInd/>
              <w:spacing w:line="360" w:lineRule="auto"/>
              <w:ind w:left="76" w:hanging="76"/>
              <w:jc w:val="both"/>
              <w:rPr>
                <w:rFonts w:asciiTheme="minorHAnsi" w:hAnsiTheme="minorHAnsi" w:cstheme="minorHAnsi"/>
                <w:sz w:val="22"/>
                <w:szCs w:val="22"/>
              </w:rPr>
            </w:pPr>
            <w:r>
              <w:rPr>
                <w:rFonts w:asciiTheme="minorHAnsi" w:hAnsiTheme="minorHAnsi" w:cstheme="minorHAnsi"/>
                <w:bCs/>
                <w:sz w:val="22"/>
                <w:szCs w:val="22"/>
              </w:rPr>
              <w:t xml:space="preserve">-Updated section 15.0 to clarify that </w:t>
            </w:r>
            <w:r>
              <w:rPr>
                <w:rFonts w:asciiTheme="minorHAnsi" w:hAnsiTheme="minorHAnsi" w:cstheme="minorHAnsi"/>
                <w:sz w:val="22"/>
                <w:szCs w:val="22"/>
              </w:rPr>
              <w:t>Solution should be prepared fresh during the day the wet clean has been scheduled.</w:t>
            </w:r>
          </w:p>
          <w:p w14:paraId="59166D79" w14:textId="57B7F99B" w:rsidR="006A4800" w:rsidRDefault="006A4800" w:rsidP="0009649C">
            <w:pPr>
              <w:pStyle w:val="ListParagraph"/>
              <w:widowControl/>
              <w:autoSpaceDE/>
              <w:autoSpaceDN/>
              <w:adjustRightInd/>
              <w:spacing w:line="360" w:lineRule="auto"/>
              <w:ind w:left="76" w:hanging="76"/>
              <w:jc w:val="both"/>
              <w:rPr>
                <w:rFonts w:asciiTheme="minorHAnsi" w:hAnsiTheme="minorHAnsi" w:cstheme="minorHAnsi"/>
                <w:sz w:val="22"/>
                <w:szCs w:val="22"/>
              </w:rPr>
            </w:pPr>
            <w:r>
              <w:rPr>
                <w:rFonts w:asciiTheme="minorHAnsi" w:hAnsiTheme="minorHAnsi" w:cstheme="minorHAnsi"/>
                <w:sz w:val="22"/>
                <w:szCs w:val="22"/>
              </w:rPr>
              <w:t xml:space="preserve">- Updated section 18.0 to include cleaning and sanitation </w:t>
            </w:r>
            <w:r w:rsidR="00A754A1">
              <w:rPr>
                <w:rFonts w:asciiTheme="minorHAnsi" w:hAnsiTheme="minorHAnsi" w:cstheme="minorHAnsi"/>
                <w:sz w:val="22"/>
                <w:szCs w:val="22"/>
              </w:rPr>
              <w:t>of the fan.</w:t>
            </w:r>
          </w:p>
          <w:p w14:paraId="47EF851A" w14:textId="78DB817D" w:rsidR="00A754A1" w:rsidRDefault="00A754A1" w:rsidP="0009649C">
            <w:pPr>
              <w:pStyle w:val="ListParagraph"/>
              <w:widowControl/>
              <w:autoSpaceDE/>
              <w:autoSpaceDN/>
              <w:adjustRightInd/>
              <w:spacing w:line="360" w:lineRule="auto"/>
              <w:ind w:left="76" w:hanging="76"/>
              <w:jc w:val="both"/>
              <w:rPr>
                <w:rFonts w:asciiTheme="minorHAnsi" w:hAnsiTheme="minorHAnsi" w:cstheme="minorHAnsi"/>
                <w:sz w:val="22"/>
                <w:szCs w:val="22"/>
              </w:rPr>
            </w:pPr>
            <w:r>
              <w:rPr>
                <w:rFonts w:asciiTheme="minorHAnsi" w:hAnsiTheme="minorHAnsi" w:cstheme="minorHAnsi"/>
                <w:sz w:val="22"/>
                <w:szCs w:val="22"/>
              </w:rPr>
              <w:t xml:space="preserve">- Updated </w:t>
            </w:r>
            <w:r w:rsidR="00677850">
              <w:rPr>
                <w:rFonts w:asciiTheme="minorHAnsi" w:hAnsiTheme="minorHAnsi" w:cstheme="minorHAnsi"/>
                <w:sz w:val="22"/>
                <w:szCs w:val="22"/>
              </w:rPr>
              <w:t>section</w:t>
            </w:r>
            <w:r>
              <w:rPr>
                <w:rFonts w:asciiTheme="minorHAnsi" w:hAnsiTheme="minorHAnsi" w:cstheme="minorHAnsi"/>
                <w:sz w:val="22"/>
                <w:szCs w:val="22"/>
              </w:rPr>
              <w:t xml:space="preserve"> 30</w:t>
            </w:r>
            <w:r w:rsidR="00677850">
              <w:rPr>
                <w:rFonts w:asciiTheme="minorHAnsi" w:hAnsiTheme="minorHAnsi" w:cstheme="minorHAnsi"/>
                <w:sz w:val="22"/>
                <w:szCs w:val="22"/>
              </w:rPr>
              <w:t>.0</w:t>
            </w:r>
            <w:r>
              <w:rPr>
                <w:rFonts w:asciiTheme="minorHAnsi" w:hAnsiTheme="minorHAnsi" w:cstheme="minorHAnsi"/>
                <w:sz w:val="22"/>
                <w:szCs w:val="22"/>
              </w:rPr>
              <w:t xml:space="preserve"> to clarify that is sprayed with water.</w:t>
            </w:r>
          </w:p>
          <w:p w14:paraId="14F59C9B" w14:textId="4B01BF54" w:rsidR="00A754A1" w:rsidRDefault="00A754A1" w:rsidP="0009649C">
            <w:pPr>
              <w:pStyle w:val="ListParagraph"/>
              <w:widowControl/>
              <w:autoSpaceDE/>
              <w:autoSpaceDN/>
              <w:adjustRightInd/>
              <w:spacing w:line="360" w:lineRule="auto"/>
              <w:ind w:left="76" w:hanging="76"/>
              <w:jc w:val="both"/>
              <w:rPr>
                <w:rFonts w:asciiTheme="minorHAnsi" w:hAnsiTheme="minorHAnsi" w:cstheme="minorHAnsi"/>
                <w:sz w:val="22"/>
                <w:szCs w:val="22"/>
              </w:rPr>
            </w:pPr>
            <w:r>
              <w:rPr>
                <w:rFonts w:asciiTheme="minorHAnsi" w:hAnsiTheme="minorHAnsi" w:cstheme="minorHAnsi"/>
                <w:sz w:val="22"/>
                <w:szCs w:val="22"/>
              </w:rPr>
              <w:t xml:space="preserve">- Updated </w:t>
            </w:r>
            <w:r w:rsidR="00677850">
              <w:rPr>
                <w:rFonts w:asciiTheme="minorHAnsi" w:hAnsiTheme="minorHAnsi" w:cstheme="minorHAnsi"/>
                <w:sz w:val="22"/>
                <w:szCs w:val="22"/>
              </w:rPr>
              <w:t xml:space="preserve">section </w:t>
            </w:r>
            <w:r>
              <w:rPr>
                <w:rFonts w:asciiTheme="minorHAnsi" w:hAnsiTheme="minorHAnsi" w:cstheme="minorHAnsi"/>
                <w:sz w:val="22"/>
                <w:szCs w:val="22"/>
              </w:rPr>
              <w:t>31</w:t>
            </w:r>
            <w:r w:rsidR="00677850">
              <w:rPr>
                <w:rFonts w:asciiTheme="minorHAnsi" w:hAnsiTheme="minorHAnsi" w:cstheme="minorHAnsi"/>
                <w:sz w:val="22"/>
                <w:szCs w:val="22"/>
              </w:rPr>
              <w:t>.0</w:t>
            </w:r>
            <w:r>
              <w:rPr>
                <w:rFonts w:asciiTheme="minorHAnsi" w:hAnsiTheme="minorHAnsi" w:cstheme="minorHAnsi"/>
                <w:sz w:val="22"/>
                <w:szCs w:val="22"/>
              </w:rPr>
              <w:t xml:space="preserve"> to clarify that is sprayed with water.</w:t>
            </w:r>
          </w:p>
          <w:p w14:paraId="5E25616E" w14:textId="345848BD" w:rsidR="0092670A" w:rsidRPr="001E31A8" w:rsidRDefault="00A754A1" w:rsidP="005A6617">
            <w:pPr>
              <w:pStyle w:val="ListParagraph"/>
              <w:widowControl/>
              <w:autoSpaceDE/>
              <w:autoSpaceDN/>
              <w:adjustRightInd/>
              <w:spacing w:line="360" w:lineRule="auto"/>
              <w:ind w:left="76" w:hanging="76"/>
              <w:jc w:val="both"/>
              <w:rPr>
                <w:rFonts w:asciiTheme="minorHAnsi" w:hAnsiTheme="minorHAnsi" w:cstheme="minorHAnsi"/>
                <w:bCs/>
                <w:sz w:val="22"/>
                <w:szCs w:val="22"/>
              </w:rPr>
            </w:pPr>
            <w:r>
              <w:rPr>
                <w:rFonts w:asciiTheme="minorHAnsi" w:hAnsiTheme="minorHAnsi" w:cstheme="minorHAnsi"/>
                <w:sz w:val="22"/>
                <w:szCs w:val="22"/>
              </w:rPr>
              <w:t xml:space="preserve">- Updated </w:t>
            </w:r>
            <w:r w:rsidR="00677850">
              <w:rPr>
                <w:rFonts w:asciiTheme="minorHAnsi" w:hAnsiTheme="minorHAnsi" w:cstheme="minorHAnsi"/>
                <w:sz w:val="22"/>
                <w:szCs w:val="22"/>
              </w:rPr>
              <w:t xml:space="preserve">section </w:t>
            </w:r>
            <w:r>
              <w:rPr>
                <w:rFonts w:asciiTheme="minorHAnsi" w:hAnsiTheme="minorHAnsi" w:cstheme="minorHAnsi"/>
                <w:sz w:val="22"/>
                <w:szCs w:val="22"/>
              </w:rPr>
              <w:t>37</w:t>
            </w:r>
            <w:r w:rsidR="00677850">
              <w:rPr>
                <w:rFonts w:asciiTheme="minorHAnsi" w:hAnsiTheme="minorHAnsi" w:cstheme="minorHAnsi"/>
                <w:sz w:val="22"/>
                <w:szCs w:val="22"/>
              </w:rPr>
              <w:t xml:space="preserve">.0 </w:t>
            </w:r>
            <w:r>
              <w:rPr>
                <w:rFonts w:asciiTheme="minorHAnsi" w:hAnsiTheme="minorHAnsi" w:cstheme="minorHAnsi"/>
                <w:sz w:val="22"/>
                <w:szCs w:val="22"/>
              </w:rPr>
              <w:t>to clarify that is sprayed with water.</w:t>
            </w:r>
          </w:p>
        </w:tc>
      </w:tr>
      <w:tr w:rsidR="004F0B91" w:rsidRPr="001E31A8" w14:paraId="507576E2" w14:textId="77777777" w:rsidTr="00BC450A">
        <w:tc>
          <w:tcPr>
            <w:tcW w:w="985" w:type="dxa"/>
          </w:tcPr>
          <w:p w14:paraId="5FC10769" w14:textId="47736E0F" w:rsidR="004F0B91" w:rsidRDefault="00287A59"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lastRenderedPageBreak/>
              <w:t>1.5</w:t>
            </w:r>
          </w:p>
        </w:tc>
        <w:tc>
          <w:tcPr>
            <w:tcW w:w="1620" w:type="dxa"/>
          </w:tcPr>
          <w:p w14:paraId="0B463AFD" w14:textId="19D4B5D1" w:rsidR="004F0B91" w:rsidRDefault="00287A59"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t>06-Oct-2021</w:t>
            </w:r>
          </w:p>
        </w:tc>
        <w:tc>
          <w:tcPr>
            <w:tcW w:w="2880" w:type="dxa"/>
          </w:tcPr>
          <w:p w14:paraId="2051A858" w14:textId="6B81FD76" w:rsidR="004F0B91" w:rsidRDefault="00287A59" w:rsidP="005C3BDD">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 xml:space="preserve">P. Ardila </w:t>
            </w:r>
          </w:p>
        </w:tc>
        <w:tc>
          <w:tcPr>
            <w:tcW w:w="3865" w:type="dxa"/>
          </w:tcPr>
          <w:p w14:paraId="14D019AC" w14:textId="7ABD60D5" w:rsidR="004F0B91" w:rsidRDefault="004F0B91" w:rsidP="0009649C">
            <w:pPr>
              <w:pStyle w:val="ListParagraph"/>
              <w:widowControl/>
              <w:autoSpaceDE/>
              <w:autoSpaceDN/>
              <w:adjustRightInd/>
              <w:spacing w:line="360" w:lineRule="auto"/>
              <w:ind w:left="76" w:hanging="76"/>
              <w:jc w:val="both"/>
              <w:rPr>
                <w:rFonts w:asciiTheme="minorHAnsi" w:hAnsiTheme="minorHAnsi" w:cstheme="minorHAnsi"/>
                <w:bCs/>
                <w:sz w:val="22"/>
                <w:szCs w:val="22"/>
              </w:rPr>
            </w:pPr>
            <w:r>
              <w:rPr>
                <w:rFonts w:asciiTheme="minorHAnsi" w:hAnsiTheme="minorHAnsi" w:cstheme="minorHAnsi"/>
                <w:bCs/>
                <w:sz w:val="22"/>
                <w:szCs w:val="22"/>
              </w:rPr>
              <w:t xml:space="preserve">-Updated section 15.1 to include that if the concentration limits are not </w:t>
            </w:r>
            <w:r w:rsidR="00673AEB">
              <w:rPr>
                <w:rFonts w:asciiTheme="minorHAnsi" w:hAnsiTheme="minorHAnsi" w:cstheme="minorHAnsi"/>
                <w:bCs/>
                <w:sz w:val="22"/>
                <w:szCs w:val="22"/>
              </w:rPr>
              <w:t>met,</w:t>
            </w:r>
            <w:r>
              <w:rPr>
                <w:rFonts w:asciiTheme="minorHAnsi" w:hAnsiTheme="minorHAnsi" w:cstheme="minorHAnsi"/>
                <w:bCs/>
                <w:sz w:val="22"/>
                <w:szCs w:val="22"/>
              </w:rPr>
              <w:t xml:space="preserve"> Quality should be notified immediately. Also added the reference for PMI-USA-SR-008, to record the results </w:t>
            </w:r>
          </w:p>
          <w:p w14:paraId="0F4F1F56" w14:textId="77777777" w:rsidR="000E5495" w:rsidRDefault="00287A59" w:rsidP="000E5495">
            <w:pPr>
              <w:pStyle w:val="ListParagraph"/>
              <w:widowControl/>
              <w:numPr>
                <w:ilvl w:val="0"/>
                <w:numId w:val="11"/>
              </w:numPr>
              <w:autoSpaceDE/>
              <w:autoSpaceDN/>
              <w:adjustRightInd/>
              <w:spacing w:line="360" w:lineRule="auto"/>
              <w:ind w:left="76" w:hanging="90"/>
              <w:jc w:val="both"/>
              <w:rPr>
                <w:rFonts w:asciiTheme="minorHAnsi" w:hAnsiTheme="minorHAnsi" w:cstheme="minorHAnsi"/>
                <w:bCs/>
                <w:sz w:val="22"/>
                <w:szCs w:val="22"/>
              </w:rPr>
            </w:pPr>
            <w:r>
              <w:rPr>
                <w:rFonts w:asciiTheme="minorHAnsi" w:hAnsiTheme="minorHAnsi" w:cstheme="minorHAnsi"/>
                <w:bCs/>
                <w:sz w:val="22"/>
                <w:szCs w:val="22"/>
              </w:rPr>
              <w:t>Updated Section 18.0 to include that if the concentration limits are not met, Quality should be notified immediately. Also added the reference for PMI-USA-SR-008, to record the results</w:t>
            </w:r>
            <w:r w:rsidR="000E5495">
              <w:rPr>
                <w:rFonts w:asciiTheme="minorHAnsi" w:hAnsiTheme="minorHAnsi" w:cstheme="minorHAnsi"/>
                <w:bCs/>
                <w:sz w:val="22"/>
                <w:szCs w:val="22"/>
              </w:rPr>
              <w:t>.</w:t>
            </w:r>
          </w:p>
          <w:p w14:paraId="0FEB1428" w14:textId="77777777" w:rsidR="00287A59" w:rsidRDefault="000E5495" w:rsidP="000E5495">
            <w:pPr>
              <w:pStyle w:val="ListParagraph"/>
              <w:widowControl/>
              <w:numPr>
                <w:ilvl w:val="0"/>
                <w:numId w:val="11"/>
              </w:numPr>
              <w:autoSpaceDE/>
              <w:autoSpaceDN/>
              <w:adjustRightInd/>
              <w:spacing w:line="360" w:lineRule="auto"/>
              <w:ind w:left="76" w:hanging="90"/>
              <w:jc w:val="both"/>
              <w:rPr>
                <w:rFonts w:asciiTheme="minorHAnsi" w:hAnsiTheme="minorHAnsi" w:cstheme="minorHAnsi"/>
                <w:bCs/>
                <w:sz w:val="22"/>
                <w:szCs w:val="22"/>
              </w:rPr>
            </w:pPr>
            <w:r w:rsidRPr="000E5495">
              <w:rPr>
                <w:rFonts w:asciiTheme="minorHAnsi" w:hAnsiTheme="minorHAnsi" w:cstheme="minorHAnsi"/>
                <w:bCs/>
                <w:sz w:val="22"/>
                <w:szCs w:val="22"/>
              </w:rPr>
              <w:t xml:space="preserve">Updated section </w:t>
            </w:r>
            <w:r>
              <w:rPr>
                <w:rFonts w:asciiTheme="minorHAnsi" w:hAnsiTheme="minorHAnsi" w:cstheme="minorHAnsi"/>
                <w:bCs/>
                <w:sz w:val="22"/>
                <w:szCs w:val="22"/>
              </w:rPr>
              <w:t xml:space="preserve">17.0 to include that QA </w:t>
            </w:r>
            <w:r w:rsidR="00B22251">
              <w:rPr>
                <w:rFonts w:asciiTheme="minorHAnsi" w:hAnsiTheme="minorHAnsi" w:cstheme="minorHAnsi"/>
                <w:bCs/>
                <w:sz w:val="22"/>
                <w:szCs w:val="22"/>
              </w:rPr>
              <w:t>must</w:t>
            </w:r>
            <w:r>
              <w:rPr>
                <w:rFonts w:asciiTheme="minorHAnsi" w:hAnsiTheme="minorHAnsi" w:cstheme="minorHAnsi"/>
                <w:bCs/>
                <w:sz w:val="22"/>
                <w:szCs w:val="22"/>
              </w:rPr>
              <w:t xml:space="preserve"> perform the swabbing procedures at this stage instead</w:t>
            </w:r>
            <w:r w:rsidR="00B22251">
              <w:rPr>
                <w:rFonts w:asciiTheme="minorHAnsi" w:hAnsiTheme="minorHAnsi" w:cstheme="minorHAnsi"/>
                <w:bCs/>
                <w:sz w:val="22"/>
                <w:szCs w:val="22"/>
              </w:rPr>
              <w:t xml:space="preserve"> of after the quat sanitizer is applied. </w:t>
            </w:r>
          </w:p>
          <w:p w14:paraId="7E765781" w14:textId="77777777" w:rsidR="005A6617" w:rsidRDefault="005B5113" w:rsidP="000E5495">
            <w:pPr>
              <w:pStyle w:val="ListParagraph"/>
              <w:widowControl/>
              <w:numPr>
                <w:ilvl w:val="0"/>
                <w:numId w:val="11"/>
              </w:numPr>
              <w:autoSpaceDE/>
              <w:autoSpaceDN/>
              <w:adjustRightInd/>
              <w:spacing w:line="360" w:lineRule="auto"/>
              <w:ind w:left="76" w:hanging="90"/>
              <w:jc w:val="both"/>
              <w:rPr>
                <w:rFonts w:asciiTheme="minorHAnsi" w:hAnsiTheme="minorHAnsi" w:cstheme="minorHAnsi"/>
                <w:bCs/>
                <w:sz w:val="22"/>
                <w:szCs w:val="22"/>
              </w:rPr>
            </w:pPr>
            <w:r>
              <w:rPr>
                <w:rFonts w:asciiTheme="minorHAnsi" w:hAnsiTheme="minorHAnsi" w:cstheme="minorHAnsi"/>
                <w:bCs/>
                <w:sz w:val="22"/>
                <w:szCs w:val="22"/>
              </w:rPr>
              <w:t>Added Pictures from 39.1.13</w:t>
            </w:r>
            <w:r w:rsidR="00880E55">
              <w:rPr>
                <w:rFonts w:asciiTheme="minorHAnsi" w:hAnsiTheme="minorHAnsi" w:cstheme="minorHAnsi"/>
                <w:bCs/>
                <w:sz w:val="22"/>
                <w:szCs w:val="22"/>
              </w:rPr>
              <w:t xml:space="preserve"> to </w:t>
            </w:r>
            <w:r>
              <w:rPr>
                <w:rFonts w:asciiTheme="minorHAnsi" w:hAnsiTheme="minorHAnsi" w:cstheme="minorHAnsi"/>
                <w:bCs/>
                <w:sz w:val="22"/>
                <w:szCs w:val="22"/>
              </w:rPr>
              <w:t>39.1.</w:t>
            </w:r>
            <w:r w:rsidR="00880E55">
              <w:rPr>
                <w:rFonts w:asciiTheme="minorHAnsi" w:hAnsiTheme="minorHAnsi" w:cstheme="minorHAnsi"/>
                <w:bCs/>
                <w:sz w:val="22"/>
                <w:szCs w:val="22"/>
              </w:rPr>
              <w:t>26</w:t>
            </w:r>
            <w:r>
              <w:rPr>
                <w:rFonts w:asciiTheme="minorHAnsi" w:hAnsiTheme="minorHAnsi" w:cstheme="minorHAnsi"/>
                <w:bCs/>
                <w:sz w:val="22"/>
                <w:szCs w:val="22"/>
              </w:rPr>
              <w:t xml:space="preserve"> </w:t>
            </w:r>
          </w:p>
          <w:p w14:paraId="55550521" w14:textId="4CA15888" w:rsidR="00275EDF" w:rsidRDefault="00275EDF" w:rsidP="00275EDF">
            <w:pPr>
              <w:pStyle w:val="ListParagraph"/>
              <w:widowControl/>
              <w:numPr>
                <w:ilvl w:val="0"/>
                <w:numId w:val="11"/>
              </w:numPr>
              <w:autoSpaceDE/>
              <w:autoSpaceDN/>
              <w:adjustRightInd/>
              <w:spacing w:line="360" w:lineRule="auto"/>
              <w:ind w:left="76" w:hanging="90"/>
              <w:jc w:val="both"/>
              <w:rPr>
                <w:rFonts w:asciiTheme="minorHAnsi" w:hAnsiTheme="minorHAnsi" w:cstheme="minorHAnsi"/>
                <w:bCs/>
                <w:sz w:val="22"/>
                <w:szCs w:val="22"/>
              </w:rPr>
            </w:pPr>
            <w:r w:rsidRPr="000E5495">
              <w:rPr>
                <w:rFonts w:asciiTheme="minorHAnsi" w:hAnsiTheme="minorHAnsi" w:cstheme="minorHAnsi"/>
                <w:bCs/>
                <w:sz w:val="22"/>
                <w:szCs w:val="22"/>
              </w:rPr>
              <w:t xml:space="preserve">Updated section </w:t>
            </w:r>
            <w:r>
              <w:rPr>
                <w:rFonts w:asciiTheme="minorHAnsi" w:hAnsiTheme="minorHAnsi" w:cstheme="minorHAnsi"/>
                <w:bCs/>
                <w:sz w:val="22"/>
                <w:szCs w:val="22"/>
              </w:rPr>
              <w:t>27.3 to include that QA must perform the swabbing procedures at this stage instead of after the quat sanitizer is a</w:t>
            </w:r>
            <w:r w:rsidR="00EE206E">
              <w:rPr>
                <w:rFonts w:asciiTheme="minorHAnsi" w:hAnsiTheme="minorHAnsi" w:cstheme="minorHAnsi"/>
                <w:bCs/>
                <w:sz w:val="22"/>
                <w:szCs w:val="22"/>
              </w:rPr>
              <w:t xml:space="preserve">pplied. </w:t>
            </w:r>
          </w:p>
          <w:p w14:paraId="77B406CA" w14:textId="69BC78E2" w:rsidR="00275EDF" w:rsidRPr="000E5495" w:rsidRDefault="00275EDF" w:rsidP="00275EDF">
            <w:pPr>
              <w:pStyle w:val="ListParagraph"/>
              <w:widowControl/>
              <w:autoSpaceDE/>
              <w:autoSpaceDN/>
              <w:adjustRightInd/>
              <w:spacing w:line="360" w:lineRule="auto"/>
              <w:ind w:left="76"/>
              <w:jc w:val="both"/>
              <w:rPr>
                <w:rFonts w:asciiTheme="minorHAnsi" w:hAnsiTheme="minorHAnsi" w:cstheme="minorHAnsi"/>
                <w:bCs/>
                <w:sz w:val="22"/>
                <w:szCs w:val="22"/>
              </w:rPr>
            </w:pPr>
          </w:p>
        </w:tc>
      </w:tr>
      <w:tr w:rsidR="002F5F14" w:rsidRPr="001E31A8" w14:paraId="49778DE0" w14:textId="77777777" w:rsidTr="00BC450A">
        <w:tc>
          <w:tcPr>
            <w:tcW w:w="985" w:type="dxa"/>
          </w:tcPr>
          <w:p w14:paraId="0175591D" w14:textId="4AC866F5" w:rsidR="002F5F14" w:rsidRDefault="002F5F14"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t>1.6</w:t>
            </w:r>
          </w:p>
        </w:tc>
        <w:tc>
          <w:tcPr>
            <w:tcW w:w="1620" w:type="dxa"/>
          </w:tcPr>
          <w:p w14:paraId="0DE852A1" w14:textId="28E6AC10" w:rsidR="002F5F14" w:rsidRDefault="002F5F14"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t>14-Sep-2022</w:t>
            </w:r>
          </w:p>
        </w:tc>
        <w:tc>
          <w:tcPr>
            <w:tcW w:w="2880" w:type="dxa"/>
          </w:tcPr>
          <w:p w14:paraId="24B69A98" w14:textId="255D3BF7" w:rsidR="002F5F14" w:rsidRDefault="002F5F14" w:rsidP="005C3BDD">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 xml:space="preserve">P. Ardila </w:t>
            </w:r>
          </w:p>
        </w:tc>
        <w:tc>
          <w:tcPr>
            <w:tcW w:w="3865" w:type="dxa"/>
          </w:tcPr>
          <w:p w14:paraId="0A5F0D65" w14:textId="2A4AA81F" w:rsidR="002F5F14" w:rsidRDefault="002F5F14" w:rsidP="002F5F14">
            <w:pPr>
              <w:widowControl/>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 Updated section </w:t>
            </w:r>
            <w:r w:rsidR="00C31327">
              <w:rPr>
                <w:rFonts w:asciiTheme="minorHAnsi" w:hAnsiTheme="minorHAnsi" w:cstheme="minorHAnsi"/>
                <w:bCs/>
                <w:sz w:val="22"/>
                <w:szCs w:val="22"/>
              </w:rPr>
              <w:t>1 and</w:t>
            </w:r>
            <w:r w:rsidR="00107A15">
              <w:rPr>
                <w:rFonts w:asciiTheme="minorHAnsi" w:hAnsiTheme="minorHAnsi" w:cstheme="minorHAnsi"/>
                <w:bCs/>
                <w:sz w:val="22"/>
                <w:szCs w:val="22"/>
              </w:rPr>
              <w:t xml:space="preserve"> section 2 </w:t>
            </w:r>
            <w:r>
              <w:rPr>
                <w:rFonts w:asciiTheme="minorHAnsi" w:hAnsiTheme="minorHAnsi" w:cstheme="minorHAnsi"/>
                <w:bCs/>
                <w:sz w:val="22"/>
                <w:szCs w:val="22"/>
              </w:rPr>
              <w:t>to include the auxiliar</w:t>
            </w:r>
            <w:r w:rsidR="001D1009">
              <w:rPr>
                <w:rFonts w:asciiTheme="minorHAnsi" w:hAnsiTheme="minorHAnsi" w:cstheme="minorHAnsi"/>
                <w:bCs/>
                <w:sz w:val="22"/>
                <w:szCs w:val="22"/>
              </w:rPr>
              <w:t>y</w:t>
            </w:r>
            <w:r>
              <w:rPr>
                <w:rFonts w:asciiTheme="minorHAnsi" w:hAnsiTheme="minorHAnsi" w:cstheme="minorHAnsi"/>
                <w:bCs/>
                <w:sz w:val="22"/>
                <w:szCs w:val="22"/>
              </w:rPr>
              <w:t xml:space="preserve"> equipment as part of the wet cleaning procedures. </w:t>
            </w:r>
          </w:p>
          <w:p w14:paraId="46BF4EB3" w14:textId="77777777" w:rsidR="00C31327" w:rsidRDefault="00C31327" w:rsidP="002F5F14">
            <w:pPr>
              <w:widowControl/>
              <w:spacing w:line="360" w:lineRule="auto"/>
              <w:jc w:val="both"/>
              <w:rPr>
                <w:rFonts w:asciiTheme="minorHAnsi" w:hAnsiTheme="minorHAnsi" w:cstheme="minorHAnsi"/>
                <w:bCs/>
                <w:sz w:val="22"/>
                <w:szCs w:val="22"/>
              </w:rPr>
            </w:pPr>
            <w:r>
              <w:rPr>
                <w:rFonts w:asciiTheme="minorHAnsi" w:hAnsiTheme="minorHAnsi" w:cstheme="minorHAnsi"/>
                <w:bCs/>
                <w:sz w:val="22"/>
                <w:szCs w:val="22"/>
              </w:rPr>
              <w:t>- Updated section 27.7 to clarify that the scoops will be included in procedure</w:t>
            </w:r>
          </w:p>
          <w:p w14:paraId="0C558FBA" w14:textId="581A0019" w:rsidR="00C31327" w:rsidRPr="00107A15" w:rsidRDefault="00C31327" w:rsidP="002F5F14">
            <w:pPr>
              <w:widowControl/>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 Added section 33.0 to include the bins and scale as part of the wet cleaning routine. </w:t>
            </w:r>
          </w:p>
        </w:tc>
      </w:tr>
      <w:tr w:rsidR="007E60E0" w:rsidRPr="001E31A8" w14:paraId="35E3A1C3" w14:textId="77777777" w:rsidTr="00BC450A">
        <w:tc>
          <w:tcPr>
            <w:tcW w:w="985" w:type="dxa"/>
          </w:tcPr>
          <w:p w14:paraId="536B84FD" w14:textId="554B05E2" w:rsidR="007E60E0" w:rsidRDefault="007E60E0"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t>1.7</w:t>
            </w:r>
          </w:p>
        </w:tc>
        <w:tc>
          <w:tcPr>
            <w:tcW w:w="1620" w:type="dxa"/>
          </w:tcPr>
          <w:p w14:paraId="5ED9BD71" w14:textId="25110CD9" w:rsidR="007E60E0" w:rsidRDefault="007E60E0" w:rsidP="005C3BDD">
            <w:pPr>
              <w:spacing w:line="360" w:lineRule="auto"/>
              <w:rPr>
                <w:rFonts w:asciiTheme="minorHAnsi" w:hAnsiTheme="minorHAnsi" w:cstheme="minorHAnsi"/>
                <w:bCs/>
                <w:sz w:val="22"/>
                <w:szCs w:val="22"/>
              </w:rPr>
            </w:pPr>
            <w:r>
              <w:rPr>
                <w:rFonts w:asciiTheme="minorHAnsi" w:hAnsiTheme="minorHAnsi" w:cstheme="minorHAnsi"/>
                <w:bCs/>
                <w:sz w:val="22"/>
                <w:szCs w:val="22"/>
              </w:rPr>
              <w:t>19-Oct-2022</w:t>
            </w:r>
          </w:p>
        </w:tc>
        <w:tc>
          <w:tcPr>
            <w:tcW w:w="2880" w:type="dxa"/>
          </w:tcPr>
          <w:p w14:paraId="62458897" w14:textId="2A50718A" w:rsidR="007E60E0" w:rsidRDefault="007E60E0" w:rsidP="005C3BDD">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P. Ardila</w:t>
            </w:r>
          </w:p>
        </w:tc>
        <w:tc>
          <w:tcPr>
            <w:tcW w:w="3865" w:type="dxa"/>
          </w:tcPr>
          <w:p w14:paraId="20960251" w14:textId="4C561F27" w:rsidR="007E60E0" w:rsidRDefault="007E60E0" w:rsidP="002F5F14">
            <w:pPr>
              <w:widowControl/>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 Updated the wording in sec 19.0 </w:t>
            </w:r>
          </w:p>
        </w:tc>
      </w:tr>
      <w:bookmarkEnd w:id="6"/>
    </w:tbl>
    <w:p w14:paraId="7F13DAA5" w14:textId="77F6FDDC" w:rsidR="00CC5BF5" w:rsidRDefault="00DD37FD" w:rsidP="001E31A8">
      <w:pPr>
        <w:spacing w:line="360" w:lineRule="auto"/>
        <w:rPr>
          <w:rFonts w:asciiTheme="minorHAnsi" w:hAnsiTheme="minorHAnsi" w:cstheme="minorHAnsi"/>
          <w:sz w:val="22"/>
          <w:szCs w:val="22"/>
        </w:rPr>
      </w:pPr>
    </w:p>
    <w:p w14:paraId="4B233A78" w14:textId="2FF2635C" w:rsidR="00107A15" w:rsidRPr="00107A15" w:rsidRDefault="00107A15" w:rsidP="00107A15">
      <w:pPr>
        <w:tabs>
          <w:tab w:val="left" w:pos="3180"/>
        </w:tabs>
        <w:rPr>
          <w:rFonts w:asciiTheme="minorHAnsi" w:hAnsiTheme="minorHAnsi" w:cstheme="minorHAnsi"/>
          <w:sz w:val="22"/>
          <w:szCs w:val="22"/>
        </w:rPr>
      </w:pPr>
    </w:p>
    <w:sectPr w:rsidR="00107A15" w:rsidRPr="00107A15">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354F8" w14:textId="77777777" w:rsidR="00B01573" w:rsidRDefault="00B01573" w:rsidP="00686E57">
      <w:r>
        <w:separator/>
      </w:r>
    </w:p>
  </w:endnote>
  <w:endnote w:type="continuationSeparator" w:id="0">
    <w:p w14:paraId="32F27BB9" w14:textId="77777777" w:rsidR="00B01573" w:rsidRDefault="00B01573" w:rsidP="0068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D7724" w14:textId="77777777" w:rsidR="00B01573" w:rsidRDefault="00B01573" w:rsidP="00686E57">
      <w:r>
        <w:separator/>
      </w:r>
    </w:p>
  </w:footnote>
  <w:footnote w:type="continuationSeparator" w:id="0">
    <w:p w14:paraId="30429121" w14:textId="77777777" w:rsidR="00B01573" w:rsidRDefault="00B01573" w:rsidP="00686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82" w:type="dxa"/>
      <w:jc w:val="center"/>
      <w:tblBorders>
        <w:top w:val="single" w:sz="6" w:space="0" w:color="434343"/>
        <w:left w:val="single" w:sz="6" w:space="0" w:color="434343"/>
        <w:bottom w:val="single" w:sz="6" w:space="0" w:color="434343"/>
        <w:right w:val="single" w:sz="6" w:space="0" w:color="434343"/>
        <w:insideH w:val="single" w:sz="6" w:space="0" w:color="434343"/>
        <w:insideV w:val="single" w:sz="6" w:space="0" w:color="434343"/>
      </w:tblBorders>
      <w:tblLayout w:type="fixed"/>
      <w:tblCellMar>
        <w:left w:w="0" w:type="dxa"/>
        <w:right w:w="0" w:type="dxa"/>
      </w:tblCellMar>
      <w:tblLook w:val="01E0" w:firstRow="1" w:lastRow="1" w:firstColumn="1" w:lastColumn="1" w:noHBand="0" w:noVBand="0"/>
    </w:tblPr>
    <w:tblGrid>
      <w:gridCol w:w="1072"/>
      <w:gridCol w:w="1800"/>
      <w:gridCol w:w="3960"/>
      <w:gridCol w:w="1186"/>
      <w:gridCol w:w="1964"/>
    </w:tblGrid>
    <w:tr w:rsidR="00686E57" w:rsidRPr="00884E50" w14:paraId="00F7FFDA" w14:textId="77777777" w:rsidTr="00BC450A">
      <w:trPr>
        <w:trHeight w:val="302"/>
        <w:jc w:val="center"/>
      </w:trPr>
      <w:tc>
        <w:tcPr>
          <w:tcW w:w="1072" w:type="dxa"/>
          <w:vMerge w:val="restart"/>
          <w:tcBorders>
            <w:top w:val="single" w:sz="6" w:space="0" w:color="434343"/>
            <w:left w:val="single" w:sz="6" w:space="0" w:color="A09D94"/>
            <w:bottom w:val="single" w:sz="6" w:space="0" w:color="6C6960"/>
            <w:right w:val="single" w:sz="6" w:space="0" w:color="434343"/>
          </w:tcBorders>
          <w:hideMark/>
        </w:tcPr>
        <w:p w14:paraId="0695CAF8" w14:textId="77777777" w:rsidR="00686E57" w:rsidRPr="00884E50" w:rsidRDefault="00686E57" w:rsidP="00686E57">
          <w:pPr>
            <w:autoSpaceDE w:val="0"/>
            <w:autoSpaceDN w:val="0"/>
            <w:ind w:left="46"/>
            <w:jc w:val="center"/>
            <w:rPr>
              <w:sz w:val="20"/>
            </w:rPr>
          </w:pPr>
          <w:bookmarkStart w:id="7" w:name="_Hlk32401182"/>
          <w:r w:rsidRPr="00884E50">
            <w:rPr>
              <w:noProof/>
              <w:sz w:val="20"/>
            </w:rPr>
            <w:drawing>
              <wp:inline distT="0" distB="0" distL="0" distR="0" wp14:anchorId="3A54FFAD" wp14:editId="69E166B0">
                <wp:extent cx="574675" cy="57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1800" w:type="dxa"/>
          <w:tcBorders>
            <w:top w:val="single" w:sz="6" w:space="0" w:color="434343"/>
            <w:left w:val="single" w:sz="6" w:space="0" w:color="434343"/>
            <w:bottom w:val="single" w:sz="6" w:space="0" w:color="434343"/>
            <w:right w:val="single" w:sz="6" w:space="0" w:color="434343"/>
          </w:tcBorders>
          <w:hideMark/>
        </w:tcPr>
        <w:p w14:paraId="3B984E2E" w14:textId="77777777" w:rsidR="00686E57" w:rsidRPr="00884E50" w:rsidRDefault="00686E57" w:rsidP="00686E57">
          <w:pPr>
            <w:autoSpaceDE w:val="0"/>
            <w:autoSpaceDN w:val="0"/>
            <w:spacing w:before="32"/>
            <w:ind w:left="46"/>
            <w:rPr>
              <w:rFonts w:ascii="Calibri" w:hAnsi="Calibri" w:cs="Calibri"/>
              <w:b/>
              <w:sz w:val="20"/>
            </w:rPr>
          </w:pPr>
          <w:r w:rsidRPr="00884E50">
            <w:rPr>
              <w:rFonts w:ascii="Calibri" w:hAnsi="Calibri" w:cs="Calibri"/>
              <w:b/>
              <w:sz w:val="20"/>
            </w:rPr>
            <w:t>Document Type</w:t>
          </w:r>
        </w:p>
      </w:tc>
      <w:tc>
        <w:tcPr>
          <w:tcW w:w="3960" w:type="dxa"/>
          <w:tcBorders>
            <w:top w:val="single" w:sz="6" w:space="0" w:color="434343"/>
            <w:left w:val="single" w:sz="6" w:space="0" w:color="434343"/>
            <w:bottom w:val="single" w:sz="6" w:space="0" w:color="434343"/>
            <w:right w:val="single" w:sz="6" w:space="0" w:color="434343"/>
          </w:tcBorders>
          <w:hideMark/>
        </w:tcPr>
        <w:p w14:paraId="5CFC1C7E" w14:textId="77777777" w:rsidR="00686E57" w:rsidRPr="00884E50" w:rsidRDefault="00686E57" w:rsidP="00686E57">
          <w:pPr>
            <w:autoSpaceDE w:val="0"/>
            <w:autoSpaceDN w:val="0"/>
            <w:spacing w:before="32"/>
            <w:ind w:left="45"/>
            <w:rPr>
              <w:rFonts w:ascii="Calibri" w:hAnsi="Calibri" w:cs="Calibri"/>
              <w:sz w:val="20"/>
            </w:rPr>
          </w:pPr>
          <w:r>
            <w:rPr>
              <w:rFonts w:ascii="Calibri" w:hAnsi="Calibri" w:cs="Calibri"/>
              <w:sz w:val="20"/>
            </w:rPr>
            <w:t>Standard Operating Procedure</w:t>
          </w:r>
        </w:p>
      </w:tc>
      <w:tc>
        <w:tcPr>
          <w:tcW w:w="1186" w:type="dxa"/>
          <w:tcBorders>
            <w:top w:val="single" w:sz="6" w:space="0" w:color="434343"/>
            <w:left w:val="single" w:sz="6" w:space="0" w:color="434343"/>
            <w:bottom w:val="single" w:sz="6" w:space="0" w:color="434343"/>
            <w:right w:val="single" w:sz="6" w:space="0" w:color="434343"/>
          </w:tcBorders>
          <w:hideMark/>
        </w:tcPr>
        <w:p w14:paraId="4EDDE92F" w14:textId="77777777" w:rsidR="00686E57" w:rsidRPr="00884E50" w:rsidRDefault="00686E57" w:rsidP="00686E57">
          <w:pPr>
            <w:autoSpaceDE w:val="0"/>
            <w:autoSpaceDN w:val="0"/>
            <w:spacing w:before="32"/>
            <w:rPr>
              <w:rFonts w:ascii="Calibri" w:hAnsi="Calibri" w:cs="Calibri"/>
              <w:b/>
              <w:sz w:val="20"/>
            </w:rPr>
          </w:pPr>
          <w:r w:rsidRPr="00884E50">
            <w:rPr>
              <w:rFonts w:ascii="Calibri" w:hAnsi="Calibri" w:cs="Calibri"/>
              <w:b/>
              <w:sz w:val="20"/>
            </w:rPr>
            <w:t xml:space="preserve"> Issue Date</w:t>
          </w:r>
        </w:p>
      </w:tc>
      <w:tc>
        <w:tcPr>
          <w:tcW w:w="1964" w:type="dxa"/>
          <w:tcBorders>
            <w:top w:val="single" w:sz="6" w:space="0" w:color="434343"/>
            <w:left w:val="single" w:sz="6" w:space="0" w:color="434343"/>
            <w:bottom w:val="single" w:sz="6" w:space="0" w:color="434343"/>
            <w:right w:val="single" w:sz="6" w:space="0" w:color="434343"/>
          </w:tcBorders>
          <w:hideMark/>
        </w:tcPr>
        <w:p w14:paraId="3247A0FE" w14:textId="3E134650" w:rsidR="00686E57" w:rsidRPr="00FD2AEF" w:rsidRDefault="00B60F82" w:rsidP="00E01CDF">
          <w:pPr>
            <w:autoSpaceDE w:val="0"/>
            <w:autoSpaceDN w:val="0"/>
            <w:spacing w:before="32"/>
            <w:rPr>
              <w:rFonts w:ascii="Calibri" w:hAnsi="Calibri" w:cs="Calibri"/>
              <w:sz w:val="20"/>
            </w:rPr>
          </w:pPr>
          <w:r>
            <w:rPr>
              <w:rFonts w:ascii="Calibri" w:hAnsi="Calibri" w:cs="Calibri"/>
              <w:sz w:val="20"/>
            </w:rPr>
            <w:t>1</w:t>
          </w:r>
          <w:r w:rsidR="007E60E0">
            <w:rPr>
              <w:rFonts w:ascii="Calibri" w:hAnsi="Calibri" w:cs="Calibri"/>
              <w:sz w:val="20"/>
            </w:rPr>
            <w:t>9</w:t>
          </w:r>
          <w:r w:rsidR="00686E57">
            <w:rPr>
              <w:rFonts w:ascii="Calibri" w:hAnsi="Calibri" w:cs="Calibri"/>
              <w:sz w:val="20"/>
            </w:rPr>
            <w:t>-</w:t>
          </w:r>
          <w:r w:rsidR="007E60E0">
            <w:rPr>
              <w:rFonts w:ascii="Calibri" w:hAnsi="Calibri" w:cs="Calibri"/>
              <w:sz w:val="20"/>
            </w:rPr>
            <w:t>Oct</w:t>
          </w:r>
          <w:r w:rsidR="00686E57">
            <w:rPr>
              <w:rFonts w:ascii="Calibri" w:hAnsi="Calibri" w:cs="Calibri"/>
              <w:sz w:val="20"/>
            </w:rPr>
            <w:t>-202</w:t>
          </w:r>
          <w:r>
            <w:rPr>
              <w:rFonts w:ascii="Calibri" w:hAnsi="Calibri" w:cs="Calibri"/>
              <w:sz w:val="20"/>
            </w:rPr>
            <w:t>2</w:t>
          </w:r>
        </w:p>
      </w:tc>
    </w:tr>
    <w:tr w:rsidR="00686E57" w:rsidRPr="00884E50" w14:paraId="43D5AEF1" w14:textId="77777777" w:rsidTr="00BC450A">
      <w:trPr>
        <w:trHeight w:val="301"/>
        <w:jc w:val="center"/>
      </w:trPr>
      <w:tc>
        <w:tcPr>
          <w:tcW w:w="1072" w:type="dxa"/>
          <w:vMerge/>
          <w:tcBorders>
            <w:top w:val="single" w:sz="6" w:space="0" w:color="434343"/>
            <w:left w:val="single" w:sz="6" w:space="0" w:color="A09D94"/>
            <w:bottom w:val="single" w:sz="6" w:space="0" w:color="6C6960"/>
            <w:right w:val="single" w:sz="6" w:space="0" w:color="434343"/>
          </w:tcBorders>
          <w:vAlign w:val="center"/>
          <w:hideMark/>
        </w:tcPr>
        <w:p w14:paraId="451EFDED" w14:textId="77777777" w:rsidR="00686E57" w:rsidRPr="00884E50" w:rsidRDefault="00686E57" w:rsidP="00686E57">
          <w:pPr>
            <w:rPr>
              <w:sz w:val="20"/>
            </w:rPr>
          </w:pPr>
        </w:p>
      </w:tc>
      <w:tc>
        <w:tcPr>
          <w:tcW w:w="1800" w:type="dxa"/>
          <w:tcBorders>
            <w:top w:val="single" w:sz="6" w:space="0" w:color="434343"/>
            <w:left w:val="single" w:sz="6" w:space="0" w:color="434343"/>
            <w:bottom w:val="single" w:sz="6" w:space="0" w:color="434343"/>
            <w:right w:val="single" w:sz="6" w:space="0" w:color="434343"/>
          </w:tcBorders>
          <w:hideMark/>
        </w:tcPr>
        <w:p w14:paraId="51003B9F" w14:textId="77777777" w:rsidR="00686E57" w:rsidRPr="00884E50" w:rsidRDefault="00686E57" w:rsidP="00686E57">
          <w:pPr>
            <w:autoSpaceDE w:val="0"/>
            <w:autoSpaceDN w:val="0"/>
            <w:spacing w:before="33"/>
            <w:ind w:left="46"/>
            <w:rPr>
              <w:rFonts w:ascii="Calibri" w:hAnsi="Calibri" w:cs="Calibri"/>
              <w:b/>
              <w:sz w:val="20"/>
            </w:rPr>
          </w:pPr>
          <w:r w:rsidRPr="00884E50">
            <w:rPr>
              <w:rFonts w:ascii="Calibri" w:hAnsi="Calibri" w:cs="Calibri"/>
              <w:b/>
              <w:sz w:val="20"/>
            </w:rPr>
            <w:t>Document Number</w:t>
          </w:r>
        </w:p>
      </w:tc>
      <w:tc>
        <w:tcPr>
          <w:tcW w:w="3960" w:type="dxa"/>
          <w:tcBorders>
            <w:top w:val="single" w:sz="6" w:space="0" w:color="434343"/>
            <w:left w:val="single" w:sz="6" w:space="0" w:color="434343"/>
            <w:bottom w:val="single" w:sz="6" w:space="0" w:color="434343"/>
            <w:right w:val="single" w:sz="6" w:space="0" w:color="434343"/>
          </w:tcBorders>
          <w:hideMark/>
        </w:tcPr>
        <w:p w14:paraId="10FC35DB" w14:textId="77777777" w:rsidR="00686E57" w:rsidRPr="00884E50" w:rsidRDefault="00686E57" w:rsidP="00686E57">
          <w:pPr>
            <w:autoSpaceDE w:val="0"/>
            <w:autoSpaceDN w:val="0"/>
            <w:spacing w:before="33"/>
            <w:ind w:left="45"/>
            <w:rPr>
              <w:rFonts w:ascii="Calibri" w:hAnsi="Calibri" w:cs="Calibri"/>
              <w:sz w:val="20"/>
            </w:rPr>
          </w:pPr>
          <w:r w:rsidRPr="00884E50">
            <w:rPr>
              <w:rFonts w:ascii="Calibri" w:hAnsi="Calibri" w:cs="Calibri"/>
              <w:sz w:val="20"/>
            </w:rPr>
            <w:t>PMI-USA-</w:t>
          </w:r>
          <w:r>
            <w:rPr>
              <w:rFonts w:ascii="Calibri" w:hAnsi="Calibri" w:cs="Calibri"/>
              <w:sz w:val="20"/>
            </w:rPr>
            <w:t>SOP-001</w:t>
          </w:r>
        </w:p>
      </w:tc>
      <w:tc>
        <w:tcPr>
          <w:tcW w:w="1186" w:type="dxa"/>
          <w:tcBorders>
            <w:top w:val="single" w:sz="6" w:space="0" w:color="434343"/>
            <w:left w:val="single" w:sz="6" w:space="0" w:color="434343"/>
            <w:bottom w:val="single" w:sz="6" w:space="0" w:color="434343"/>
            <w:right w:val="single" w:sz="6" w:space="0" w:color="434343"/>
          </w:tcBorders>
          <w:hideMark/>
        </w:tcPr>
        <w:p w14:paraId="36AAC609" w14:textId="77777777" w:rsidR="00686E57" w:rsidRPr="00884E50" w:rsidRDefault="00686E57" w:rsidP="00686E57">
          <w:pPr>
            <w:autoSpaceDE w:val="0"/>
            <w:autoSpaceDN w:val="0"/>
            <w:spacing w:before="33"/>
            <w:ind w:left="45"/>
            <w:rPr>
              <w:rFonts w:ascii="Calibri" w:hAnsi="Calibri" w:cs="Calibri"/>
              <w:b/>
              <w:sz w:val="20"/>
            </w:rPr>
          </w:pPr>
          <w:r w:rsidRPr="00884E50">
            <w:rPr>
              <w:rFonts w:ascii="Calibri" w:hAnsi="Calibri" w:cs="Calibri"/>
              <w:b/>
              <w:sz w:val="20"/>
            </w:rPr>
            <w:t>QA Approval</w:t>
          </w:r>
        </w:p>
      </w:tc>
      <w:tc>
        <w:tcPr>
          <w:tcW w:w="1964" w:type="dxa"/>
          <w:tcBorders>
            <w:top w:val="single" w:sz="6" w:space="0" w:color="434343"/>
            <w:left w:val="single" w:sz="6" w:space="0" w:color="434343"/>
            <w:bottom w:val="single" w:sz="6" w:space="0" w:color="434343"/>
            <w:right w:val="single" w:sz="6" w:space="0" w:color="434343"/>
          </w:tcBorders>
          <w:hideMark/>
        </w:tcPr>
        <w:p w14:paraId="507C18F1" w14:textId="37132A79" w:rsidR="00686E57" w:rsidRPr="00884E50" w:rsidRDefault="00B40C8F" w:rsidP="00686E57">
          <w:pPr>
            <w:autoSpaceDE w:val="0"/>
            <w:autoSpaceDN w:val="0"/>
            <w:spacing w:before="33"/>
            <w:ind w:left="45"/>
            <w:rPr>
              <w:rFonts w:ascii="Calibri" w:hAnsi="Calibri" w:cs="Calibri"/>
              <w:sz w:val="20"/>
            </w:rPr>
          </w:pPr>
          <w:r>
            <w:rPr>
              <w:rFonts w:ascii="Calibri" w:hAnsi="Calibri" w:cs="Calibri"/>
              <w:sz w:val="20"/>
            </w:rPr>
            <w:t>P. Ardila</w:t>
          </w:r>
        </w:p>
      </w:tc>
    </w:tr>
    <w:tr w:rsidR="00686E57" w14:paraId="59F63849" w14:textId="77777777" w:rsidTr="00BC450A">
      <w:trPr>
        <w:trHeight w:val="301"/>
        <w:jc w:val="center"/>
      </w:trPr>
      <w:tc>
        <w:tcPr>
          <w:tcW w:w="1072" w:type="dxa"/>
          <w:vMerge/>
          <w:tcBorders>
            <w:top w:val="single" w:sz="6" w:space="0" w:color="434343"/>
            <w:left w:val="single" w:sz="6" w:space="0" w:color="A09D94"/>
            <w:bottom w:val="single" w:sz="6" w:space="0" w:color="6C6960"/>
            <w:right w:val="single" w:sz="6" w:space="0" w:color="434343"/>
          </w:tcBorders>
          <w:vAlign w:val="center"/>
        </w:tcPr>
        <w:p w14:paraId="77A521C6" w14:textId="77777777" w:rsidR="00686E57" w:rsidRPr="00884E50" w:rsidRDefault="00686E57" w:rsidP="00686E57">
          <w:pPr>
            <w:rPr>
              <w:sz w:val="20"/>
            </w:rPr>
          </w:pPr>
        </w:p>
      </w:tc>
      <w:tc>
        <w:tcPr>
          <w:tcW w:w="1800" w:type="dxa"/>
          <w:tcBorders>
            <w:top w:val="single" w:sz="6" w:space="0" w:color="434343"/>
            <w:left w:val="single" w:sz="6" w:space="0" w:color="434343"/>
            <w:bottom w:val="single" w:sz="6" w:space="0" w:color="434343"/>
            <w:right w:val="single" w:sz="6" w:space="0" w:color="434343"/>
          </w:tcBorders>
        </w:tcPr>
        <w:p w14:paraId="150D9B0C" w14:textId="77777777" w:rsidR="00686E57" w:rsidRPr="00884E50" w:rsidRDefault="00686E57" w:rsidP="00686E57">
          <w:pPr>
            <w:autoSpaceDE w:val="0"/>
            <w:autoSpaceDN w:val="0"/>
            <w:spacing w:before="33"/>
            <w:ind w:left="46"/>
            <w:rPr>
              <w:rFonts w:ascii="Calibri" w:hAnsi="Calibri" w:cs="Calibri"/>
              <w:b/>
              <w:sz w:val="20"/>
            </w:rPr>
          </w:pPr>
          <w:r w:rsidRPr="00884E50">
            <w:rPr>
              <w:rFonts w:ascii="Calibri" w:hAnsi="Calibri" w:cs="Calibri"/>
              <w:b/>
              <w:sz w:val="20"/>
            </w:rPr>
            <w:t>Title</w:t>
          </w:r>
        </w:p>
      </w:tc>
      <w:tc>
        <w:tcPr>
          <w:tcW w:w="3960" w:type="dxa"/>
          <w:tcBorders>
            <w:top w:val="single" w:sz="6" w:space="0" w:color="434343"/>
            <w:left w:val="single" w:sz="6" w:space="0" w:color="434343"/>
            <w:bottom w:val="single" w:sz="6" w:space="0" w:color="434343"/>
            <w:right w:val="single" w:sz="6" w:space="0" w:color="434343"/>
          </w:tcBorders>
        </w:tcPr>
        <w:p w14:paraId="4601E769" w14:textId="77777777" w:rsidR="00686E57" w:rsidRPr="00D51229" w:rsidRDefault="00686E57" w:rsidP="00686E57">
          <w:pPr>
            <w:autoSpaceDE w:val="0"/>
            <w:autoSpaceDN w:val="0"/>
            <w:spacing w:before="33"/>
            <w:ind w:left="45"/>
            <w:rPr>
              <w:rFonts w:ascii="Calibri" w:hAnsi="Calibri" w:cs="Calibri"/>
              <w:bCs/>
              <w:sz w:val="20"/>
            </w:rPr>
          </w:pPr>
          <w:r>
            <w:rPr>
              <w:rFonts w:ascii="Calibri" w:hAnsi="Calibri" w:cs="Calibri"/>
              <w:bCs/>
              <w:sz w:val="20"/>
            </w:rPr>
            <w:t>Wet Cleaning and Sanitizing Procedure</w:t>
          </w:r>
        </w:p>
      </w:tc>
      <w:tc>
        <w:tcPr>
          <w:tcW w:w="1186" w:type="dxa"/>
          <w:tcBorders>
            <w:top w:val="single" w:sz="6" w:space="0" w:color="434343"/>
            <w:left w:val="single" w:sz="6" w:space="0" w:color="434343"/>
            <w:bottom w:val="single" w:sz="6" w:space="0" w:color="434343"/>
            <w:right w:val="single" w:sz="6" w:space="0" w:color="434343"/>
          </w:tcBorders>
        </w:tcPr>
        <w:p w14:paraId="52178EFF" w14:textId="77777777" w:rsidR="00686E57" w:rsidRPr="00884E50" w:rsidRDefault="00686E57" w:rsidP="00686E57">
          <w:pPr>
            <w:autoSpaceDE w:val="0"/>
            <w:autoSpaceDN w:val="0"/>
            <w:spacing w:before="33"/>
            <w:ind w:left="45"/>
            <w:rPr>
              <w:rFonts w:ascii="Calibri" w:hAnsi="Calibri" w:cs="Calibri"/>
              <w:b/>
              <w:sz w:val="20"/>
            </w:rPr>
          </w:pPr>
          <w:r>
            <w:rPr>
              <w:rFonts w:ascii="Calibri" w:hAnsi="Calibri" w:cs="Calibri"/>
              <w:b/>
              <w:sz w:val="20"/>
            </w:rPr>
            <w:t>Revision</w:t>
          </w:r>
        </w:p>
      </w:tc>
      <w:tc>
        <w:tcPr>
          <w:tcW w:w="1964" w:type="dxa"/>
          <w:tcBorders>
            <w:top w:val="single" w:sz="6" w:space="0" w:color="434343"/>
            <w:left w:val="single" w:sz="6" w:space="0" w:color="434343"/>
            <w:bottom w:val="single" w:sz="6" w:space="0" w:color="434343"/>
            <w:right w:val="single" w:sz="6" w:space="0" w:color="434343"/>
          </w:tcBorders>
        </w:tcPr>
        <w:p w14:paraId="6CD59D08" w14:textId="53A9B086" w:rsidR="00686E57" w:rsidRDefault="00686E57" w:rsidP="00686E57">
          <w:pPr>
            <w:autoSpaceDE w:val="0"/>
            <w:autoSpaceDN w:val="0"/>
            <w:spacing w:before="33"/>
            <w:ind w:left="45"/>
            <w:rPr>
              <w:rFonts w:ascii="Calibri" w:hAnsi="Calibri" w:cs="Calibri"/>
              <w:sz w:val="20"/>
            </w:rPr>
          </w:pPr>
          <w:r>
            <w:rPr>
              <w:rFonts w:ascii="Calibri" w:hAnsi="Calibri" w:cs="Calibri"/>
              <w:sz w:val="20"/>
            </w:rPr>
            <w:t>1.</w:t>
          </w:r>
          <w:r w:rsidR="007E60E0">
            <w:rPr>
              <w:rFonts w:ascii="Calibri" w:hAnsi="Calibri" w:cs="Calibri"/>
              <w:sz w:val="20"/>
            </w:rPr>
            <w:t>7</w:t>
          </w:r>
        </w:p>
      </w:tc>
    </w:tr>
    <w:bookmarkEnd w:id="7"/>
  </w:tbl>
  <w:p w14:paraId="55DA3670" w14:textId="77777777" w:rsidR="00686E57" w:rsidRDefault="00686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2BA7"/>
    <w:multiLevelType w:val="multilevel"/>
    <w:tmpl w:val="EC6A1F02"/>
    <w:lvl w:ilvl="0">
      <w:start w:val="24"/>
      <w:numFmt w:val="decimal"/>
      <w:lvlText w:val="%1.0"/>
      <w:lvlJc w:val="left"/>
      <w:pPr>
        <w:tabs>
          <w:tab w:val="num" w:pos="720"/>
        </w:tabs>
        <w:ind w:left="720" w:hanging="720"/>
      </w:pPr>
      <w:rPr>
        <w:rFonts w:hint="default"/>
        <w:b/>
        <w:color w:val="auto"/>
      </w:rPr>
    </w:lvl>
    <w:lvl w:ilvl="1">
      <w:start w:val="1"/>
      <w:numFmt w:val="decimal"/>
      <w:lvlText w:val="%1.%2"/>
      <w:lvlJc w:val="left"/>
      <w:pPr>
        <w:tabs>
          <w:tab w:val="num" w:pos="1440"/>
        </w:tabs>
        <w:ind w:left="1440" w:hanging="720"/>
      </w:pPr>
      <w:rPr>
        <w:rFonts w:hint="default"/>
        <w:b w:val="0"/>
        <w:i w:val="0"/>
        <w:sz w:val="22"/>
        <w:szCs w:val="22"/>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val="0"/>
        <w:i w:val="0"/>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 w15:restartNumberingAfterBreak="0">
    <w:nsid w:val="19E51B78"/>
    <w:multiLevelType w:val="multilevel"/>
    <w:tmpl w:val="EBC69B22"/>
    <w:lvl w:ilvl="0">
      <w:start w:val="27"/>
      <w:numFmt w:val="decimal"/>
      <w:lvlText w:val="%1"/>
      <w:lvlJc w:val="left"/>
      <w:pPr>
        <w:ind w:left="645" w:hanging="645"/>
      </w:pPr>
      <w:rPr>
        <w:rFonts w:hint="default"/>
      </w:rPr>
    </w:lvl>
    <w:lvl w:ilvl="1">
      <w:start w:val="3"/>
      <w:numFmt w:val="decimal"/>
      <w:lvlText w:val="%1.%2"/>
      <w:lvlJc w:val="left"/>
      <w:pPr>
        <w:ind w:left="1365" w:hanging="645"/>
      </w:pPr>
      <w:rPr>
        <w:rFonts w:hint="default"/>
      </w:rPr>
    </w:lvl>
    <w:lvl w:ilvl="2">
      <w:start w:val="3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20E246B4"/>
    <w:multiLevelType w:val="hybridMultilevel"/>
    <w:tmpl w:val="A9081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DE1F9A"/>
    <w:multiLevelType w:val="hybridMultilevel"/>
    <w:tmpl w:val="3B2C89BA"/>
    <w:lvl w:ilvl="0" w:tplc="E362AC0E">
      <w:start w:val="2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A12BCE"/>
    <w:multiLevelType w:val="hybridMultilevel"/>
    <w:tmpl w:val="052CE3D8"/>
    <w:lvl w:ilvl="0" w:tplc="94F60E54">
      <w:start w:val="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750185"/>
    <w:multiLevelType w:val="multilevel"/>
    <w:tmpl w:val="097881D0"/>
    <w:lvl w:ilvl="0">
      <w:start w:val="17"/>
      <w:numFmt w:val="decimal"/>
      <w:lvlText w:val="%1.0"/>
      <w:lvlJc w:val="left"/>
      <w:pPr>
        <w:tabs>
          <w:tab w:val="num" w:pos="720"/>
        </w:tabs>
        <w:ind w:left="720" w:hanging="720"/>
      </w:pPr>
      <w:rPr>
        <w:rFonts w:hint="default"/>
        <w:b/>
        <w:color w:val="auto"/>
      </w:rPr>
    </w:lvl>
    <w:lvl w:ilvl="1">
      <w:start w:val="1"/>
      <w:numFmt w:val="decimal"/>
      <w:lvlText w:val="%1.%2"/>
      <w:lvlJc w:val="left"/>
      <w:pPr>
        <w:tabs>
          <w:tab w:val="num" w:pos="1440"/>
        </w:tabs>
        <w:ind w:left="1440" w:hanging="720"/>
      </w:pPr>
      <w:rPr>
        <w:rFonts w:hint="default"/>
        <w:b w:val="0"/>
        <w:i w:val="0"/>
        <w:sz w:val="22"/>
        <w:szCs w:val="22"/>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val="0"/>
        <w:i w:val="0"/>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48B916C0"/>
    <w:multiLevelType w:val="multilevel"/>
    <w:tmpl w:val="D396A516"/>
    <w:lvl w:ilvl="0">
      <w:start w:val="1"/>
      <w:numFmt w:val="decimal"/>
      <w:lvlText w:val="%1.0"/>
      <w:lvlJc w:val="left"/>
      <w:pPr>
        <w:tabs>
          <w:tab w:val="num" w:pos="720"/>
        </w:tabs>
        <w:ind w:left="720" w:hanging="720"/>
      </w:pPr>
      <w:rPr>
        <w:rFonts w:hint="default"/>
        <w:b/>
        <w:color w:val="auto"/>
      </w:rPr>
    </w:lvl>
    <w:lvl w:ilvl="1">
      <w:start w:val="1"/>
      <w:numFmt w:val="decimal"/>
      <w:lvlText w:val="%1.%2"/>
      <w:lvlJc w:val="left"/>
      <w:pPr>
        <w:tabs>
          <w:tab w:val="num" w:pos="1440"/>
        </w:tabs>
        <w:ind w:left="1440" w:hanging="720"/>
      </w:pPr>
      <w:rPr>
        <w:rFonts w:hint="default"/>
        <w:b w:val="0"/>
        <w:i w:val="0"/>
        <w:sz w:val="22"/>
        <w:szCs w:val="22"/>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val="0"/>
        <w:i w:val="0"/>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7" w15:restartNumberingAfterBreak="0">
    <w:nsid w:val="5C2964EC"/>
    <w:multiLevelType w:val="multilevel"/>
    <w:tmpl w:val="75C2118C"/>
    <w:lvl w:ilvl="0">
      <w:start w:val="23"/>
      <w:numFmt w:val="decimal"/>
      <w:lvlText w:val="%1.0"/>
      <w:lvlJc w:val="left"/>
      <w:pPr>
        <w:tabs>
          <w:tab w:val="num" w:pos="720"/>
        </w:tabs>
        <w:ind w:left="720" w:hanging="720"/>
      </w:pPr>
      <w:rPr>
        <w:rFonts w:hint="default"/>
        <w:b/>
        <w:color w:val="auto"/>
      </w:rPr>
    </w:lvl>
    <w:lvl w:ilvl="1">
      <w:start w:val="1"/>
      <w:numFmt w:val="decimal"/>
      <w:lvlText w:val="%1.%2"/>
      <w:lvlJc w:val="left"/>
      <w:pPr>
        <w:tabs>
          <w:tab w:val="num" w:pos="1440"/>
        </w:tabs>
        <w:ind w:left="1440" w:hanging="720"/>
      </w:pPr>
      <w:rPr>
        <w:rFonts w:hint="default"/>
        <w:b w:val="0"/>
        <w:i w:val="0"/>
        <w:sz w:val="22"/>
        <w:szCs w:val="22"/>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val="0"/>
        <w:i w:val="0"/>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8" w15:restartNumberingAfterBreak="0">
    <w:nsid w:val="5F9E07C5"/>
    <w:multiLevelType w:val="multilevel"/>
    <w:tmpl w:val="B1B864B6"/>
    <w:lvl w:ilvl="0">
      <w:start w:val="28"/>
      <w:numFmt w:val="decimal"/>
      <w:lvlText w:val="%1.0"/>
      <w:lvlJc w:val="left"/>
      <w:pPr>
        <w:tabs>
          <w:tab w:val="num" w:pos="720"/>
        </w:tabs>
        <w:ind w:left="720" w:hanging="720"/>
      </w:pPr>
      <w:rPr>
        <w:rFonts w:hint="default"/>
        <w:b/>
        <w:color w:val="auto"/>
      </w:rPr>
    </w:lvl>
    <w:lvl w:ilvl="1">
      <w:start w:val="1"/>
      <w:numFmt w:val="decimal"/>
      <w:lvlText w:val="%1.%2"/>
      <w:lvlJc w:val="left"/>
      <w:pPr>
        <w:tabs>
          <w:tab w:val="num" w:pos="1440"/>
        </w:tabs>
        <w:ind w:left="1440" w:hanging="720"/>
      </w:pPr>
      <w:rPr>
        <w:rFonts w:hint="default"/>
        <w:b w:val="0"/>
        <w:i w:val="0"/>
        <w:sz w:val="22"/>
        <w:szCs w:val="22"/>
      </w:rPr>
    </w:lvl>
    <w:lvl w:ilvl="2">
      <w:start w:val="1"/>
      <w:numFmt w:val="decimal"/>
      <w:lvlText w:val="%1.%2.%3"/>
      <w:lvlJc w:val="left"/>
      <w:pPr>
        <w:tabs>
          <w:tab w:val="num" w:pos="2160"/>
        </w:tabs>
        <w:ind w:left="2160" w:hanging="720"/>
      </w:pPr>
      <w:rPr>
        <w:rFonts w:hint="default"/>
        <w:b w:val="0"/>
        <w:i w:val="0"/>
        <w:sz w:val="22"/>
        <w:szCs w:val="22"/>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val="0"/>
        <w:i w:val="0"/>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9" w15:restartNumberingAfterBreak="0">
    <w:nsid w:val="6BD5209D"/>
    <w:multiLevelType w:val="hybridMultilevel"/>
    <w:tmpl w:val="10000E5E"/>
    <w:lvl w:ilvl="0" w:tplc="0BFAB9B0">
      <w:start w:val="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06E2C"/>
    <w:multiLevelType w:val="multilevel"/>
    <w:tmpl w:val="25A234B2"/>
    <w:lvl w:ilvl="0">
      <w:start w:val="18"/>
      <w:numFmt w:val="decimal"/>
      <w:lvlText w:val="%1.0"/>
      <w:lvlJc w:val="left"/>
      <w:pPr>
        <w:tabs>
          <w:tab w:val="num" w:pos="720"/>
        </w:tabs>
        <w:ind w:left="720" w:hanging="720"/>
      </w:pPr>
      <w:rPr>
        <w:rFonts w:hint="default"/>
        <w:b/>
        <w:color w:val="auto"/>
      </w:rPr>
    </w:lvl>
    <w:lvl w:ilvl="1">
      <w:start w:val="1"/>
      <w:numFmt w:val="decimal"/>
      <w:lvlText w:val="%1.%2"/>
      <w:lvlJc w:val="left"/>
      <w:pPr>
        <w:tabs>
          <w:tab w:val="num" w:pos="1440"/>
        </w:tabs>
        <w:ind w:left="1440" w:hanging="720"/>
      </w:pPr>
      <w:rPr>
        <w:rFonts w:hint="default"/>
        <w:b w:val="0"/>
        <w:i w:val="0"/>
        <w:sz w:val="22"/>
        <w:szCs w:val="22"/>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i w:val="0"/>
      </w:rPr>
    </w:lvl>
    <w:lvl w:ilvl="4">
      <w:start w:val="1"/>
      <w:numFmt w:val="decimal"/>
      <w:lvlText w:val="%1.%2.%3.%4.%5"/>
      <w:lvlJc w:val="left"/>
      <w:pPr>
        <w:tabs>
          <w:tab w:val="num" w:pos="3960"/>
        </w:tabs>
        <w:ind w:left="3960" w:hanging="1080"/>
      </w:pPr>
      <w:rPr>
        <w:rFonts w:hint="default"/>
        <w:b w:val="0"/>
        <w:i w:val="0"/>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1" w15:restartNumberingAfterBreak="0">
    <w:nsid w:val="78AD45AD"/>
    <w:multiLevelType w:val="hybridMultilevel"/>
    <w:tmpl w:val="D0D4D00C"/>
    <w:lvl w:ilvl="0" w:tplc="7F4CE67C">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9E46375"/>
    <w:multiLevelType w:val="hybridMultilevel"/>
    <w:tmpl w:val="81089B1A"/>
    <w:lvl w:ilvl="0" w:tplc="8CE24A2A">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10"/>
  </w:num>
  <w:num w:numId="4">
    <w:abstractNumId w:val="3"/>
  </w:num>
  <w:num w:numId="5">
    <w:abstractNumId w:val="11"/>
  </w:num>
  <w:num w:numId="6">
    <w:abstractNumId w:val="7"/>
  </w:num>
  <w:num w:numId="7">
    <w:abstractNumId w:val="0"/>
  </w:num>
  <w:num w:numId="8">
    <w:abstractNumId w:val="8"/>
  </w:num>
  <w:num w:numId="9">
    <w:abstractNumId w:val="12"/>
  </w:num>
  <w:num w:numId="10">
    <w:abstractNumId w:val="4"/>
  </w:num>
  <w:num w:numId="11">
    <w:abstractNumId w:val="9"/>
  </w:num>
  <w:num w:numId="12">
    <w:abstractNumId w:val="5"/>
  </w:num>
  <w:num w:numId="13">
    <w:abstractNumId w:val="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E57"/>
    <w:rsid w:val="0000414D"/>
    <w:rsid w:val="00005D53"/>
    <w:rsid w:val="00006888"/>
    <w:rsid w:val="00015EE1"/>
    <w:rsid w:val="00046FF6"/>
    <w:rsid w:val="0007200D"/>
    <w:rsid w:val="00082EEF"/>
    <w:rsid w:val="0009649C"/>
    <w:rsid w:val="000970F6"/>
    <w:rsid w:val="000B25FE"/>
    <w:rsid w:val="000C0F9C"/>
    <w:rsid w:val="000E5495"/>
    <w:rsid w:val="00101B36"/>
    <w:rsid w:val="00107A15"/>
    <w:rsid w:val="0014745B"/>
    <w:rsid w:val="00152BF1"/>
    <w:rsid w:val="0019778D"/>
    <w:rsid w:val="001B78CC"/>
    <w:rsid w:val="001D1009"/>
    <w:rsid w:val="001E31A8"/>
    <w:rsid w:val="00257F2D"/>
    <w:rsid w:val="00275EDF"/>
    <w:rsid w:val="00287A59"/>
    <w:rsid w:val="002A5FAC"/>
    <w:rsid w:val="002C6606"/>
    <w:rsid w:val="002D2488"/>
    <w:rsid w:val="002E1CB9"/>
    <w:rsid w:val="002E25C9"/>
    <w:rsid w:val="002F5F14"/>
    <w:rsid w:val="003227DC"/>
    <w:rsid w:val="003245DF"/>
    <w:rsid w:val="003503FA"/>
    <w:rsid w:val="003544AE"/>
    <w:rsid w:val="0037163D"/>
    <w:rsid w:val="00375089"/>
    <w:rsid w:val="00376816"/>
    <w:rsid w:val="003C0DD0"/>
    <w:rsid w:val="00451204"/>
    <w:rsid w:val="00476DA1"/>
    <w:rsid w:val="004F0B91"/>
    <w:rsid w:val="00517DD0"/>
    <w:rsid w:val="00543D1B"/>
    <w:rsid w:val="00553B58"/>
    <w:rsid w:val="00573C7D"/>
    <w:rsid w:val="005938D5"/>
    <w:rsid w:val="005955FA"/>
    <w:rsid w:val="005A6617"/>
    <w:rsid w:val="005B5113"/>
    <w:rsid w:val="005C07AF"/>
    <w:rsid w:val="005C3BDD"/>
    <w:rsid w:val="005E074B"/>
    <w:rsid w:val="005F3341"/>
    <w:rsid w:val="00630D50"/>
    <w:rsid w:val="006538DC"/>
    <w:rsid w:val="00657219"/>
    <w:rsid w:val="00673AEB"/>
    <w:rsid w:val="00677850"/>
    <w:rsid w:val="00686E57"/>
    <w:rsid w:val="00693943"/>
    <w:rsid w:val="006A4800"/>
    <w:rsid w:val="006B03F4"/>
    <w:rsid w:val="006D4143"/>
    <w:rsid w:val="006E5CE6"/>
    <w:rsid w:val="006F4BB6"/>
    <w:rsid w:val="00707C98"/>
    <w:rsid w:val="0072557E"/>
    <w:rsid w:val="007C646D"/>
    <w:rsid w:val="007E1786"/>
    <w:rsid w:val="007E60E0"/>
    <w:rsid w:val="0082247D"/>
    <w:rsid w:val="00840610"/>
    <w:rsid w:val="00872B6D"/>
    <w:rsid w:val="00880E55"/>
    <w:rsid w:val="008B099E"/>
    <w:rsid w:val="009179FF"/>
    <w:rsid w:val="009203E1"/>
    <w:rsid w:val="0092670A"/>
    <w:rsid w:val="009F0337"/>
    <w:rsid w:val="009F762F"/>
    <w:rsid w:val="00A030CD"/>
    <w:rsid w:val="00A05E04"/>
    <w:rsid w:val="00A61EA2"/>
    <w:rsid w:val="00A754A1"/>
    <w:rsid w:val="00AB39FB"/>
    <w:rsid w:val="00AD1375"/>
    <w:rsid w:val="00AF429F"/>
    <w:rsid w:val="00B01573"/>
    <w:rsid w:val="00B07837"/>
    <w:rsid w:val="00B22251"/>
    <w:rsid w:val="00B30C38"/>
    <w:rsid w:val="00B40C8F"/>
    <w:rsid w:val="00B458CC"/>
    <w:rsid w:val="00B60F82"/>
    <w:rsid w:val="00B70D9E"/>
    <w:rsid w:val="00B80B7D"/>
    <w:rsid w:val="00B83955"/>
    <w:rsid w:val="00BC11E1"/>
    <w:rsid w:val="00BF620C"/>
    <w:rsid w:val="00C31327"/>
    <w:rsid w:val="00C55DA1"/>
    <w:rsid w:val="00C63000"/>
    <w:rsid w:val="00C659BE"/>
    <w:rsid w:val="00C7440B"/>
    <w:rsid w:val="00CA084B"/>
    <w:rsid w:val="00CB3913"/>
    <w:rsid w:val="00CC1EEE"/>
    <w:rsid w:val="00CF0DFF"/>
    <w:rsid w:val="00D01692"/>
    <w:rsid w:val="00D15180"/>
    <w:rsid w:val="00D8758C"/>
    <w:rsid w:val="00D91EDB"/>
    <w:rsid w:val="00D96927"/>
    <w:rsid w:val="00DA3375"/>
    <w:rsid w:val="00DD37FD"/>
    <w:rsid w:val="00DF08CF"/>
    <w:rsid w:val="00DF3AC5"/>
    <w:rsid w:val="00E01CDF"/>
    <w:rsid w:val="00E057FE"/>
    <w:rsid w:val="00E66840"/>
    <w:rsid w:val="00E7246F"/>
    <w:rsid w:val="00E965D1"/>
    <w:rsid w:val="00EC1783"/>
    <w:rsid w:val="00ED6FA1"/>
    <w:rsid w:val="00EE206E"/>
    <w:rsid w:val="00EE7F77"/>
    <w:rsid w:val="00EF1590"/>
    <w:rsid w:val="00F154F0"/>
    <w:rsid w:val="00FC27FA"/>
    <w:rsid w:val="00FE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26EC6F"/>
  <w15:chartTrackingRefBased/>
  <w15:docId w15:val="{B0F05DF2-91C0-4572-A217-F58E6606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90"/>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6E57"/>
    <w:pPr>
      <w:tabs>
        <w:tab w:val="center" w:pos="4680"/>
        <w:tab w:val="right" w:pos="9360"/>
      </w:tabs>
    </w:pPr>
  </w:style>
  <w:style w:type="character" w:customStyle="1" w:styleId="HeaderChar">
    <w:name w:val="Header Char"/>
    <w:basedOn w:val="DefaultParagraphFont"/>
    <w:link w:val="Header"/>
    <w:uiPriority w:val="99"/>
    <w:rsid w:val="00686E57"/>
  </w:style>
  <w:style w:type="paragraph" w:styleId="Footer">
    <w:name w:val="footer"/>
    <w:basedOn w:val="Normal"/>
    <w:link w:val="FooterChar"/>
    <w:uiPriority w:val="99"/>
    <w:unhideWhenUsed/>
    <w:rsid w:val="00686E57"/>
    <w:pPr>
      <w:tabs>
        <w:tab w:val="center" w:pos="4680"/>
        <w:tab w:val="right" w:pos="9360"/>
      </w:tabs>
    </w:pPr>
  </w:style>
  <w:style w:type="character" w:customStyle="1" w:styleId="FooterChar">
    <w:name w:val="Footer Char"/>
    <w:basedOn w:val="DefaultParagraphFont"/>
    <w:link w:val="Footer"/>
    <w:uiPriority w:val="99"/>
    <w:rsid w:val="00686E57"/>
  </w:style>
  <w:style w:type="paragraph" w:styleId="ListParagraph">
    <w:name w:val="List Paragraph"/>
    <w:basedOn w:val="Normal"/>
    <w:uiPriority w:val="34"/>
    <w:qFormat/>
    <w:rsid w:val="00EF1590"/>
    <w:pPr>
      <w:autoSpaceDE w:val="0"/>
      <w:autoSpaceDN w:val="0"/>
      <w:adjustRightInd w:val="0"/>
      <w:ind w:left="720"/>
      <w:contextualSpacing/>
    </w:pPr>
    <w:rPr>
      <w:rFonts w:eastAsia="Calibri"/>
      <w:snapToGrid/>
      <w:sz w:val="20"/>
    </w:rPr>
  </w:style>
  <w:style w:type="paragraph" w:styleId="BalloonText">
    <w:name w:val="Balloon Text"/>
    <w:basedOn w:val="Normal"/>
    <w:link w:val="BalloonTextChar"/>
    <w:uiPriority w:val="99"/>
    <w:semiHidden/>
    <w:unhideWhenUsed/>
    <w:rsid w:val="000B2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5FE"/>
    <w:rPr>
      <w:rFonts w:ascii="Segoe UI" w:eastAsia="Times New Roman" w:hAnsi="Segoe UI" w:cs="Segoe UI"/>
      <w:snapToGrid w:val="0"/>
      <w:sz w:val="18"/>
      <w:szCs w:val="18"/>
    </w:rPr>
  </w:style>
  <w:style w:type="paragraph" w:styleId="BodyTextIndent">
    <w:name w:val="Body Text Indent"/>
    <w:basedOn w:val="Normal"/>
    <w:link w:val="BodyTextIndentChar"/>
    <w:rsid w:val="00C7440B"/>
    <w:pPr>
      <w:tabs>
        <w:tab w:val="left" w:pos="-1440"/>
      </w:tabs>
      <w:ind w:left="2160" w:hanging="720"/>
      <w:jc w:val="both"/>
    </w:pPr>
  </w:style>
  <w:style w:type="character" w:customStyle="1" w:styleId="BodyTextIndentChar">
    <w:name w:val="Body Text Indent Char"/>
    <w:basedOn w:val="DefaultParagraphFont"/>
    <w:link w:val="BodyTextIndent"/>
    <w:rsid w:val="00C7440B"/>
    <w:rPr>
      <w:rFonts w:ascii="Times New Roman" w:eastAsia="Times New Roman" w:hAnsi="Times New Roman" w:cs="Times New Roman"/>
      <w:snapToGrid w:val="0"/>
      <w:sz w:val="24"/>
      <w:szCs w:val="20"/>
    </w:rPr>
  </w:style>
  <w:style w:type="table" w:styleId="TableGrid">
    <w:name w:val="Table Grid"/>
    <w:basedOn w:val="TableNormal"/>
    <w:uiPriority w:val="59"/>
    <w:rsid w:val="00C7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3AC5"/>
    <w:rPr>
      <w:sz w:val="16"/>
      <w:szCs w:val="16"/>
    </w:rPr>
  </w:style>
  <w:style w:type="paragraph" w:styleId="CommentText">
    <w:name w:val="annotation text"/>
    <w:basedOn w:val="Normal"/>
    <w:link w:val="CommentTextChar"/>
    <w:uiPriority w:val="99"/>
    <w:semiHidden/>
    <w:unhideWhenUsed/>
    <w:rsid w:val="00DF3AC5"/>
    <w:rPr>
      <w:sz w:val="20"/>
    </w:rPr>
  </w:style>
  <w:style w:type="character" w:customStyle="1" w:styleId="CommentTextChar">
    <w:name w:val="Comment Text Char"/>
    <w:basedOn w:val="DefaultParagraphFont"/>
    <w:link w:val="CommentText"/>
    <w:uiPriority w:val="99"/>
    <w:semiHidden/>
    <w:rsid w:val="00DF3AC5"/>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DF3AC5"/>
    <w:rPr>
      <w:b/>
      <w:bCs/>
    </w:rPr>
  </w:style>
  <w:style w:type="character" w:customStyle="1" w:styleId="CommentSubjectChar">
    <w:name w:val="Comment Subject Char"/>
    <w:basedOn w:val="CommentTextChar"/>
    <w:link w:val="CommentSubject"/>
    <w:uiPriority w:val="99"/>
    <w:semiHidden/>
    <w:rsid w:val="00DF3AC5"/>
    <w:rPr>
      <w:rFonts w:ascii="Times New Roman" w:eastAsia="Times New Roman" w:hAnsi="Times New Roman" w:cs="Times New Roman"/>
      <w:b/>
      <w:bCs/>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34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cid:60948762-d14c-4561-8a14-fcda079b547e"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cid:e6beef71-cfa8-41c7-972f-0e62650204b4" TargetMode="Externa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15</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Ardila, Paula (PM-International USA)</dc:creator>
  <cp:keywords/>
  <dc:description/>
  <cp:lastModifiedBy>Ardila, Paula (PM-International USA) - Quality Assurance &amp; Quality Control Manager</cp:lastModifiedBy>
  <cp:revision>30</cp:revision>
  <dcterms:created xsi:type="dcterms:W3CDTF">2021-10-06T11:42:00Z</dcterms:created>
  <dcterms:modified xsi:type="dcterms:W3CDTF">2022-10-19T18:18:00Z</dcterms:modified>
</cp:coreProperties>
</file>