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1101" w:rsidRDefault="00336C72" w:rsidP="00FE7601">
      <w:pPr>
        <w:jc w:val="center"/>
      </w:pPr>
      <w:r>
        <w:t xml:space="preserve">Product Withdrawal and Recall </w:t>
      </w:r>
    </w:p>
    <w:p w:rsidR="00FE7601" w:rsidRDefault="00FE7601" w:rsidP="00FE7601">
      <w:pPr>
        <w:rPr>
          <w:color w:val="000000"/>
        </w:rPr>
      </w:pPr>
    </w:p>
    <w:p w:rsidR="00FE7601" w:rsidRDefault="00FE7601" w:rsidP="00FE7601">
      <w:pPr>
        <w:rPr>
          <w:color w:val="000000"/>
        </w:rPr>
      </w:pPr>
      <w:r>
        <w:rPr>
          <w:color w:val="000000"/>
        </w:rPr>
        <w:t>Purpose:</w:t>
      </w:r>
    </w:p>
    <w:p w:rsidR="00FE7601" w:rsidRDefault="00FE7601" w:rsidP="00FE7601">
      <w:pPr>
        <w:rPr>
          <w:color w:val="000000"/>
        </w:rPr>
      </w:pPr>
    </w:p>
    <w:p w:rsidR="00FE7601" w:rsidRDefault="00FE7601" w:rsidP="00FE7601">
      <w:pPr>
        <w:rPr>
          <w:color w:val="000000"/>
        </w:rPr>
      </w:pPr>
      <w:r>
        <w:rPr>
          <w:color w:val="000000"/>
        </w:rPr>
        <w:t xml:space="preserve">To define the product removal program and the responsibilities of all employees involved. </w:t>
      </w:r>
    </w:p>
    <w:p w:rsidR="00FE7601" w:rsidRDefault="00FE7601" w:rsidP="00FE7601">
      <w:pPr>
        <w:rPr>
          <w:color w:val="000000"/>
        </w:rPr>
      </w:pPr>
    </w:p>
    <w:p w:rsidR="00FE7601" w:rsidRDefault="00FE7601" w:rsidP="00FE7601">
      <w:pPr>
        <w:numPr>
          <w:ilvl w:val="0"/>
          <w:numId w:val="8"/>
        </w:numPr>
        <w:rPr>
          <w:color w:val="000000"/>
          <w:u w:val="single"/>
        </w:rPr>
      </w:pPr>
      <w:r>
        <w:rPr>
          <w:color w:val="000000"/>
          <w:u w:val="single"/>
        </w:rPr>
        <w:t>Recall</w:t>
      </w:r>
    </w:p>
    <w:p w:rsidR="00FE7601" w:rsidRDefault="00FE7601" w:rsidP="00FE7601">
      <w:pPr>
        <w:ind w:left="720"/>
        <w:rPr>
          <w:color w:val="000000"/>
        </w:rPr>
      </w:pPr>
      <w:r>
        <w:rPr>
          <w:color w:val="000000"/>
        </w:rPr>
        <w:t xml:space="preserve">According to the FDA, a recall is a voluntary removal or correction of a distributed product that presents a risk of injury or gross deception, or is otherwise defective and against which FDA would initiate action. A recall may be initiated by the Company or at the request of the FDA. </w:t>
      </w:r>
    </w:p>
    <w:p w:rsidR="00FE7601" w:rsidRDefault="00FE7601" w:rsidP="00FE7601">
      <w:pPr>
        <w:ind w:left="720"/>
        <w:rPr>
          <w:color w:val="000000"/>
        </w:rPr>
      </w:pPr>
    </w:p>
    <w:p w:rsidR="00FE7601" w:rsidRDefault="00FE7601" w:rsidP="00FE7601">
      <w:pPr>
        <w:ind w:left="720"/>
        <w:rPr>
          <w:color w:val="000000"/>
        </w:rPr>
      </w:pPr>
      <w:r>
        <w:rPr>
          <w:color w:val="000000"/>
        </w:rPr>
        <w:t xml:space="preserve">While a recall is said to be voluntary, it must be realized that it is an alternative to an FDA initiated court action to compel correction or to affect a seizure of product. </w:t>
      </w:r>
    </w:p>
    <w:p w:rsidR="00FE7601" w:rsidRDefault="00FE7601" w:rsidP="00FE7601">
      <w:pPr>
        <w:ind w:left="720"/>
        <w:rPr>
          <w:color w:val="000000"/>
        </w:rPr>
      </w:pPr>
    </w:p>
    <w:p w:rsidR="00FE7601" w:rsidRDefault="00FE7601" w:rsidP="00FE7601">
      <w:pPr>
        <w:ind w:left="720"/>
        <w:rPr>
          <w:color w:val="000000"/>
        </w:rPr>
      </w:pPr>
      <w:r>
        <w:rPr>
          <w:color w:val="000000"/>
        </w:rPr>
        <w:t xml:space="preserve">FDA has created and defined three classes of recalls. </w:t>
      </w:r>
    </w:p>
    <w:p w:rsidR="00FE7601" w:rsidRDefault="00FE7601" w:rsidP="00FE7601">
      <w:pPr>
        <w:rPr>
          <w:color w:val="000000"/>
          <w:sz w:val="32"/>
          <w:szCs w:val="32"/>
        </w:rPr>
      </w:pPr>
    </w:p>
    <w:p w:rsidR="00FE7601" w:rsidRDefault="00FE7601" w:rsidP="00336C72">
      <w:pPr>
        <w:numPr>
          <w:ilvl w:val="1"/>
          <w:numId w:val="8"/>
        </w:numPr>
        <w:rPr>
          <w:color w:val="000000"/>
          <w:u w:val="single"/>
        </w:rPr>
      </w:pPr>
      <w:r>
        <w:rPr>
          <w:color w:val="000000"/>
          <w:u w:val="single"/>
        </w:rPr>
        <w:t>Classification of Recalls</w:t>
      </w:r>
    </w:p>
    <w:p w:rsidR="00FE7601" w:rsidRDefault="00FE7601" w:rsidP="00FE7601">
      <w:pPr>
        <w:ind w:left="720"/>
        <w:rPr>
          <w:color w:val="000000"/>
        </w:rPr>
      </w:pPr>
    </w:p>
    <w:p w:rsidR="00FE7601" w:rsidRPr="00336C72" w:rsidRDefault="00FE7601" w:rsidP="00336C72">
      <w:pPr>
        <w:pStyle w:val="ListParagraph"/>
        <w:numPr>
          <w:ilvl w:val="2"/>
          <w:numId w:val="8"/>
        </w:numPr>
        <w:rPr>
          <w:color w:val="000000"/>
        </w:rPr>
      </w:pPr>
      <w:r w:rsidRPr="00336C72">
        <w:rPr>
          <w:color w:val="000000"/>
        </w:rPr>
        <w:t xml:space="preserve">Class I: A situation in which there is a reasonable probability that the use of or exposure to a product will cause serious adverse health consequences or death. </w:t>
      </w:r>
    </w:p>
    <w:p w:rsidR="00FE7601" w:rsidRDefault="00FE7601" w:rsidP="00FE7601">
      <w:pPr>
        <w:ind w:left="720"/>
        <w:rPr>
          <w:color w:val="000000"/>
        </w:rPr>
      </w:pPr>
    </w:p>
    <w:p w:rsidR="00FE7601" w:rsidRPr="00336C72" w:rsidRDefault="00FE7601" w:rsidP="00336C72">
      <w:pPr>
        <w:pStyle w:val="ListParagraph"/>
        <w:numPr>
          <w:ilvl w:val="2"/>
          <w:numId w:val="8"/>
        </w:numPr>
        <w:rPr>
          <w:color w:val="000000"/>
        </w:rPr>
      </w:pPr>
      <w:r w:rsidRPr="00336C72">
        <w:rPr>
          <w:color w:val="000000"/>
        </w:rPr>
        <w:t xml:space="preserve">Class II: A situation in which use or exposure to a product may cause temporary or medically reversible adverse health consequences or where the probability of serious adverse health consequences is remote. </w:t>
      </w:r>
    </w:p>
    <w:p w:rsidR="00FE7601" w:rsidRDefault="00FE7601" w:rsidP="00FE7601">
      <w:pPr>
        <w:ind w:left="720"/>
        <w:rPr>
          <w:color w:val="000000"/>
        </w:rPr>
      </w:pPr>
    </w:p>
    <w:p w:rsidR="00FE7601" w:rsidRPr="00336C72" w:rsidRDefault="00FE7601" w:rsidP="00336C72">
      <w:pPr>
        <w:pStyle w:val="ListParagraph"/>
        <w:numPr>
          <w:ilvl w:val="2"/>
          <w:numId w:val="8"/>
        </w:numPr>
        <w:rPr>
          <w:color w:val="000000"/>
        </w:rPr>
      </w:pPr>
      <w:r w:rsidRPr="00336C72">
        <w:rPr>
          <w:color w:val="000000"/>
        </w:rPr>
        <w:t xml:space="preserve">Class III: A situation in which use of or exposure to a product is not likely to cause adverse health consequences. </w:t>
      </w:r>
    </w:p>
    <w:p w:rsidR="00FE7601" w:rsidRDefault="00FE7601" w:rsidP="00FE7601">
      <w:pPr>
        <w:ind w:left="720"/>
        <w:rPr>
          <w:color w:val="000000"/>
        </w:rPr>
      </w:pPr>
    </w:p>
    <w:p w:rsidR="00FE7601" w:rsidRDefault="00FE7601" w:rsidP="00FE7601">
      <w:pPr>
        <w:numPr>
          <w:ilvl w:val="0"/>
          <w:numId w:val="8"/>
        </w:numPr>
        <w:rPr>
          <w:color w:val="000000"/>
          <w:u w:val="single"/>
        </w:rPr>
      </w:pPr>
      <w:r>
        <w:rPr>
          <w:color w:val="000000"/>
          <w:u w:val="single"/>
        </w:rPr>
        <w:t>Withdrawals</w:t>
      </w:r>
    </w:p>
    <w:p w:rsidR="00FE7601" w:rsidRDefault="00FE7601" w:rsidP="00FE7601">
      <w:pPr>
        <w:rPr>
          <w:color w:val="000000"/>
        </w:rPr>
      </w:pPr>
    </w:p>
    <w:p w:rsidR="00FE7601" w:rsidRDefault="00FE7601" w:rsidP="00FE7601">
      <w:pPr>
        <w:ind w:left="720"/>
        <w:rPr>
          <w:color w:val="000000"/>
        </w:rPr>
      </w:pPr>
      <w:r>
        <w:rPr>
          <w:color w:val="000000"/>
        </w:rPr>
        <w:t xml:space="preserve">A company initiated removal or correction of product when the reason for removal or correction is not obvious or clearly understood but where it is apparent, e.g. because of complaints or adverse reactions regarding the product, that the product is deficient in some respect. </w:t>
      </w:r>
    </w:p>
    <w:p w:rsidR="00FE7601" w:rsidRDefault="00FE7601" w:rsidP="00FE7601">
      <w:pPr>
        <w:ind w:left="720"/>
        <w:rPr>
          <w:color w:val="000000"/>
        </w:rPr>
      </w:pPr>
    </w:p>
    <w:p w:rsidR="00FE7601" w:rsidRDefault="00FE7601" w:rsidP="00FE7601">
      <w:pPr>
        <w:ind w:left="720"/>
        <w:rPr>
          <w:color w:val="000000"/>
        </w:rPr>
      </w:pPr>
      <w:r>
        <w:rPr>
          <w:color w:val="000000"/>
        </w:rPr>
        <w:t>FDA has established two classes of withdrawals.</w:t>
      </w:r>
    </w:p>
    <w:p w:rsidR="00FE7601" w:rsidRDefault="00FE7601" w:rsidP="00FE7601">
      <w:pPr>
        <w:ind w:left="720"/>
        <w:rPr>
          <w:color w:val="000000"/>
        </w:rPr>
      </w:pPr>
    </w:p>
    <w:p w:rsidR="00FE7601" w:rsidRDefault="00FE7601" w:rsidP="00336C72">
      <w:pPr>
        <w:numPr>
          <w:ilvl w:val="1"/>
          <w:numId w:val="8"/>
        </w:numPr>
        <w:rPr>
          <w:color w:val="000000"/>
          <w:u w:val="single"/>
        </w:rPr>
      </w:pPr>
      <w:r>
        <w:rPr>
          <w:color w:val="000000"/>
          <w:u w:val="single"/>
        </w:rPr>
        <w:t>Classification of Withdrawals</w:t>
      </w:r>
    </w:p>
    <w:p w:rsidR="00FE7601" w:rsidRDefault="00FE7601" w:rsidP="00FE7601">
      <w:pPr>
        <w:ind w:left="720"/>
        <w:rPr>
          <w:color w:val="000000"/>
        </w:rPr>
      </w:pPr>
    </w:p>
    <w:p w:rsidR="00FE7601" w:rsidRPr="00336C72" w:rsidRDefault="00FE7601" w:rsidP="00336C72">
      <w:pPr>
        <w:pStyle w:val="ListParagraph"/>
        <w:numPr>
          <w:ilvl w:val="0"/>
          <w:numId w:val="27"/>
        </w:numPr>
        <w:rPr>
          <w:color w:val="000000"/>
        </w:rPr>
      </w:pPr>
      <w:r w:rsidRPr="00336C72">
        <w:rPr>
          <w:color w:val="000000"/>
        </w:rPr>
        <w:t xml:space="preserve">Market Withdrawal:  A company’s removal or correction of a distributed product which involves a minor violation that would not be subject to legal action by the FDA or which involves no violation, e.g., normal stock rotation practices, routine equipment adjustments and repairs, etc. </w:t>
      </w:r>
    </w:p>
    <w:p w:rsidR="00FE7601" w:rsidRDefault="00FE7601" w:rsidP="00FE7601">
      <w:pPr>
        <w:ind w:left="720"/>
        <w:rPr>
          <w:color w:val="000000"/>
        </w:rPr>
      </w:pPr>
    </w:p>
    <w:p w:rsidR="00336C72" w:rsidRDefault="00FE7601" w:rsidP="00336C72">
      <w:pPr>
        <w:pStyle w:val="ListParagraph"/>
        <w:numPr>
          <w:ilvl w:val="0"/>
          <w:numId w:val="27"/>
        </w:numPr>
        <w:rPr>
          <w:color w:val="000000"/>
        </w:rPr>
      </w:pPr>
      <w:r w:rsidRPr="00336C72">
        <w:rPr>
          <w:color w:val="000000"/>
        </w:rPr>
        <w:lastRenderedPageBreak/>
        <w:t xml:space="preserve">Stock Recovery: A firm’s removal or correction of a product that has not been marketed or that has not left the direct control of the company, i.e., the product is located on the premises owned by or under the control, of the firm and no portion of the lot has been released for sale or use. </w:t>
      </w:r>
    </w:p>
    <w:p w:rsidR="00336C72" w:rsidRPr="00336C72" w:rsidRDefault="00336C72" w:rsidP="00336C72">
      <w:pPr>
        <w:pStyle w:val="ListParagraph"/>
        <w:rPr>
          <w:color w:val="000000"/>
          <w:u w:val="single"/>
        </w:rPr>
      </w:pPr>
    </w:p>
    <w:p w:rsidR="00FE7601" w:rsidRPr="00336C72" w:rsidRDefault="00FE7601" w:rsidP="00336C72">
      <w:pPr>
        <w:pStyle w:val="ListParagraph"/>
        <w:numPr>
          <w:ilvl w:val="0"/>
          <w:numId w:val="27"/>
        </w:numPr>
        <w:rPr>
          <w:color w:val="000000"/>
        </w:rPr>
      </w:pPr>
      <w:r w:rsidRPr="00336C72">
        <w:rPr>
          <w:color w:val="000000"/>
          <w:u w:val="single"/>
        </w:rPr>
        <w:t>Correction</w:t>
      </w:r>
      <w:r w:rsidR="00336C72">
        <w:rPr>
          <w:color w:val="000000"/>
          <w:u w:val="single"/>
        </w:rPr>
        <w:t xml:space="preserve">: </w:t>
      </w:r>
      <w:r w:rsidRPr="00336C72">
        <w:rPr>
          <w:color w:val="000000"/>
        </w:rPr>
        <w:t>Repair, modification, adjustment, re-labeling, destruction or inspection of a product without its physical removal to some other location.</w:t>
      </w:r>
    </w:p>
    <w:p w:rsidR="00FE7601" w:rsidRDefault="00FE7601" w:rsidP="00FE7601">
      <w:pPr>
        <w:ind w:left="720"/>
        <w:rPr>
          <w:color w:val="000000"/>
        </w:rPr>
      </w:pPr>
    </w:p>
    <w:p w:rsidR="00FE7601" w:rsidRDefault="00FE7601" w:rsidP="004D757D">
      <w:pPr>
        <w:rPr>
          <w:color w:val="000000"/>
        </w:rPr>
      </w:pPr>
      <w:r>
        <w:rPr>
          <w:color w:val="000000"/>
        </w:rPr>
        <w:t xml:space="preserve">Effectiveness checks are used to verify that the consignee has received the recall notification and taken appropriate action. FDA has defined five levels of effectiveness checks as follows: </w:t>
      </w:r>
    </w:p>
    <w:p w:rsidR="00FE7601" w:rsidRDefault="00FE7601" w:rsidP="00FE7601">
      <w:pPr>
        <w:ind w:left="720"/>
        <w:rPr>
          <w:color w:val="000000"/>
        </w:rPr>
      </w:pPr>
    </w:p>
    <w:p w:rsidR="00FE7601" w:rsidRDefault="00FE7601" w:rsidP="00FE7601">
      <w:pPr>
        <w:ind w:left="720"/>
        <w:rPr>
          <w:color w:val="000000"/>
        </w:rPr>
      </w:pPr>
      <w:r>
        <w:rPr>
          <w:color w:val="000000"/>
        </w:rPr>
        <w:t xml:space="preserve">Level A: 100 percent of the consignees to be contacted. </w:t>
      </w:r>
    </w:p>
    <w:p w:rsidR="00FE7601" w:rsidRDefault="00FE7601" w:rsidP="00FE7601">
      <w:pPr>
        <w:ind w:left="720"/>
        <w:rPr>
          <w:color w:val="000000"/>
        </w:rPr>
      </w:pPr>
    </w:p>
    <w:p w:rsidR="00FE7601" w:rsidRDefault="00FE7601" w:rsidP="00FE7601">
      <w:pPr>
        <w:ind w:left="720"/>
        <w:rPr>
          <w:color w:val="000000"/>
        </w:rPr>
      </w:pPr>
      <w:r>
        <w:rPr>
          <w:color w:val="000000"/>
        </w:rPr>
        <w:t xml:space="preserve">Level B: Some percentage between 10 and 99 percent of the consignees contacted. </w:t>
      </w:r>
    </w:p>
    <w:p w:rsidR="00FE7601" w:rsidRDefault="00FE7601" w:rsidP="00FE7601">
      <w:pPr>
        <w:ind w:left="720"/>
        <w:rPr>
          <w:color w:val="000000"/>
        </w:rPr>
      </w:pPr>
    </w:p>
    <w:p w:rsidR="00FE7601" w:rsidRDefault="00FE7601" w:rsidP="00FE7601">
      <w:pPr>
        <w:ind w:left="720"/>
        <w:rPr>
          <w:color w:val="000000"/>
        </w:rPr>
      </w:pPr>
      <w:r>
        <w:rPr>
          <w:color w:val="000000"/>
        </w:rPr>
        <w:t>Level C: 10 percent of the total number.</w:t>
      </w:r>
    </w:p>
    <w:p w:rsidR="00FE7601" w:rsidRDefault="00FE7601" w:rsidP="00FE7601">
      <w:pPr>
        <w:ind w:left="720"/>
        <w:rPr>
          <w:color w:val="000000"/>
        </w:rPr>
      </w:pPr>
    </w:p>
    <w:p w:rsidR="00FE7601" w:rsidRDefault="00FE7601" w:rsidP="00FE7601">
      <w:pPr>
        <w:ind w:left="720"/>
        <w:rPr>
          <w:color w:val="000000"/>
        </w:rPr>
      </w:pPr>
      <w:r>
        <w:rPr>
          <w:color w:val="000000"/>
        </w:rPr>
        <w:t>Level D: 2 percent of the total number.</w:t>
      </w:r>
    </w:p>
    <w:p w:rsidR="00FE7601" w:rsidRDefault="00FE7601" w:rsidP="00FE7601">
      <w:pPr>
        <w:ind w:left="720"/>
        <w:rPr>
          <w:color w:val="000000"/>
        </w:rPr>
      </w:pPr>
    </w:p>
    <w:p w:rsidR="00FE7601" w:rsidRDefault="00FE7601" w:rsidP="00FE7601">
      <w:pPr>
        <w:ind w:left="720"/>
        <w:rPr>
          <w:color w:val="000000"/>
        </w:rPr>
      </w:pPr>
      <w:r>
        <w:rPr>
          <w:color w:val="000000"/>
        </w:rPr>
        <w:t xml:space="preserve">Level E: no effectiveness checks. </w:t>
      </w:r>
    </w:p>
    <w:p w:rsidR="00FE7601" w:rsidRDefault="00FE7601" w:rsidP="00FE7601">
      <w:pPr>
        <w:ind w:left="720"/>
        <w:rPr>
          <w:color w:val="000000"/>
        </w:rPr>
      </w:pPr>
    </w:p>
    <w:p w:rsidR="00FE7601" w:rsidRDefault="00FE7601" w:rsidP="00FE7601">
      <w:pPr>
        <w:rPr>
          <w:b/>
          <w:color w:val="000000"/>
        </w:rPr>
      </w:pPr>
      <w:r>
        <w:rPr>
          <w:b/>
          <w:color w:val="000000"/>
        </w:rPr>
        <w:t>Individual and Departmental Responsibilities:</w:t>
      </w:r>
    </w:p>
    <w:p w:rsidR="00FE7601" w:rsidRDefault="00FE7601" w:rsidP="00FE7601">
      <w:pPr>
        <w:rPr>
          <w:b/>
          <w:color w:val="000000"/>
        </w:rPr>
      </w:pPr>
    </w:p>
    <w:p w:rsidR="00FE7601" w:rsidRDefault="00FE7601" w:rsidP="00FE7601">
      <w:pPr>
        <w:rPr>
          <w:color w:val="000000"/>
          <w:u w:val="single"/>
        </w:rPr>
      </w:pPr>
      <w:r>
        <w:rPr>
          <w:color w:val="000000"/>
          <w:u w:val="single"/>
        </w:rPr>
        <w:t>All Employees</w:t>
      </w:r>
    </w:p>
    <w:p w:rsidR="00FE7601" w:rsidRDefault="00FE7601" w:rsidP="00FE7601">
      <w:pPr>
        <w:rPr>
          <w:color w:val="000000"/>
        </w:rPr>
      </w:pPr>
    </w:p>
    <w:p w:rsidR="00FE7601" w:rsidRPr="004D757D" w:rsidRDefault="00FE7601" w:rsidP="00FE7601">
      <w:pPr>
        <w:numPr>
          <w:ilvl w:val="0"/>
          <w:numId w:val="9"/>
        </w:numPr>
        <w:rPr>
          <w:color w:val="000000"/>
        </w:rPr>
      </w:pPr>
      <w:r w:rsidRPr="004D757D">
        <w:rPr>
          <w:color w:val="000000"/>
        </w:rPr>
        <w:t>Any employee receiving a report of a potential product problem is responsible for forwarding the information to the Recall Coordinator.</w:t>
      </w:r>
    </w:p>
    <w:p w:rsidR="00FE7601" w:rsidRDefault="00FE7601" w:rsidP="00FE7601">
      <w:pPr>
        <w:numPr>
          <w:ilvl w:val="0"/>
          <w:numId w:val="9"/>
        </w:numPr>
        <w:rPr>
          <w:color w:val="000000"/>
        </w:rPr>
      </w:pPr>
      <w:r>
        <w:rPr>
          <w:color w:val="000000"/>
        </w:rPr>
        <w:t>During a recall, all inquiries shall be referred to the corporate “Official Spokesperson”.</w:t>
      </w:r>
    </w:p>
    <w:p w:rsidR="00FE7601" w:rsidRDefault="00FE7601" w:rsidP="00FE7601">
      <w:pPr>
        <w:ind w:left="720"/>
        <w:rPr>
          <w:color w:val="000000"/>
        </w:rPr>
      </w:pPr>
    </w:p>
    <w:p w:rsidR="00FE7601" w:rsidRDefault="00FE7601" w:rsidP="00FE7601">
      <w:pPr>
        <w:rPr>
          <w:color w:val="000000"/>
          <w:u w:val="single"/>
        </w:rPr>
      </w:pPr>
      <w:r>
        <w:rPr>
          <w:color w:val="000000"/>
          <w:u w:val="single"/>
        </w:rPr>
        <w:t>Corporate Attorney</w:t>
      </w:r>
    </w:p>
    <w:p w:rsidR="00FE7601" w:rsidRDefault="00FE7601" w:rsidP="00FE7601">
      <w:pPr>
        <w:rPr>
          <w:color w:val="000000"/>
        </w:rPr>
      </w:pPr>
    </w:p>
    <w:p w:rsidR="00FE7601" w:rsidRPr="004D757D" w:rsidRDefault="00FE7601" w:rsidP="00FE7601">
      <w:pPr>
        <w:numPr>
          <w:ilvl w:val="0"/>
          <w:numId w:val="10"/>
        </w:numPr>
        <w:rPr>
          <w:color w:val="000000"/>
        </w:rPr>
      </w:pPr>
      <w:r w:rsidRPr="004D757D">
        <w:rPr>
          <w:color w:val="000000"/>
        </w:rPr>
        <w:t xml:space="preserve">Assists in the classification or recalls. </w:t>
      </w:r>
    </w:p>
    <w:p w:rsidR="00FE7601" w:rsidRPr="004D757D" w:rsidRDefault="00FE7601" w:rsidP="00FE7601">
      <w:pPr>
        <w:numPr>
          <w:ilvl w:val="0"/>
          <w:numId w:val="10"/>
        </w:numPr>
        <w:rPr>
          <w:color w:val="000000"/>
        </w:rPr>
      </w:pPr>
      <w:r w:rsidRPr="004D757D">
        <w:rPr>
          <w:color w:val="000000"/>
        </w:rPr>
        <w:t xml:space="preserve">Reviews the advice and directions to be given to operating units prior to announcement and transmission of a recall notification. </w:t>
      </w:r>
    </w:p>
    <w:p w:rsidR="00FE7601" w:rsidRPr="004D757D" w:rsidRDefault="00FE7601" w:rsidP="00FE7601">
      <w:pPr>
        <w:numPr>
          <w:ilvl w:val="0"/>
          <w:numId w:val="10"/>
        </w:numPr>
        <w:rPr>
          <w:color w:val="000000"/>
        </w:rPr>
      </w:pPr>
      <w:r w:rsidRPr="004D757D">
        <w:rPr>
          <w:color w:val="000000"/>
        </w:rPr>
        <w:t xml:space="preserve">When necessary, aids in follow-up on a recall with internal operating units and suppliers. </w:t>
      </w:r>
    </w:p>
    <w:p w:rsidR="00FE7601" w:rsidRDefault="00FE7601" w:rsidP="00FE7601">
      <w:pPr>
        <w:numPr>
          <w:ilvl w:val="0"/>
          <w:numId w:val="10"/>
        </w:numPr>
        <w:rPr>
          <w:color w:val="000000"/>
        </w:rPr>
      </w:pPr>
      <w:r>
        <w:rPr>
          <w:color w:val="000000"/>
        </w:rPr>
        <w:t xml:space="preserve">Prepares, with the assistance of the Recall Coordinator, final report of recall for the Recall Coordinator to provide to the FDA. </w:t>
      </w:r>
    </w:p>
    <w:p w:rsidR="00FE7601" w:rsidRDefault="00FE7601" w:rsidP="00FE7601">
      <w:pPr>
        <w:ind w:left="720"/>
        <w:rPr>
          <w:color w:val="000000"/>
        </w:rPr>
      </w:pPr>
    </w:p>
    <w:p w:rsidR="00FE7601" w:rsidRDefault="00FE7601" w:rsidP="00FE7601">
      <w:pPr>
        <w:rPr>
          <w:color w:val="000000"/>
          <w:u w:val="single"/>
        </w:rPr>
      </w:pPr>
      <w:r>
        <w:rPr>
          <w:color w:val="000000"/>
          <w:u w:val="single"/>
        </w:rPr>
        <w:t>Corporate “Official Spokesperson”</w:t>
      </w:r>
    </w:p>
    <w:p w:rsidR="00FE7601" w:rsidRDefault="00FE7601" w:rsidP="00FE7601">
      <w:pPr>
        <w:rPr>
          <w:color w:val="000000"/>
        </w:rPr>
      </w:pPr>
    </w:p>
    <w:p w:rsidR="00FE7601" w:rsidRDefault="00FE7601" w:rsidP="00FE7601">
      <w:pPr>
        <w:ind w:left="720"/>
        <w:rPr>
          <w:color w:val="000000"/>
        </w:rPr>
      </w:pPr>
      <w:r>
        <w:rPr>
          <w:color w:val="000000"/>
        </w:rPr>
        <w:t>During a recall, provides all communications with the “outside world”.</w:t>
      </w:r>
    </w:p>
    <w:p w:rsidR="004D757D" w:rsidRDefault="004D757D" w:rsidP="00FE7601">
      <w:pPr>
        <w:ind w:left="720"/>
        <w:rPr>
          <w:color w:val="000000"/>
        </w:rPr>
      </w:pPr>
    </w:p>
    <w:p w:rsidR="004D757D" w:rsidRDefault="004D757D" w:rsidP="00FE7601">
      <w:pPr>
        <w:ind w:left="720"/>
        <w:rPr>
          <w:color w:val="000000"/>
        </w:rPr>
      </w:pPr>
    </w:p>
    <w:p w:rsidR="00FE7601" w:rsidRDefault="00FE7601" w:rsidP="00FE7601">
      <w:pPr>
        <w:ind w:left="360"/>
        <w:rPr>
          <w:color w:val="000000"/>
          <w:u w:val="single"/>
        </w:rPr>
      </w:pPr>
    </w:p>
    <w:p w:rsidR="00FE7601" w:rsidRDefault="00FE7601" w:rsidP="00FE7601">
      <w:pPr>
        <w:rPr>
          <w:color w:val="000000"/>
        </w:rPr>
      </w:pPr>
      <w:r>
        <w:rPr>
          <w:color w:val="000000"/>
          <w:u w:val="single"/>
        </w:rPr>
        <w:lastRenderedPageBreak/>
        <w:t>Manager</w:t>
      </w:r>
    </w:p>
    <w:p w:rsidR="00FE7601" w:rsidRDefault="00FE7601" w:rsidP="00FE7601">
      <w:pPr>
        <w:rPr>
          <w:color w:val="000000"/>
        </w:rPr>
      </w:pPr>
    </w:p>
    <w:p w:rsidR="00FE7601" w:rsidRPr="004D757D" w:rsidRDefault="00FE7601" w:rsidP="00FE7601">
      <w:pPr>
        <w:numPr>
          <w:ilvl w:val="0"/>
          <w:numId w:val="11"/>
        </w:numPr>
        <w:rPr>
          <w:color w:val="000000"/>
        </w:rPr>
      </w:pPr>
      <w:r w:rsidRPr="004D757D">
        <w:rPr>
          <w:color w:val="000000"/>
        </w:rPr>
        <w:t xml:space="preserve">Coordinates and delegates responsibilities for product removal activities at the plant/warehouse level, i.e., activities of the </w:t>
      </w:r>
      <w:r w:rsidR="007B17F0" w:rsidRPr="004D757D">
        <w:rPr>
          <w:color w:val="000000"/>
        </w:rPr>
        <w:t>Operations Manager</w:t>
      </w:r>
      <w:r w:rsidRPr="004D757D">
        <w:rPr>
          <w:color w:val="000000"/>
        </w:rPr>
        <w:t xml:space="preserve">, Logistics Manager and the Divisional Sales Manager. </w:t>
      </w:r>
    </w:p>
    <w:p w:rsidR="00FE7601" w:rsidRDefault="00FE7601" w:rsidP="00FE7601">
      <w:pPr>
        <w:numPr>
          <w:ilvl w:val="0"/>
          <w:numId w:val="11"/>
        </w:numPr>
        <w:rPr>
          <w:color w:val="000000"/>
        </w:rPr>
      </w:pPr>
      <w:r>
        <w:rPr>
          <w:color w:val="000000"/>
        </w:rPr>
        <w:t xml:space="preserve">Prepares and reports back to the Recall Coordinator the results of the effectiveness checks in the plant. </w:t>
      </w:r>
    </w:p>
    <w:p w:rsidR="00FE7601" w:rsidRDefault="00FE7601" w:rsidP="00FE7601">
      <w:pPr>
        <w:ind w:left="720"/>
        <w:rPr>
          <w:color w:val="000000"/>
        </w:rPr>
      </w:pPr>
    </w:p>
    <w:p w:rsidR="00FE7601" w:rsidRDefault="00FE7601" w:rsidP="00FE7601">
      <w:pPr>
        <w:rPr>
          <w:color w:val="000000"/>
          <w:u w:val="single"/>
        </w:rPr>
      </w:pPr>
      <w:r>
        <w:rPr>
          <w:color w:val="000000"/>
          <w:u w:val="single"/>
        </w:rPr>
        <w:t>Recall Coordinator</w:t>
      </w:r>
    </w:p>
    <w:p w:rsidR="00FE7601" w:rsidRDefault="00FE7601" w:rsidP="00FE7601">
      <w:pPr>
        <w:rPr>
          <w:color w:val="000000"/>
        </w:rPr>
      </w:pPr>
    </w:p>
    <w:p w:rsidR="00FE7601" w:rsidRPr="004D757D" w:rsidRDefault="00FE7601" w:rsidP="00FE7601">
      <w:pPr>
        <w:numPr>
          <w:ilvl w:val="0"/>
          <w:numId w:val="12"/>
        </w:numPr>
        <w:rPr>
          <w:color w:val="000000"/>
        </w:rPr>
      </w:pPr>
      <w:r w:rsidRPr="004D757D">
        <w:rPr>
          <w:color w:val="000000"/>
        </w:rPr>
        <w:t xml:space="preserve">Evaluates, on a daily basis, the factors which may lead to a product removal, i.e., plant conditions, customer communications, regulatory actions, etc. </w:t>
      </w:r>
    </w:p>
    <w:p w:rsidR="00FE7601" w:rsidRPr="004D757D" w:rsidRDefault="00FE7601" w:rsidP="00FE7601">
      <w:pPr>
        <w:numPr>
          <w:ilvl w:val="0"/>
          <w:numId w:val="12"/>
        </w:numPr>
        <w:rPr>
          <w:color w:val="000000"/>
        </w:rPr>
      </w:pPr>
      <w:r w:rsidRPr="004D757D">
        <w:rPr>
          <w:color w:val="000000"/>
        </w:rPr>
        <w:t xml:space="preserve">Receives initial reports of all potential product problems. </w:t>
      </w:r>
    </w:p>
    <w:p w:rsidR="00FE7601" w:rsidRPr="004D757D" w:rsidRDefault="00FE7601" w:rsidP="00FE7601">
      <w:pPr>
        <w:numPr>
          <w:ilvl w:val="0"/>
          <w:numId w:val="12"/>
        </w:numPr>
        <w:rPr>
          <w:color w:val="000000"/>
        </w:rPr>
      </w:pPr>
      <w:r w:rsidRPr="004D757D">
        <w:rPr>
          <w:color w:val="000000"/>
        </w:rPr>
        <w:t>Relays information on product quality to the manufacturing plant and/or supplier.</w:t>
      </w:r>
    </w:p>
    <w:p w:rsidR="00FE7601" w:rsidRPr="004D757D" w:rsidRDefault="00FE7601" w:rsidP="00FE7601">
      <w:pPr>
        <w:numPr>
          <w:ilvl w:val="0"/>
          <w:numId w:val="12"/>
        </w:numPr>
        <w:rPr>
          <w:color w:val="000000"/>
        </w:rPr>
      </w:pPr>
      <w:r w:rsidRPr="004D757D">
        <w:rPr>
          <w:color w:val="000000"/>
        </w:rPr>
        <w:t xml:space="preserve">Determines whether or not a recall is required. </w:t>
      </w:r>
    </w:p>
    <w:p w:rsidR="00FE7601" w:rsidRPr="004D757D" w:rsidRDefault="00FE7601" w:rsidP="00FE7601">
      <w:pPr>
        <w:numPr>
          <w:ilvl w:val="0"/>
          <w:numId w:val="12"/>
        </w:numPr>
        <w:rPr>
          <w:color w:val="000000"/>
        </w:rPr>
      </w:pPr>
      <w:r w:rsidRPr="004D757D">
        <w:rPr>
          <w:color w:val="000000"/>
        </w:rPr>
        <w:t xml:space="preserve">With the aid of legal counsel, determines the class or recall, if a recall is required. </w:t>
      </w:r>
    </w:p>
    <w:p w:rsidR="00FE7601" w:rsidRPr="004D757D" w:rsidRDefault="00FE7601" w:rsidP="00FE7601">
      <w:pPr>
        <w:numPr>
          <w:ilvl w:val="0"/>
          <w:numId w:val="12"/>
        </w:numPr>
        <w:rPr>
          <w:color w:val="000000"/>
        </w:rPr>
      </w:pPr>
      <w:r w:rsidRPr="004D757D">
        <w:rPr>
          <w:color w:val="000000"/>
        </w:rPr>
        <w:t xml:space="preserve">Notifies the company’s corporate </w:t>
      </w:r>
      <w:r w:rsidR="007B17F0" w:rsidRPr="004D757D">
        <w:rPr>
          <w:color w:val="000000"/>
        </w:rPr>
        <w:t>spokesperson of recall strategy</w:t>
      </w:r>
      <w:r w:rsidRPr="004D757D">
        <w:rPr>
          <w:color w:val="000000"/>
        </w:rPr>
        <w:t xml:space="preserve">. </w:t>
      </w:r>
    </w:p>
    <w:p w:rsidR="00FE7601" w:rsidRPr="004D757D" w:rsidRDefault="00FE7601" w:rsidP="00FE7601">
      <w:pPr>
        <w:numPr>
          <w:ilvl w:val="0"/>
          <w:numId w:val="12"/>
        </w:numPr>
        <w:rPr>
          <w:color w:val="000000"/>
        </w:rPr>
      </w:pPr>
      <w:r w:rsidRPr="004D757D">
        <w:rPr>
          <w:color w:val="000000"/>
        </w:rPr>
        <w:t xml:space="preserve">Faxes confirmation of recall action to corporate customer involved. </w:t>
      </w:r>
    </w:p>
    <w:p w:rsidR="00FE7601" w:rsidRPr="004D757D" w:rsidRDefault="00FE7601" w:rsidP="00FE7601">
      <w:pPr>
        <w:numPr>
          <w:ilvl w:val="0"/>
          <w:numId w:val="12"/>
        </w:numPr>
        <w:rPr>
          <w:color w:val="000000"/>
        </w:rPr>
      </w:pPr>
      <w:r w:rsidRPr="004D757D">
        <w:rPr>
          <w:color w:val="000000"/>
        </w:rPr>
        <w:t xml:space="preserve">Obtains and verifies results of recall actions taken by the corporate customer ( i.e., effectiveness checks) </w:t>
      </w:r>
    </w:p>
    <w:p w:rsidR="00FE7601" w:rsidRPr="004D757D" w:rsidRDefault="00FE7601" w:rsidP="00FE7601">
      <w:pPr>
        <w:numPr>
          <w:ilvl w:val="0"/>
          <w:numId w:val="12"/>
        </w:numPr>
        <w:rPr>
          <w:color w:val="000000"/>
        </w:rPr>
      </w:pPr>
      <w:r w:rsidRPr="004D757D">
        <w:rPr>
          <w:color w:val="000000"/>
        </w:rPr>
        <w:t xml:space="preserve">Directs and assists Corporate Attorney to provide final report of recall to the FDA. </w:t>
      </w:r>
    </w:p>
    <w:p w:rsidR="00FE7601" w:rsidRPr="004D757D" w:rsidRDefault="00FE7601" w:rsidP="00FE7601">
      <w:pPr>
        <w:numPr>
          <w:ilvl w:val="0"/>
          <w:numId w:val="12"/>
        </w:numPr>
        <w:rPr>
          <w:color w:val="000000"/>
        </w:rPr>
      </w:pPr>
      <w:r w:rsidRPr="004D757D">
        <w:rPr>
          <w:color w:val="000000"/>
        </w:rPr>
        <w:t>Requests written report from the manufacturing plant or supplier identifying the cause(s) of the product problem and the steps which have been or will be taken to prevent recurrence.</w:t>
      </w:r>
    </w:p>
    <w:p w:rsidR="00FE7601" w:rsidRDefault="00FE7601" w:rsidP="00FE7601">
      <w:pPr>
        <w:numPr>
          <w:ilvl w:val="0"/>
          <w:numId w:val="12"/>
        </w:numPr>
        <w:rPr>
          <w:color w:val="000000"/>
        </w:rPr>
      </w:pPr>
      <w:r>
        <w:rPr>
          <w:color w:val="000000"/>
        </w:rPr>
        <w:t xml:space="preserve">Maintains official recall files. </w:t>
      </w:r>
    </w:p>
    <w:p w:rsidR="00FE7601" w:rsidRPr="004D757D" w:rsidRDefault="004D757D" w:rsidP="00FE7601">
      <w:pPr>
        <w:numPr>
          <w:ilvl w:val="0"/>
          <w:numId w:val="12"/>
        </w:numPr>
        <w:rPr>
          <w:b/>
          <w:color w:val="000000"/>
        </w:rPr>
      </w:pPr>
      <w:r w:rsidRPr="004D757D">
        <w:rPr>
          <w:color w:val="000000"/>
        </w:rPr>
        <w:t xml:space="preserve">Contacts SQFI and the certification body in writing within 24 hours upon identification of a food safety event that requires public notification. </w:t>
      </w:r>
    </w:p>
    <w:p w:rsidR="00FE7601" w:rsidRDefault="00FE7601" w:rsidP="00FE7601">
      <w:pPr>
        <w:rPr>
          <w:b/>
          <w:color w:val="000000"/>
        </w:rPr>
      </w:pPr>
    </w:p>
    <w:p w:rsidR="00FE7601" w:rsidRDefault="00FE7601" w:rsidP="00FE7601">
      <w:pPr>
        <w:rPr>
          <w:b/>
          <w:color w:val="000000"/>
        </w:rPr>
      </w:pPr>
      <w:r>
        <w:rPr>
          <w:b/>
          <w:color w:val="000000"/>
        </w:rPr>
        <w:t>Administrative Comment:</w:t>
      </w:r>
    </w:p>
    <w:p w:rsidR="00FE7601" w:rsidRDefault="00FE7601" w:rsidP="00FE7601">
      <w:pPr>
        <w:rPr>
          <w:color w:val="000000"/>
        </w:rPr>
      </w:pPr>
      <w:r>
        <w:rPr>
          <w:color w:val="000000"/>
        </w:rPr>
        <w:tab/>
      </w:r>
    </w:p>
    <w:p w:rsidR="00FE7601" w:rsidRDefault="00FE7601" w:rsidP="00FE7601">
      <w:pPr>
        <w:rPr>
          <w:color w:val="000000"/>
          <w:u w:val="single"/>
        </w:rPr>
      </w:pPr>
      <w:r>
        <w:rPr>
          <w:color w:val="000000"/>
          <w:u w:val="single"/>
        </w:rPr>
        <w:t>For Administrative Position Concerning Recall</w:t>
      </w:r>
    </w:p>
    <w:p w:rsidR="00FE7601" w:rsidRDefault="00FE7601" w:rsidP="00FE7601">
      <w:pPr>
        <w:rPr>
          <w:color w:val="000000"/>
        </w:rPr>
      </w:pPr>
      <w:r>
        <w:rPr>
          <w:color w:val="000000"/>
        </w:rPr>
        <w:tab/>
      </w:r>
    </w:p>
    <w:p w:rsidR="00FE7601" w:rsidRDefault="00FE7601" w:rsidP="00FE7601">
      <w:pPr>
        <w:rPr>
          <w:color w:val="000000"/>
        </w:rPr>
      </w:pPr>
      <w:r>
        <w:rPr>
          <w:color w:val="000000"/>
        </w:rPr>
        <w:t>FDA considers</w:t>
      </w:r>
      <w:r w:rsidR="007B17F0">
        <w:rPr>
          <w:color w:val="000000"/>
        </w:rPr>
        <w:t xml:space="preserve"> a</w:t>
      </w:r>
      <w:r>
        <w:rPr>
          <w:color w:val="000000"/>
        </w:rPr>
        <w:t xml:space="preserve"> recall generally more appropriate than seizure. However, FDA reserves the right to seizure or other court action if a firm refuses to undertake a recall requested by the FDA, or where the agency has reason to believe that recall would not be effective, determines that a recall is ineffective, or discovers that a violation is continuing. </w:t>
      </w:r>
    </w:p>
    <w:p w:rsidR="00FE7601" w:rsidRDefault="00FE7601" w:rsidP="00FE7601">
      <w:pPr>
        <w:rPr>
          <w:color w:val="000000"/>
          <w:u w:val="single"/>
        </w:rPr>
      </w:pPr>
      <w:r>
        <w:rPr>
          <w:color w:val="000000"/>
          <w:u w:val="single"/>
        </w:rPr>
        <w:t>FDA Involvement in Firm-Initiated Recalls</w:t>
      </w:r>
    </w:p>
    <w:p w:rsidR="00FE7601" w:rsidRDefault="00FE7601" w:rsidP="00FE7601">
      <w:pPr>
        <w:rPr>
          <w:color w:val="000000"/>
        </w:rPr>
      </w:pPr>
    </w:p>
    <w:p w:rsidR="00FE7601" w:rsidRDefault="00FE7601" w:rsidP="00FE7601">
      <w:pPr>
        <w:rPr>
          <w:color w:val="000000"/>
          <w:u w:val="single"/>
        </w:rPr>
      </w:pPr>
      <w:r>
        <w:rPr>
          <w:color w:val="000000"/>
        </w:rPr>
        <w:t xml:space="preserve">FDA “requests” that the agency be informed of a firm’s intention to recall and that they be an involved party to a recall. </w:t>
      </w:r>
    </w:p>
    <w:p w:rsidR="00FE7601" w:rsidRDefault="00FE7601" w:rsidP="00FE7601">
      <w:pPr>
        <w:rPr>
          <w:color w:val="000000"/>
          <w:u w:val="single"/>
        </w:rPr>
      </w:pPr>
    </w:p>
    <w:p w:rsidR="00FE7601" w:rsidRDefault="00FE7601" w:rsidP="00FE7601">
      <w:pPr>
        <w:rPr>
          <w:color w:val="000000"/>
          <w:u w:val="single"/>
        </w:rPr>
      </w:pPr>
      <w:r>
        <w:rPr>
          <w:color w:val="000000"/>
          <w:u w:val="single"/>
        </w:rPr>
        <w:t>Options Prior to Recall Decision</w:t>
      </w:r>
    </w:p>
    <w:p w:rsidR="00FE7601" w:rsidRDefault="00FE7601" w:rsidP="00FE7601">
      <w:pPr>
        <w:rPr>
          <w:color w:val="000000"/>
        </w:rPr>
      </w:pPr>
    </w:p>
    <w:p w:rsidR="00FE7601" w:rsidRDefault="00FE7601" w:rsidP="00FE7601">
      <w:pPr>
        <w:rPr>
          <w:color w:val="000000"/>
        </w:rPr>
      </w:pPr>
      <w:r>
        <w:rPr>
          <w:color w:val="000000"/>
        </w:rPr>
        <w:t xml:space="preserve">The following are options in recommending action prior to a recall decision: </w:t>
      </w:r>
    </w:p>
    <w:p w:rsidR="00FE7601" w:rsidRPr="004D757D" w:rsidRDefault="00FE7601" w:rsidP="00FE7601">
      <w:pPr>
        <w:numPr>
          <w:ilvl w:val="0"/>
          <w:numId w:val="13"/>
        </w:numPr>
        <w:rPr>
          <w:color w:val="000000"/>
        </w:rPr>
      </w:pPr>
      <w:r w:rsidRPr="004D757D">
        <w:rPr>
          <w:color w:val="000000"/>
        </w:rPr>
        <w:t xml:space="preserve">FDA to be notified of findings and that the company will initiate immediate recall of product. </w:t>
      </w:r>
    </w:p>
    <w:p w:rsidR="00FE7601" w:rsidRDefault="00FE7601" w:rsidP="00FE7601">
      <w:pPr>
        <w:numPr>
          <w:ilvl w:val="0"/>
          <w:numId w:val="13"/>
        </w:numPr>
        <w:rPr>
          <w:color w:val="000000"/>
        </w:rPr>
      </w:pPr>
      <w:r>
        <w:rPr>
          <w:color w:val="000000"/>
        </w:rPr>
        <w:t xml:space="preserve">FDA </w:t>
      </w:r>
      <w:r w:rsidR="007B17F0">
        <w:rPr>
          <w:color w:val="000000"/>
        </w:rPr>
        <w:t xml:space="preserve">to </w:t>
      </w:r>
      <w:r>
        <w:rPr>
          <w:color w:val="000000"/>
        </w:rPr>
        <w:t xml:space="preserve">be notified of findings, but the company’s recommendations to the FDA is that further investigation is warranted before a recall decision is made. Distribution and communication is on stand-by status in the event FDA requests recall. </w:t>
      </w:r>
    </w:p>
    <w:p w:rsidR="00FE7601" w:rsidRDefault="00FE7601" w:rsidP="00FE7601">
      <w:pPr>
        <w:ind w:left="720"/>
        <w:rPr>
          <w:color w:val="000000"/>
        </w:rPr>
      </w:pPr>
    </w:p>
    <w:p w:rsidR="00FE7601" w:rsidRPr="004D757D" w:rsidRDefault="00FE7601" w:rsidP="00FE7601">
      <w:pPr>
        <w:numPr>
          <w:ilvl w:val="0"/>
          <w:numId w:val="13"/>
        </w:numPr>
        <w:rPr>
          <w:color w:val="000000"/>
        </w:rPr>
      </w:pPr>
      <w:r w:rsidRPr="004D757D">
        <w:rPr>
          <w:color w:val="000000"/>
        </w:rPr>
        <w:t xml:space="preserve">Company conducts further investigation before notifying FDA; product on an internal hold. </w:t>
      </w:r>
    </w:p>
    <w:p w:rsidR="00FE7601" w:rsidRDefault="00FE7601" w:rsidP="00FE7601">
      <w:pPr>
        <w:numPr>
          <w:ilvl w:val="0"/>
          <w:numId w:val="13"/>
        </w:numPr>
        <w:rPr>
          <w:color w:val="000000"/>
        </w:rPr>
      </w:pPr>
      <w:r>
        <w:rPr>
          <w:color w:val="000000"/>
        </w:rPr>
        <w:t xml:space="preserve">Company decision to have a market withdrawal, in which case FDA does not need to be notified. In cases where the reason for withdrawal is not clearly understood then the FDA will assist in determining status. </w:t>
      </w:r>
    </w:p>
    <w:p w:rsidR="00FE7601" w:rsidRDefault="00FE7601" w:rsidP="00FE7601">
      <w:pPr>
        <w:rPr>
          <w:color w:val="000000"/>
        </w:rPr>
      </w:pPr>
    </w:p>
    <w:p w:rsidR="00FE7601" w:rsidRDefault="00FE7601" w:rsidP="00FE7601">
      <w:pPr>
        <w:rPr>
          <w:color w:val="000000"/>
          <w:u w:val="single"/>
        </w:rPr>
      </w:pPr>
      <w:r>
        <w:rPr>
          <w:color w:val="000000"/>
          <w:u w:val="single"/>
        </w:rPr>
        <w:t>Communication – Internal</w:t>
      </w:r>
    </w:p>
    <w:p w:rsidR="00FE7601" w:rsidRDefault="00FE7601" w:rsidP="00FE7601">
      <w:pPr>
        <w:rPr>
          <w:color w:val="000000"/>
        </w:rPr>
      </w:pPr>
    </w:p>
    <w:p w:rsidR="00FE7601" w:rsidRDefault="00FE7601" w:rsidP="00FE7601">
      <w:pPr>
        <w:rPr>
          <w:color w:val="000000"/>
        </w:rPr>
      </w:pPr>
      <w:r>
        <w:rPr>
          <w:color w:val="000000"/>
        </w:rPr>
        <w:t>Verbal notifications followed up with written communication.</w:t>
      </w:r>
    </w:p>
    <w:p w:rsidR="00FE7601" w:rsidRDefault="00FE7601" w:rsidP="00FE7601">
      <w:pPr>
        <w:rPr>
          <w:color w:val="000000"/>
        </w:rPr>
      </w:pPr>
    </w:p>
    <w:p w:rsidR="00FE7601" w:rsidRDefault="00FE7601" w:rsidP="00FE7601">
      <w:pPr>
        <w:rPr>
          <w:color w:val="000000"/>
          <w:u w:val="single"/>
        </w:rPr>
      </w:pPr>
      <w:r>
        <w:rPr>
          <w:color w:val="000000"/>
          <w:u w:val="single"/>
        </w:rPr>
        <w:t>Communication – External</w:t>
      </w:r>
    </w:p>
    <w:p w:rsidR="00FE7601" w:rsidRDefault="00FE7601" w:rsidP="00FE7601">
      <w:pPr>
        <w:rPr>
          <w:color w:val="000000"/>
        </w:rPr>
      </w:pPr>
    </w:p>
    <w:p w:rsidR="00FE7601" w:rsidRDefault="00FE7601" w:rsidP="00FE7601">
      <w:pPr>
        <w:rPr>
          <w:color w:val="000000"/>
        </w:rPr>
      </w:pPr>
      <w:r>
        <w:rPr>
          <w:color w:val="000000"/>
        </w:rPr>
        <w:t xml:space="preserve">As stated earlier in the section on Responsibilities, all external communications during a recall are to be handled by the Company’s “Official Spokesperson”. However, news of withdrawals may leak out of the Company and stimulate inquiries. </w:t>
      </w:r>
    </w:p>
    <w:p w:rsidR="00FE7601" w:rsidRDefault="00FE7601" w:rsidP="00FE7601">
      <w:pPr>
        <w:rPr>
          <w:color w:val="000000"/>
        </w:rPr>
      </w:pPr>
    </w:p>
    <w:p w:rsidR="00FE7601" w:rsidRPr="004D757D" w:rsidRDefault="00FE7601" w:rsidP="00FE7601">
      <w:pPr>
        <w:numPr>
          <w:ilvl w:val="0"/>
          <w:numId w:val="14"/>
        </w:numPr>
        <w:rPr>
          <w:color w:val="000000"/>
        </w:rPr>
      </w:pPr>
      <w:r w:rsidRPr="004D757D">
        <w:rPr>
          <w:color w:val="000000"/>
        </w:rPr>
        <w:t xml:space="preserve">If news media does receive information about the Company’s actions and reports it, then we must be prepared with all pertinent information that can be summarized in a fact sheet. </w:t>
      </w:r>
    </w:p>
    <w:p w:rsidR="00FE7601" w:rsidRPr="004D757D" w:rsidRDefault="00FE7601" w:rsidP="00FE7601">
      <w:pPr>
        <w:numPr>
          <w:ilvl w:val="0"/>
          <w:numId w:val="14"/>
        </w:numPr>
        <w:rPr>
          <w:color w:val="000000"/>
        </w:rPr>
      </w:pPr>
      <w:r w:rsidRPr="004D757D">
        <w:rPr>
          <w:color w:val="000000"/>
        </w:rPr>
        <w:t xml:space="preserve">Keep a detailed record of all external communications, including (but not limited to): contact’s name and affiliation (i.e., concerned citizen, news media, government official, etc.), inquiries received and responses given. </w:t>
      </w:r>
    </w:p>
    <w:p w:rsidR="00FE7601" w:rsidRDefault="00FE7601" w:rsidP="00FE7601">
      <w:pPr>
        <w:numPr>
          <w:ilvl w:val="0"/>
          <w:numId w:val="14"/>
        </w:numPr>
      </w:pPr>
      <w:r w:rsidRPr="004D757D">
        <w:rPr>
          <w:color w:val="000000"/>
        </w:rPr>
        <w:t xml:space="preserve">Be prepared to respond to any erroneous statements. </w:t>
      </w:r>
    </w:p>
    <w:p w:rsidR="00FE7601" w:rsidRDefault="00FE7601" w:rsidP="00FE7601">
      <w:pPr>
        <w:rPr>
          <w:u w:val="single"/>
        </w:rPr>
      </w:pPr>
    </w:p>
    <w:p w:rsidR="00FE7601" w:rsidRDefault="00FE7601" w:rsidP="00FE7601">
      <w:pPr>
        <w:rPr>
          <w:u w:val="single"/>
        </w:rPr>
      </w:pPr>
      <w:r>
        <w:rPr>
          <w:u w:val="single"/>
        </w:rPr>
        <w:t>How to Test the Recall System</w:t>
      </w:r>
    </w:p>
    <w:p w:rsidR="00FE7601" w:rsidRDefault="00FE7601" w:rsidP="00FE7601"/>
    <w:p w:rsidR="00FE7601" w:rsidRDefault="00FE7601" w:rsidP="00FE7601">
      <w:r>
        <w:t>Purpose:</w:t>
      </w:r>
    </w:p>
    <w:p w:rsidR="00FE7601" w:rsidRDefault="00FE7601" w:rsidP="00FE7601">
      <w:pPr>
        <w:numPr>
          <w:ilvl w:val="0"/>
          <w:numId w:val="15"/>
        </w:numPr>
      </w:pPr>
      <w:r>
        <w:t xml:space="preserve">To accurately reconcile production records with inventory and shipments of a specific code. </w:t>
      </w:r>
    </w:p>
    <w:p w:rsidR="00FE7601" w:rsidRDefault="00FE7601" w:rsidP="00FE7601">
      <w:pPr>
        <w:numPr>
          <w:ilvl w:val="0"/>
          <w:numId w:val="15"/>
        </w:numPr>
      </w:pPr>
      <w:r>
        <w:t xml:space="preserve">To accurately locate and remove from market all production of a specific code with designated time frame. </w:t>
      </w:r>
    </w:p>
    <w:p w:rsidR="00FE7601" w:rsidRDefault="00FE7601" w:rsidP="00FE7601">
      <w:pPr>
        <w:ind w:left="720"/>
      </w:pPr>
    </w:p>
    <w:p w:rsidR="00FE7601" w:rsidRDefault="00FE7601" w:rsidP="00FE7601">
      <w:r>
        <w:t>Procedure:</w:t>
      </w:r>
    </w:p>
    <w:p w:rsidR="00FE7601" w:rsidRDefault="00FE7601" w:rsidP="00FE7601">
      <w:pPr>
        <w:numPr>
          <w:ilvl w:val="0"/>
          <w:numId w:val="16"/>
        </w:numPr>
      </w:pPr>
      <w:r>
        <w:t xml:space="preserve">Select a specific raw material for tracking through the processing and packaging phases of the operation. Utilize appropriate reconciliation reports to record information. </w:t>
      </w:r>
      <w:r w:rsidR="00935141">
        <w:t xml:space="preserve">Should be able to have information one step forward and one step back. </w:t>
      </w:r>
    </w:p>
    <w:p w:rsidR="00FE7601" w:rsidRDefault="00FE7601" w:rsidP="00FE7601">
      <w:pPr>
        <w:ind w:left="720"/>
      </w:pPr>
    </w:p>
    <w:p w:rsidR="00FE7601" w:rsidRDefault="00FE7601" w:rsidP="00FE7601">
      <w:pPr>
        <w:numPr>
          <w:ilvl w:val="0"/>
          <w:numId w:val="16"/>
        </w:numPr>
      </w:pPr>
      <w:r>
        <w:t xml:space="preserve">Notify appropriate corporate customers, providing them with specific information regarding the product. Utilize the appropriate reconciliation reports to record information. </w:t>
      </w:r>
    </w:p>
    <w:p w:rsidR="00FE7601" w:rsidRDefault="00FE7601" w:rsidP="00FE7601">
      <w:pPr>
        <w:ind w:left="720"/>
      </w:pPr>
    </w:p>
    <w:p w:rsidR="000904D8" w:rsidRPr="000904D8" w:rsidRDefault="00FE7601" w:rsidP="000904D8">
      <w:pPr>
        <w:numPr>
          <w:ilvl w:val="0"/>
          <w:numId w:val="16"/>
        </w:numPr>
        <w:rPr>
          <w:rFonts w:ascii="Calibri" w:eastAsia="Times New Roman" w:hAnsi="Calibri"/>
          <w:color w:val="000000"/>
        </w:rPr>
      </w:pPr>
      <w:r>
        <w:t xml:space="preserve">Corporate customers should be able to identify the location of all </w:t>
      </w:r>
      <w:proofErr w:type="gramStart"/>
      <w:r>
        <w:t>product</w:t>
      </w:r>
      <w:proofErr w:type="gramEnd"/>
      <w:r>
        <w:t xml:space="preserve"> and provide specific information on quantity.</w:t>
      </w:r>
    </w:p>
    <w:p w:rsidR="000904D8" w:rsidRDefault="000904D8" w:rsidP="000904D8">
      <w:pPr>
        <w:pStyle w:val="ListParagraph"/>
      </w:pPr>
    </w:p>
    <w:p w:rsidR="000904D8" w:rsidRPr="000904D8" w:rsidRDefault="00935141" w:rsidP="000904D8">
      <w:pPr>
        <w:numPr>
          <w:ilvl w:val="0"/>
          <w:numId w:val="16"/>
        </w:numPr>
        <w:rPr>
          <w:rFonts w:ascii="Calibri" w:eastAsia="Times New Roman" w:hAnsi="Calibri"/>
          <w:color w:val="000000"/>
        </w:rPr>
      </w:pPr>
      <w:r>
        <w:t xml:space="preserve">Evaluate results. Compare the amount shipped out to the amount we could recover, the amount of time it takes to complete a recall successfully and the flow of the process, how well everyone communicates to each other. </w:t>
      </w:r>
      <w:r w:rsidR="000904D8" w:rsidRPr="000904D8">
        <w:rPr>
          <w:rFonts w:ascii="Calibri" w:eastAsia="Times New Roman" w:hAnsi="Calibri"/>
          <w:color w:val="000000"/>
        </w:rPr>
        <w:t xml:space="preserve"> </w:t>
      </w:r>
    </w:p>
    <w:p w:rsidR="00FE7601" w:rsidRDefault="00FE7601" w:rsidP="00FE7601">
      <w:pPr>
        <w:ind w:left="720"/>
      </w:pPr>
    </w:p>
    <w:p w:rsidR="00FE7601" w:rsidRDefault="00FE7601" w:rsidP="00FE7601">
      <w:pPr>
        <w:numPr>
          <w:ilvl w:val="0"/>
          <w:numId w:val="16"/>
        </w:numPr>
      </w:pPr>
      <w:r>
        <w:t xml:space="preserve">Recall will be tested </w:t>
      </w:r>
      <w:r w:rsidR="000904D8">
        <w:t>at a minimum annually</w:t>
      </w:r>
      <w:r>
        <w:t xml:space="preserve">. </w:t>
      </w:r>
    </w:p>
    <w:p w:rsidR="00FE7601" w:rsidRDefault="00FE7601" w:rsidP="00FE7601">
      <w:pPr>
        <w:ind w:left="720"/>
      </w:pPr>
    </w:p>
    <w:p w:rsidR="00FE7601" w:rsidRDefault="00FE7601" w:rsidP="00FE7601">
      <w:pPr>
        <w:rPr>
          <w:b/>
        </w:rPr>
      </w:pPr>
      <w:r>
        <w:rPr>
          <w:b/>
        </w:rPr>
        <w:t>Risk Assessment:</w:t>
      </w:r>
    </w:p>
    <w:p w:rsidR="00FE7601" w:rsidRDefault="00FE7601" w:rsidP="00FE7601">
      <w:pPr>
        <w:rPr>
          <w:b/>
        </w:rPr>
      </w:pPr>
    </w:p>
    <w:p w:rsidR="00FE7601" w:rsidRDefault="00FE7601" w:rsidP="00FE7601">
      <w:pPr>
        <w:rPr>
          <w:u w:val="single"/>
        </w:rPr>
      </w:pPr>
      <w:r>
        <w:rPr>
          <w:u w:val="single"/>
        </w:rPr>
        <w:t>Problem Identification</w:t>
      </w:r>
    </w:p>
    <w:p w:rsidR="00FE7601" w:rsidRDefault="00FE7601" w:rsidP="00FE7601">
      <w:pPr>
        <w:rPr>
          <w:u w:val="single"/>
        </w:rPr>
      </w:pPr>
    </w:p>
    <w:p w:rsidR="00FE7601" w:rsidRDefault="00FE7601" w:rsidP="00FE7601">
      <w:r>
        <w:t xml:space="preserve">As stated earlier, the Recall Coordinator is responsible for receiving reports of all potential product problems and determining if a product removal is required. </w:t>
      </w:r>
    </w:p>
    <w:p w:rsidR="00FE7601" w:rsidRDefault="00FE7601" w:rsidP="00FE7601"/>
    <w:p w:rsidR="00FE7601" w:rsidRDefault="00FE7601" w:rsidP="00FE7601">
      <w:r>
        <w:t>Reports may originate from:</w:t>
      </w:r>
      <w:r>
        <w:tab/>
        <w:t>the plant</w:t>
      </w:r>
    </w:p>
    <w:p w:rsidR="00FE7601" w:rsidRDefault="00FE7601" w:rsidP="00FE7601">
      <w:r>
        <w:tab/>
      </w:r>
      <w:r>
        <w:tab/>
      </w:r>
      <w:r>
        <w:tab/>
      </w:r>
      <w:r>
        <w:tab/>
        <w:t>Supplier</w:t>
      </w:r>
    </w:p>
    <w:p w:rsidR="00FE7601" w:rsidRDefault="00FE7601" w:rsidP="00FE7601">
      <w:r>
        <w:tab/>
      </w:r>
      <w:r>
        <w:tab/>
      </w:r>
      <w:r>
        <w:tab/>
      </w:r>
      <w:r>
        <w:tab/>
        <w:t>Sales force</w:t>
      </w:r>
    </w:p>
    <w:p w:rsidR="00FE7601" w:rsidRDefault="00FE7601" w:rsidP="00FE7601">
      <w:r>
        <w:tab/>
      </w:r>
      <w:r>
        <w:tab/>
      </w:r>
      <w:r>
        <w:tab/>
      </w:r>
      <w:r>
        <w:tab/>
        <w:t>Customer (consumer)</w:t>
      </w:r>
    </w:p>
    <w:p w:rsidR="00FE7601" w:rsidRDefault="00FE7601" w:rsidP="00FE7601">
      <w:r>
        <w:tab/>
      </w:r>
      <w:r>
        <w:tab/>
      </w:r>
      <w:r>
        <w:tab/>
      </w:r>
      <w:r>
        <w:tab/>
        <w:t>Government agencies</w:t>
      </w:r>
    </w:p>
    <w:p w:rsidR="00FE7601" w:rsidRDefault="00FE7601" w:rsidP="00FE7601">
      <w:r>
        <w:tab/>
      </w:r>
      <w:r>
        <w:tab/>
      </w:r>
      <w:r>
        <w:tab/>
      </w:r>
      <w:r>
        <w:tab/>
        <w:t>Doctors</w:t>
      </w:r>
    </w:p>
    <w:p w:rsidR="00FE7601" w:rsidRDefault="00FE7601" w:rsidP="00FE7601">
      <w:r>
        <w:tab/>
      </w:r>
      <w:r>
        <w:tab/>
      </w:r>
      <w:r>
        <w:tab/>
      </w:r>
      <w:r>
        <w:tab/>
        <w:t>News media</w:t>
      </w:r>
    </w:p>
    <w:p w:rsidR="00FE7601" w:rsidRDefault="00FE7601" w:rsidP="00FE7601">
      <w:pPr>
        <w:rPr>
          <w:u w:val="single"/>
        </w:rPr>
      </w:pPr>
    </w:p>
    <w:p w:rsidR="00FE7601" w:rsidRDefault="00FE7601" w:rsidP="00FE7601">
      <w:pPr>
        <w:rPr>
          <w:u w:val="single"/>
        </w:rPr>
      </w:pPr>
      <w:r>
        <w:rPr>
          <w:u w:val="single"/>
        </w:rPr>
        <w:t>Preliminary Evaluation</w:t>
      </w:r>
    </w:p>
    <w:p w:rsidR="00FE7601" w:rsidRDefault="00FE7601" w:rsidP="00FE7601">
      <w:pPr>
        <w:rPr>
          <w:u w:val="single"/>
        </w:rPr>
      </w:pPr>
    </w:p>
    <w:p w:rsidR="00FE7601" w:rsidRDefault="00FE7601" w:rsidP="00FE7601">
      <w:r>
        <w:t>The Recall Coordinator shall take action on each reported alleged product problem and decide on one of the following findings:</w:t>
      </w:r>
    </w:p>
    <w:p w:rsidR="00FE7601" w:rsidRDefault="00FE7601" w:rsidP="00FE7601"/>
    <w:p w:rsidR="00FE7601" w:rsidRDefault="00FE7601" w:rsidP="00FE7601">
      <w:pPr>
        <w:numPr>
          <w:ilvl w:val="0"/>
          <w:numId w:val="17"/>
        </w:numPr>
      </w:pPr>
      <w:r>
        <w:t xml:space="preserve">No action required. </w:t>
      </w:r>
    </w:p>
    <w:p w:rsidR="00FE7601" w:rsidRDefault="00FE7601" w:rsidP="00FE7601">
      <w:pPr>
        <w:numPr>
          <w:ilvl w:val="0"/>
          <w:numId w:val="17"/>
        </w:numPr>
      </w:pPr>
      <w:r>
        <w:t xml:space="preserve">Refer to the Customer Service Department to handle as routine customer communication. </w:t>
      </w:r>
    </w:p>
    <w:p w:rsidR="00FE7601" w:rsidRDefault="00FE7601" w:rsidP="00FE7601">
      <w:pPr>
        <w:numPr>
          <w:ilvl w:val="0"/>
          <w:numId w:val="17"/>
        </w:numPr>
      </w:pPr>
      <w:r>
        <w:t xml:space="preserve">Refer to manufacturing plant or supplier for more information. </w:t>
      </w:r>
    </w:p>
    <w:p w:rsidR="00FE7601" w:rsidRDefault="00FE7601" w:rsidP="00FE7601">
      <w:pPr>
        <w:numPr>
          <w:ilvl w:val="0"/>
          <w:numId w:val="17"/>
        </w:numPr>
      </w:pPr>
      <w:r>
        <w:t xml:space="preserve">Refer back to manufacturing plant or supplier for their follow-up and corrective action. No corporate action required. </w:t>
      </w:r>
    </w:p>
    <w:p w:rsidR="00FE7601" w:rsidRDefault="00FE7601" w:rsidP="00FE7601">
      <w:pPr>
        <w:numPr>
          <w:ilvl w:val="0"/>
          <w:numId w:val="17"/>
        </w:numPr>
      </w:pPr>
      <w:r>
        <w:t xml:space="preserve">Commence product removal process. </w:t>
      </w:r>
    </w:p>
    <w:p w:rsidR="00FE7601" w:rsidRDefault="00FE7601" w:rsidP="00FE7601">
      <w:pPr>
        <w:ind w:left="720"/>
      </w:pPr>
    </w:p>
    <w:p w:rsidR="00FE7601" w:rsidRDefault="00FE7601" w:rsidP="00FE7601">
      <w:pPr>
        <w:rPr>
          <w:u w:val="single"/>
        </w:rPr>
      </w:pPr>
      <w:r>
        <w:rPr>
          <w:u w:val="single"/>
        </w:rPr>
        <w:t>Product Removal Strategy</w:t>
      </w:r>
    </w:p>
    <w:p w:rsidR="00FE7601" w:rsidRDefault="00FE7601" w:rsidP="00FE7601">
      <w:pPr>
        <w:rPr>
          <w:u w:val="single"/>
        </w:rPr>
      </w:pPr>
    </w:p>
    <w:p w:rsidR="00FE7601" w:rsidRDefault="00FE7601" w:rsidP="00FE7601">
      <w:r>
        <w:t>After the decision has been made to remove a product, it is necessary to decide on the type of removal, i.e.:</w:t>
      </w:r>
    </w:p>
    <w:p w:rsidR="00FE7601" w:rsidRDefault="00FE7601" w:rsidP="00FE7601"/>
    <w:p w:rsidR="00FE7601" w:rsidRDefault="00FE7601" w:rsidP="00FE7601">
      <w:pPr>
        <w:numPr>
          <w:ilvl w:val="0"/>
          <w:numId w:val="18"/>
        </w:numPr>
      </w:pPr>
      <w:r>
        <w:t>It will be a recall only if FDA would regard the product as involving a violation that is subject to legal action, e.g. seizure.</w:t>
      </w:r>
    </w:p>
    <w:p w:rsidR="00FE7601" w:rsidRDefault="00FE7601" w:rsidP="00FE7601">
      <w:pPr>
        <w:ind w:left="720"/>
      </w:pPr>
    </w:p>
    <w:p w:rsidR="00FE7601" w:rsidRDefault="00FE7601" w:rsidP="00FE7601">
      <w:pPr>
        <w:numPr>
          <w:ilvl w:val="0"/>
          <w:numId w:val="18"/>
        </w:numPr>
      </w:pPr>
      <w:r>
        <w:t xml:space="preserve">In all other cases, the removal will be a withdrawal. </w:t>
      </w:r>
    </w:p>
    <w:p w:rsidR="00FE7601" w:rsidRDefault="00FE7601" w:rsidP="00FE7601">
      <w:pPr>
        <w:ind w:left="720"/>
      </w:pPr>
    </w:p>
    <w:p w:rsidR="00FE7601" w:rsidRDefault="00FE7601" w:rsidP="00FE7601">
      <w:pPr>
        <w:rPr>
          <w:u w:val="single"/>
        </w:rPr>
      </w:pPr>
      <w:r>
        <w:rPr>
          <w:u w:val="single"/>
        </w:rPr>
        <w:t>Determining Recall Classification</w:t>
      </w:r>
    </w:p>
    <w:p w:rsidR="00FE7601" w:rsidRDefault="00FE7601" w:rsidP="00FE7601"/>
    <w:p w:rsidR="00FE7601" w:rsidRDefault="00FE7601" w:rsidP="00FE7601">
      <w:pPr>
        <w:numPr>
          <w:ilvl w:val="0"/>
          <w:numId w:val="19"/>
        </w:numPr>
      </w:pPr>
      <w:r>
        <w:t>Health hazard</w:t>
      </w:r>
    </w:p>
    <w:p w:rsidR="00FE7601" w:rsidRDefault="00FE7601" w:rsidP="00FE7601">
      <w:pPr>
        <w:ind w:left="720"/>
      </w:pPr>
      <w:r>
        <w:t>An evaluation of a potential health hazard presented by a product being recalled or considered for recall should include the following:</w:t>
      </w:r>
    </w:p>
    <w:p w:rsidR="00FE7601" w:rsidRDefault="00FE7601" w:rsidP="00FE7601">
      <w:pPr>
        <w:ind w:left="720"/>
      </w:pPr>
    </w:p>
    <w:p w:rsidR="00FE7601" w:rsidRDefault="00FE7601" w:rsidP="00A9677A">
      <w:pPr>
        <w:numPr>
          <w:ilvl w:val="0"/>
          <w:numId w:val="20"/>
        </w:numPr>
      </w:pPr>
      <w:r>
        <w:t xml:space="preserve">Whether any disease or injuries have already occurred from the use of the product. </w:t>
      </w:r>
    </w:p>
    <w:p w:rsidR="00FE7601" w:rsidRDefault="00FE7601" w:rsidP="00FE7601">
      <w:pPr>
        <w:numPr>
          <w:ilvl w:val="0"/>
          <w:numId w:val="20"/>
        </w:numPr>
      </w:pPr>
      <w:r>
        <w:t xml:space="preserve">Whether any hazard may occur or be caused to occur from the use of the product. </w:t>
      </w:r>
    </w:p>
    <w:p w:rsidR="00FE7601" w:rsidRDefault="00FE7601" w:rsidP="00FE7601">
      <w:pPr>
        <w:numPr>
          <w:ilvl w:val="0"/>
          <w:numId w:val="20"/>
        </w:numPr>
      </w:pPr>
      <w:r>
        <w:t xml:space="preserve">Assessment of hazard to various segments of the population, i.e., infants, pregnant women, elderly, etc. </w:t>
      </w:r>
    </w:p>
    <w:p w:rsidR="00FE7601" w:rsidRDefault="00FE7601" w:rsidP="00FE7601">
      <w:pPr>
        <w:numPr>
          <w:ilvl w:val="0"/>
          <w:numId w:val="20"/>
        </w:numPr>
      </w:pPr>
      <w:r>
        <w:t>Assessment of the degree of the health hazard.</w:t>
      </w:r>
    </w:p>
    <w:p w:rsidR="00FE7601" w:rsidRDefault="00FE7601" w:rsidP="00FE7601">
      <w:pPr>
        <w:numPr>
          <w:ilvl w:val="0"/>
          <w:numId w:val="20"/>
        </w:numPr>
      </w:pPr>
      <w:r>
        <w:t>Assessment of the consequences of occurrence of the hazard.</w:t>
      </w:r>
    </w:p>
    <w:p w:rsidR="00FE7601" w:rsidRDefault="00FE7601" w:rsidP="00FE7601">
      <w:pPr>
        <w:ind w:left="720"/>
      </w:pPr>
    </w:p>
    <w:p w:rsidR="00FE7601" w:rsidRDefault="00FE7601" w:rsidP="00FE7601">
      <w:pPr>
        <w:numPr>
          <w:ilvl w:val="0"/>
          <w:numId w:val="19"/>
        </w:numPr>
      </w:pPr>
      <w:r>
        <w:t>Recall Classification</w:t>
      </w:r>
    </w:p>
    <w:p w:rsidR="00FE7601" w:rsidRDefault="00FE7601" w:rsidP="00FE7601"/>
    <w:p w:rsidR="00FE7601" w:rsidRDefault="00FE7601" w:rsidP="00FE7601">
      <w:pPr>
        <w:ind w:left="720"/>
      </w:pPr>
      <w:r>
        <w:t>Based on the findings of the Health Hazard Evaluation, a Recall Classification can be assigned (Class I, Class II, or Class III) to indicate the relative degree of health hazard</w:t>
      </w:r>
      <w:r w:rsidR="00FD4F11">
        <w:t xml:space="preserve"> of the product being recalled.</w:t>
      </w:r>
      <w:r>
        <w:t xml:space="preserve"> </w:t>
      </w:r>
    </w:p>
    <w:p w:rsidR="00FE7601" w:rsidRDefault="00FE7601" w:rsidP="00FE7601">
      <w:pPr>
        <w:ind w:left="720"/>
      </w:pPr>
    </w:p>
    <w:p w:rsidR="00FE7601" w:rsidRDefault="00FE7601" w:rsidP="00FE7601">
      <w:pPr>
        <w:rPr>
          <w:b/>
        </w:rPr>
      </w:pPr>
      <w:r>
        <w:rPr>
          <w:b/>
        </w:rPr>
        <w:t>Recall Strategy:</w:t>
      </w:r>
    </w:p>
    <w:p w:rsidR="00FE7601" w:rsidRDefault="00FE7601" w:rsidP="00FE7601"/>
    <w:p w:rsidR="00FE7601" w:rsidRDefault="00FE7601" w:rsidP="00FE7601">
      <w:pPr>
        <w:rPr>
          <w:u w:val="single"/>
        </w:rPr>
      </w:pPr>
      <w:r>
        <w:rPr>
          <w:u w:val="single"/>
        </w:rPr>
        <w:t>General</w:t>
      </w:r>
    </w:p>
    <w:p w:rsidR="00FE7601" w:rsidRDefault="00FE7601" w:rsidP="00FE7601">
      <w:r>
        <w:t>The recall strategy takes into account the following factors based on the individual circumstances of the particular recall:</w:t>
      </w:r>
    </w:p>
    <w:p w:rsidR="00FE7601" w:rsidRDefault="00FE7601" w:rsidP="00FE7601"/>
    <w:p w:rsidR="00FE7601" w:rsidRDefault="00FE7601" w:rsidP="00FE7601">
      <w:pPr>
        <w:numPr>
          <w:ilvl w:val="0"/>
          <w:numId w:val="21"/>
        </w:numPr>
      </w:pPr>
      <w:r>
        <w:t xml:space="preserve">Results of the Recall Classification during the Risk Assessment. </w:t>
      </w:r>
    </w:p>
    <w:p w:rsidR="00FE7601" w:rsidRDefault="00FE7601" w:rsidP="00FE7601">
      <w:pPr>
        <w:numPr>
          <w:ilvl w:val="0"/>
          <w:numId w:val="21"/>
        </w:numPr>
      </w:pPr>
      <w:r>
        <w:t xml:space="preserve">Ease in identifying the product. </w:t>
      </w:r>
    </w:p>
    <w:p w:rsidR="00FE7601" w:rsidRDefault="00FE7601" w:rsidP="00FE7601">
      <w:pPr>
        <w:numPr>
          <w:ilvl w:val="0"/>
          <w:numId w:val="21"/>
        </w:numPr>
      </w:pPr>
      <w:r>
        <w:t>Degree to which the product’s deficiency is obvious to the consumer.</w:t>
      </w:r>
    </w:p>
    <w:p w:rsidR="00FE7601" w:rsidRDefault="00FE7601" w:rsidP="00FE7601">
      <w:pPr>
        <w:numPr>
          <w:ilvl w:val="0"/>
          <w:numId w:val="21"/>
        </w:numPr>
      </w:pPr>
      <w:r>
        <w:t xml:space="preserve">Degree to which the unused product remains in the market place. </w:t>
      </w:r>
    </w:p>
    <w:p w:rsidR="00FE7601" w:rsidRDefault="00FE7601" w:rsidP="00FE7601">
      <w:pPr>
        <w:ind w:left="720"/>
      </w:pPr>
    </w:p>
    <w:p w:rsidR="00FE7601" w:rsidRDefault="00FE7601" w:rsidP="00FE7601">
      <w:pPr>
        <w:rPr>
          <w:u w:val="single"/>
        </w:rPr>
      </w:pPr>
      <w:r>
        <w:rPr>
          <w:u w:val="single"/>
        </w:rPr>
        <w:t>Elements of a Recall Strategy</w:t>
      </w:r>
    </w:p>
    <w:p w:rsidR="00FE7601" w:rsidRDefault="00FE7601" w:rsidP="00FE7601"/>
    <w:p w:rsidR="00FE7601" w:rsidRDefault="00FE7601" w:rsidP="00FE7601">
      <w:pPr>
        <w:numPr>
          <w:ilvl w:val="0"/>
          <w:numId w:val="22"/>
        </w:numPr>
      </w:pPr>
      <w:r>
        <w:t xml:space="preserve">Depth of recall will be based on the degree of hazard and the extent of distribution. </w:t>
      </w:r>
    </w:p>
    <w:p w:rsidR="00FE7601" w:rsidRDefault="00FE7601" w:rsidP="00FE7601">
      <w:pPr>
        <w:numPr>
          <w:ilvl w:val="0"/>
          <w:numId w:val="22"/>
        </w:numPr>
      </w:pPr>
      <w:r>
        <w:t>Public warning is necessary when the product being recalled presents a serious health hazard.</w:t>
      </w:r>
    </w:p>
    <w:p w:rsidR="00FE7601" w:rsidRDefault="00FE7601" w:rsidP="00FE7601">
      <w:pPr>
        <w:numPr>
          <w:ilvl w:val="0"/>
          <w:numId w:val="22"/>
        </w:numPr>
      </w:pPr>
      <w:r>
        <w:t>Recall implementation can be achieved by any appropriate means consistent with the degree of hazard, i.e., telephone, Fax, letter, new</w:t>
      </w:r>
      <w:r w:rsidR="00FD4F11">
        <w:t>s</w:t>
      </w:r>
      <w:r>
        <w:t xml:space="preserve"> media. </w:t>
      </w:r>
    </w:p>
    <w:p w:rsidR="00FE7601" w:rsidRDefault="00FE7601" w:rsidP="00FE7601">
      <w:pPr>
        <w:numPr>
          <w:ilvl w:val="0"/>
          <w:numId w:val="22"/>
        </w:numPr>
      </w:pPr>
      <w:r>
        <w:t xml:space="preserve">Effectiveness of checks performed to verify that all consignees at the recall depth specified in the strategy have received notification about the recall and have taken appropriate action. </w:t>
      </w:r>
    </w:p>
    <w:p w:rsidR="00FE7601" w:rsidRDefault="00FE7601" w:rsidP="00FE7601">
      <w:pPr>
        <w:numPr>
          <w:ilvl w:val="0"/>
          <w:numId w:val="22"/>
        </w:numPr>
      </w:pPr>
      <w:r>
        <w:t xml:space="preserve">Termination of the recall to be made in writing to FDA. Written notification that a recall is terminated will be issued by FDA. </w:t>
      </w:r>
    </w:p>
    <w:p w:rsidR="00FE7601" w:rsidRDefault="00FE7601" w:rsidP="00FE7601">
      <w:pPr>
        <w:ind w:left="720"/>
      </w:pPr>
    </w:p>
    <w:p w:rsidR="00FE7601" w:rsidRDefault="00FE7601" w:rsidP="00FE7601">
      <w:pPr>
        <w:ind w:left="720"/>
      </w:pPr>
    </w:p>
    <w:p w:rsidR="00FE7601" w:rsidRDefault="00FE7601" w:rsidP="00FE7601">
      <w:pPr>
        <w:ind w:left="720"/>
      </w:pPr>
    </w:p>
    <w:p w:rsidR="00FE7601" w:rsidRDefault="00FE7601" w:rsidP="00FE7601">
      <w:pPr>
        <w:ind w:left="720"/>
      </w:pPr>
    </w:p>
    <w:p w:rsidR="00FE7601" w:rsidRDefault="00FE7601" w:rsidP="00FE7601">
      <w:pPr>
        <w:ind w:left="720"/>
      </w:pPr>
    </w:p>
    <w:p w:rsidR="00FE7601" w:rsidRDefault="00FE7601" w:rsidP="00FE7601">
      <w:pPr>
        <w:ind w:left="720"/>
      </w:pPr>
    </w:p>
    <w:p w:rsidR="00FE7601" w:rsidRDefault="00FE7601" w:rsidP="00FE7601">
      <w:pPr>
        <w:ind w:left="720"/>
      </w:pPr>
    </w:p>
    <w:p w:rsidR="00FE7601" w:rsidRDefault="00FE7601" w:rsidP="00FE7601">
      <w:pPr>
        <w:ind w:left="720"/>
      </w:pPr>
    </w:p>
    <w:p w:rsidR="00FE7601" w:rsidRDefault="00FE7601" w:rsidP="00FE7601">
      <w:pPr>
        <w:ind w:left="720"/>
        <w:jc w:val="center"/>
      </w:pPr>
    </w:p>
    <w:p w:rsidR="00FE7601" w:rsidRDefault="00FE7601" w:rsidP="00A9677A"/>
    <w:p w:rsidR="00FE7601" w:rsidRDefault="00FE7601" w:rsidP="00FE7601">
      <w:pPr>
        <w:ind w:left="720"/>
        <w:jc w:val="center"/>
      </w:pPr>
      <w:r>
        <w:lastRenderedPageBreak/>
        <w:t>RECALL TEAM</w:t>
      </w:r>
    </w:p>
    <w:p w:rsidR="00FE7601" w:rsidRDefault="00FE7601" w:rsidP="00FE7601">
      <w:pPr>
        <w:ind w:left="720"/>
      </w:pPr>
    </w:p>
    <w:tbl>
      <w:tblPr>
        <w:tblW w:w="896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08"/>
        <w:gridCol w:w="1918"/>
        <w:gridCol w:w="1696"/>
        <w:gridCol w:w="1639"/>
      </w:tblGrid>
      <w:tr w:rsidR="00FE7601" w:rsidTr="00935141">
        <w:trPr>
          <w:trHeight w:val="384"/>
        </w:trPr>
        <w:tc>
          <w:tcPr>
            <w:tcW w:w="3708" w:type="dxa"/>
            <w:tcBorders>
              <w:top w:val="single" w:sz="4" w:space="0" w:color="auto"/>
              <w:left w:val="single" w:sz="4" w:space="0" w:color="auto"/>
              <w:bottom w:val="single" w:sz="4" w:space="0" w:color="auto"/>
              <w:right w:val="single" w:sz="4" w:space="0" w:color="auto"/>
            </w:tcBorders>
            <w:hideMark/>
          </w:tcPr>
          <w:p w:rsidR="00FE7601" w:rsidRDefault="00FE7601" w:rsidP="004E11C1">
            <w:pPr>
              <w:rPr>
                <w:b/>
              </w:rPr>
            </w:pPr>
            <w:r>
              <w:rPr>
                <w:b/>
              </w:rPr>
              <w:t>Responsibility</w:t>
            </w:r>
          </w:p>
        </w:tc>
        <w:tc>
          <w:tcPr>
            <w:tcW w:w="1918" w:type="dxa"/>
            <w:tcBorders>
              <w:top w:val="single" w:sz="4" w:space="0" w:color="auto"/>
              <w:left w:val="single" w:sz="4" w:space="0" w:color="auto"/>
              <w:bottom w:val="single" w:sz="4" w:space="0" w:color="auto"/>
              <w:right w:val="single" w:sz="4" w:space="0" w:color="auto"/>
            </w:tcBorders>
            <w:hideMark/>
          </w:tcPr>
          <w:p w:rsidR="00FE7601" w:rsidRDefault="00FE7601" w:rsidP="004E11C1">
            <w:pPr>
              <w:rPr>
                <w:b/>
              </w:rPr>
            </w:pPr>
            <w:r>
              <w:rPr>
                <w:b/>
              </w:rPr>
              <w:t>Name</w:t>
            </w:r>
          </w:p>
        </w:tc>
        <w:tc>
          <w:tcPr>
            <w:tcW w:w="1696" w:type="dxa"/>
            <w:tcBorders>
              <w:top w:val="single" w:sz="4" w:space="0" w:color="auto"/>
              <w:left w:val="single" w:sz="4" w:space="0" w:color="auto"/>
              <w:bottom w:val="single" w:sz="4" w:space="0" w:color="auto"/>
              <w:right w:val="single" w:sz="4" w:space="0" w:color="auto"/>
            </w:tcBorders>
            <w:hideMark/>
          </w:tcPr>
          <w:p w:rsidR="00FE7601" w:rsidRDefault="00FE7601" w:rsidP="004E11C1">
            <w:pPr>
              <w:rPr>
                <w:b/>
              </w:rPr>
            </w:pPr>
            <w:r>
              <w:rPr>
                <w:b/>
              </w:rPr>
              <w:t>Work Phone</w:t>
            </w:r>
          </w:p>
        </w:tc>
        <w:tc>
          <w:tcPr>
            <w:tcW w:w="1639" w:type="dxa"/>
            <w:tcBorders>
              <w:top w:val="single" w:sz="4" w:space="0" w:color="auto"/>
              <w:left w:val="single" w:sz="4" w:space="0" w:color="auto"/>
              <w:bottom w:val="single" w:sz="4" w:space="0" w:color="auto"/>
              <w:right w:val="single" w:sz="4" w:space="0" w:color="auto"/>
            </w:tcBorders>
            <w:hideMark/>
          </w:tcPr>
          <w:p w:rsidR="00FE7601" w:rsidRDefault="00FE7601" w:rsidP="004E11C1">
            <w:pPr>
              <w:rPr>
                <w:b/>
              </w:rPr>
            </w:pPr>
            <w:r>
              <w:rPr>
                <w:b/>
              </w:rPr>
              <w:t>Home Phone</w:t>
            </w:r>
          </w:p>
        </w:tc>
      </w:tr>
      <w:tr w:rsidR="00FE7601" w:rsidTr="00935141">
        <w:trPr>
          <w:trHeight w:val="767"/>
        </w:trPr>
        <w:tc>
          <w:tcPr>
            <w:tcW w:w="3708" w:type="dxa"/>
            <w:tcBorders>
              <w:top w:val="single" w:sz="4" w:space="0" w:color="auto"/>
              <w:left w:val="single" w:sz="4" w:space="0" w:color="auto"/>
              <w:bottom w:val="single" w:sz="4" w:space="0" w:color="auto"/>
              <w:right w:val="single" w:sz="4" w:space="0" w:color="auto"/>
            </w:tcBorders>
            <w:hideMark/>
          </w:tcPr>
          <w:p w:rsidR="00FE7601" w:rsidRDefault="00FE7601" w:rsidP="004E11C1">
            <w:r>
              <w:t>RECALL COORDINATOR</w:t>
            </w:r>
          </w:p>
        </w:tc>
        <w:tc>
          <w:tcPr>
            <w:tcW w:w="1918" w:type="dxa"/>
            <w:tcBorders>
              <w:top w:val="single" w:sz="4" w:space="0" w:color="auto"/>
              <w:left w:val="single" w:sz="4" w:space="0" w:color="auto"/>
              <w:bottom w:val="single" w:sz="4" w:space="0" w:color="auto"/>
              <w:right w:val="single" w:sz="4" w:space="0" w:color="auto"/>
            </w:tcBorders>
            <w:hideMark/>
          </w:tcPr>
          <w:p w:rsidR="00FE7601" w:rsidRDefault="00F85772" w:rsidP="004E11C1">
            <w:pPr>
              <w:rPr>
                <w:sz w:val="28"/>
                <w:szCs w:val="28"/>
              </w:rPr>
            </w:pPr>
            <w:r>
              <w:rPr>
                <w:sz w:val="28"/>
                <w:szCs w:val="28"/>
              </w:rPr>
              <w:t xml:space="preserve">Nancy </w:t>
            </w:r>
            <w:proofErr w:type="spellStart"/>
            <w:r>
              <w:rPr>
                <w:sz w:val="28"/>
                <w:szCs w:val="28"/>
              </w:rPr>
              <w:t>Nellis</w:t>
            </w:r>
            <w:proofErr w:type="spellEnd"/>
          </w:p>
          <w:p w:rsidR="00FE7601" w:rsidRDefault="00FE7601" w:rsidP="004E11C1">
            <w:pPr>
              <w:rPr>
                <w:sz w:val="28"/>
                <w:szCs w:val="28"/>
              </w:rPr>
            </w:pPr>
            <w:r>
              <w:rPr>
                <w:sz w:val="28"/>
                <w:szCs w:val="28"/>
              </w:rPr>
              <w:t>Murat Avci</w:t>
            </w:r>
          </w:p>
        </w:tc>
        <w:tc>
          <w:tcPr>
            <w:tcW w:w="1696" w:type="dxa"/>
            <w:tcBorders>
              <w:top w:val="single" w:sz="4" w:space="0" w:color="auto"/>
              <w:left w:val="single" w:sz="4" w:space="0" w:color="auto"/>
              <w:bottom w:val="single" w:sz="4" w:space="0" w:color="auto"/>
              <w:right w:val="single" w:sz="4" w:space="0" w:color="auto"/>
            </w:tcBorders>
            <w:hideMark/>
          </w:tcPr>
          <w:p w:rsidR="00FE7601" w:rsidRDefault="00FE7601" w:rsidP="004E11C1">
            <w:r>
              <w:t>518-762-3488</w:t>
            </w:r>
          </w:p>
          <w:p w:rsidR="00FE7601" w:rsidRDefault="00FE7601" w:rsidP="004E11C1">
            <w:r>
              <w:t>518-762-3488</w:t>
            </w:r>
          </w:p>
        </w:tc>
        <w:tc>
          <w:tcPr>
            <w:tcW w:w="1639" w:type="dxa"/>
            <w:tcBorders>
              <w:top w:val="single" w:sz="4" w:space="0" w:color="auto"/>
              <w:left w:val="single" w:sz="4" w:space="0" w:color="auto"/>
              <w:bottom w:val="single" w:sz="4" w:space="0" w:color="auto"/>
              <w:right w:val="single" w:sz="4" w:space="0" w:color="auto"/>
            </w:tcBorders>
          </w:tcPr>
          <w:p w:rsidR="00562F16" w:rsidRDefault="00A9677A" w:rsidP="004E11C1">
            <w:r>
              <w:t>518-</w:t>
            </w:r>
            <w:r w:rsidR="00F85772">
              <w:t>774-6273</w:t>
            </w:r>
          </w:p>
          <w:p w:rsidR="00FE7601" w:rsidRDefault="00FE7601" w:rsidP="004E11C1">
            <w:r>
              <w:t>518-775-0409</w:t>
            </w:r>
          </w:p>
        </w:tc>
      </w:tr>
      <w:tr w:rsidR="00FE7601" w:rsidTr="00935141">
        <w:trPr>
          <w:trHeight w:val="384"/>
        </w:trPr>
        <w:tc>
          <w:tcPr>
            <w:tcW w:w="3708" w:type="dxa"/>
            <w:tcBorders>
              <w:top w:val="single" w:sz="4" w:space="0" w:color="auto"/>
              <w:left w:val="single" w:sz="4" w:space="0" w:color="auto"/>
              <w:bottom w:val="single" w:sz="4" w:space="0" w:color="auto"/>
              <w:right w:val="single" w:sz="4" w:space="0" w:color="auto"/>
            </w:tcBorders>
            <w:hideMark/>
          </w:tcPr>
          <w:p w:rsidR="00FE7601" w:rsidRDefault="00FE7601" w:rsidP="004E11C1">
            <w:pPr>
              <w:rPr>
                <w:sz w:val="28"/>
                <w:szCs w:val="28"/>
              </w:rPr>
            </w:pPr>
            <w:r>
              <w:rPr>
                <w:sz w:val="28"/>
                <w:szCs w:val="28"/>
              </w:rPr>
              <w:t>MANUFACTURING</w:t>
            </w:r>
          </w:p>
        </w:tc>
        <w:tc>
          <w:tcPr>
            <w:tcW w:w="1918" w:type="dxa"/>
            <w:tcBorders>
              <w:top w:val="single" w:sz="4" w:space="0" w:color="auto"/>
              <w:left w:val="single" w:sz="4" w:space="0" w:color="auto"/>
              <w:bottom w:val="single" w:sz="4" w:space="0" w:color="auto"/>
              <w:right w:val="single" w:sz="4" w:space="0" w:color="auto"/>
            </w:tcBorders>
            <w:hideMark/>
          </w:tcPr>
          <w:p w:rsidR="00FE7601" w:rsidRDefault="00FE7601" w:rsidP="004E11C1">
            <w:pPr>
              <w:rPr>
                <w:sz w:val="28"/>
                <w:szCs w:val="28"/>
              </w:rPr>
            </w:pPr>
            <w:r>
              <w:rPr>
                <w:sz w:val="28"/>
                <w:szCs w:val="28"/>
              </w:rPr>
              <w:t>Murat Avci</w:t>
            </w:r>
          </w:p>
        </w:tc>
        <w:tc>
          <w:tcPr>
            <w:tcW w:w="1696" w:type="dxa"/>
            <w:tcBorders>
              <w:top w:val="single" w:sz="4" w:space="0" w:color="auto"/>
              <w:left w:val="single" w:sz="4" w:space="0" w:color="auto"/>
              <w:bottom w:val="single" w:sz="4" w:space="0" w:color="auto"/>
              <w:right w:val="single" w:sz="4" w:space="0" w:color="auto"/>
            </w:tcBorders>
            <w:hideMark/>
          </w:tcPr>
          <w:p w:rsidR="00FE7601" w:rsidRDefault="00FE7601" w:rsidP="004E11C1">
            <w:r>
              <w:t>518-762-3488</w:t>
            </w:r>
          </w:p>
        </w:tc>
        <w:tc>
          <w:tcPr>
            <w:tcW w:w="1639" w:type="dxa"/>
            <w:tcBorders>
              <w:top w:val="single" w:sz="4" w:space="0" w:color="auto"/>
              <w:left w:val="single" w:sz="4" w:space="0" w:color="auto"/>
              <w:bottom w:val="single" w:sz="4" w:space="0" w:color="auto"/>
              <w:right w:val="single" w:sz="4" w:space="0" w:color="auto"/>
            </w:tcBorders>
          </w:tcPr>
          <w:p w:rsidR="00FE7601" w:rsidRDefault="00FE7601" w:rsidP="004E11C1">
            <w:r>
              <w:t>518-775-0409</w:t>
            </w:r>
          </w:p>
        </w:tc>
      </w:tr>
      <w:tr w:rsidR="00FE7601" w:rsidTr="00A9677A">
        <w:trPr>
          <w:trHeight w:val="300"/>
        </w:trPr>
        <w:tc>
          <w:tcPr>
            <w:tcW w:w="3708" w:type="dxa"/>
            <w:tcBorders>
              <w:top w:val="single" w:sz="4" w:space="0" w:color="auto"/>
              <w:left w:val="single" w:sz="4" w:space="0" w:color="auto"/>
              <w:bottom w:val="single" w:sz="4" w:space="0" w:color="auto"/>
              <w:right w:val="single" w:sz="4" w:space="0" w:color="auto"/>
            </w:tcBorders>
            <w:hideMark/>
          </w:tcPr>
          <w:p w:rsidR="00FE7601" w:rsidRDefault="00A9677A" w:rsidP="004E11C1">
            <w:pPr>
              <w:rPr>
                <w:sz w:val="28"/>
                <w:szCs w:val="28"/>
              </w:rPr>
            </w:pPr>
            <w:r>
              <w:rPr>
                <w:sz w:val="28"/>
                <w:szCs w:val="28"/>
              </w:rPr>
              <w:t xml:space="preserve">SUPPLY CHAIN </w:t>
            </w:r>
            <w:r w:rsidR="00FE7601">
              <w:rPr>
                <w:sz w:val="28"/>
                <w:szCs w:val="28"/>
              </w:rPr>
              <w:t xml:space="preserve"> </w:t>
            </w:r>
          </w:p>
        </w:tc>
        <w:tc>
          <w:tcPr>
            <w:tcW w:w="1918" w:type="dxa"/>
            <w:tcBorders>
              <w:top w:val="single" w:sz="4" w:space="0" w:color="auto"/>
              <w:left w:val="single" w:sz="4" w:space="0" w:color="auto"/>
              <w:bottom w:val="single" w:sz="4" w:space="0" w:color="auto"/>
              <w:right w:val="single" w:sz="4" w:space="0" w:color="auto"/>
            </w:tcBorders>
            <w:hideMark/>
          </w:tcPr>
          <w:p w:rsidR="00FE7601" w:rsidRDefault="00A9677A" w:rsidP="004E11C1">
            <w:pPr>
              <w:rPr>
                <w:sz w:val="28"/>
                <w:szCs w:val="28"/>
              </w:rPr>
            </w:pPr>
            <w:r>
              <w:rPr>
                <w:sz w:val="28"/>
                <w:szCs w:val="28"/>
              </w:rPr>
              <w:t xml:space="preserve">Nikki </w:t>
            </w:r>
            <w:proofErr w:type="spellStart"/>
            <w:r>
              <w:rPr>
                <w:sz w:val="28"/>
                <w:szCs w:val="28"/>
              </w:rPr>
              <w:t>Famiano</w:t>
            </w:r>
            <w:proofErr w:type="spellEnd"/>
          </w:p>
        </w:tc>
        <w:tc>
          <w:tcPr>
            <w:tcW w:w="1696" w:type="dxa"/>
            <w:tcBorders>
              <w:top w:val="single" w:sz="4" w:space="0" w:color="auto"/>
              <w:left w:val="single" w:sz="4" w:space="0" w:color="auto"/>
              <w:bottom w:val="single" w:sz="4" w:space="0" w:color="auto"/>
              <w:right w:val="single" w:sz="4" w:space="0" w:color="auto"/>
            </w:tcBorders>
            <w:hideMark/>
          </w:tcPr>
          <w:p w:rsidR="00FE7601" w:rsidRDefault="00FE7601" w:rsidP="004E11C1">
            <w:r>
              <w:t>518-762-3488</w:t>
            </w:r>
          </w:p>
        </w:tc>
        <w:tc>
          <w:tcPr>
            <w:tcW w:w="1639" w:type="dxa"/>
            <w:tcBorders>
              <w:top w:val="single" w:sz="4" w:space="0" w:color="auto"/>
              <w:left w:val="single" w:sz="4" w:space="0" w:color="auto"/>
              <w:bottom w:val="single" w:sz="4" w:space="0" w:color="auto"/>
              <w:right w:val="single" w:sz="4" w:space="0" w:color="auto"/>
            </w:tcBorders>
          </w:tcPr>
          <w:p w:rsidR="00FE7601" w:rsidRDefault="00FE7601" w:rsidP="00A9677A">
            <w:r>
              <w:t>518-</w:t>
            </w:r>
            <w:r w:rsidR="00A9677A">
              <w:t>461-9914</w:t>
            </w:r>
          </w:p>
        </w:tc>
      </w:tr>
      <w:tr w:rsidR="00A9677A" w:rsidTr="00935141">
        <w:trPr>
          <w:trHeight w:val="336"/>
        </w:trPr>
        <w:tc>
          <w:tcPr>
            <w:tcW w:w="3708" w:type="dxa"/>
            <w:tcBorders>
              <w:top w:val="single" w:sz="4" w:space="0" w:color="auto"/>
              <w:left w:val="single" w:sz="4" w:space="0" w:color="auto"/>
              <w:bottom w:val="single" w:sz="4" w:space="0" w:color="auto"/>
              <w:right w:val="single" w:sz="4" w:space="0" w:color="auto"/>
            </w:tcBorders>
            <w:hideMark/>
          </w:tcPr>
          <w:p w:rsidR="00A9677A" w:rsidRDefault="00A9677A" w:rsidP="004E11C1">
            <w:pPr>
              <w:rPr>
                <w:sz w:val="28"/>
                <w:szCs w:val="28"/>
              </w:rPr>
            </w:pPr>
            <w:r>
              <w:rPr>
                <w:sz w:val="28"/>
                <w:szCs w:val="28"/>
              </w:rPr>
              <w:t>LOGISTICS</w:t>
            </w:r>
          </w:p>
        </w:tc>
        <w:tc>
          <w:tcPr>
            <w:tcW w:w="1918" w:type="dxa"/>
            <w:tcBorders>
              <w:top w:val="single" w:sz="4" w:space="0" w:color="auto"/>
              <w:left w:val="single" w:sz="4" w:space="0" w:color="auto"/>
              <w:bottom w:val="single" w:sz="4" w:space="0" w:color="auto"/>
              <w:right w:val="single" w:sz="4" w:space="0" w:color="auto"/>
            </w:tcBorders>
            <w:hideMark/>
          </w:tcPr>
          <w:p w:rsidR="00A9677A" w:rsidRDefault="00A9677A" w:rsidP="004E11C1">
            <w:pPr>
              <w:rPr>
                <w:sz w:val="28"/>
                <w:szCs w:val="28"/>
              </w:rPr>
            </w:pPr>
            <w:r>
              <w:rPr>
                <w:sz w:val="28"/>
                <w:szCs w:val="28"/>
              </w:rPr>
              <w:t>Amy Ball</w:t>
            </w:r>
          </w:p>
        </w:tc>
        <w:tc>
          <w:tcPr>
            <w:tcW w:w="1696" w:type="dxa"/>
            <w:tcBorders>
              <w:top w:val="single" w:sz="4" w:space="0" w:color="auto"/>
              <w:left w:val="single" w:sz="4" w:space="0" w:color="auto"/>
              <w:bottom w:val="single" w:sz="4" w:space="0" w:color="auto"/>
              <w:right w:val="single" w:sz="4" w:space="0" w:color="auto"/>
            </w:tcBorders>
            <w:hideMark/>
          </w:tcPr>
          <w:p w:rsidR="00A9677A" w:rsidRDefault="00A9677A" w:rsidP="004E11C1">
            <w:r>
              <w:t>518-762-3488</w:t>
            </w:r>
          </w:p>
        </w:tc>
        <w:tc>
          <w:tcPr>
            <w:tcW w:w="1639" w:type="dxa"/>
            <w:tcBorders>
              <w:top w:val="single" w:sz="4" w:space="0" w:color="auto"/>
              <w:left w:val="single" w:sz="4" w:space="0" w:color="auto"/>
              <w:bottom w:val="single" w:sz="4" w:space="0" w:color="auto"/>
              <w:right w:val="single" w:sz="4" w:space="0" w:color="auto"/>
            </w:tcBorders>
          </w:tcPr>
          <w:p w:rsidR="00A9677A" w:rsidRDefault="00A9677A" w:rsidP="00A9677A"/>
        </w:tc>
      </w:tr>
      <w:tr w:rsidR="00FE7601" w:rsidTr="00935141">
        <w:trPr>
          <w:trHeight w:val="788"/>
        </w:trPr>
        <w:tc>
          <w:tcPr>
            <w:tcW w:w="3708" w:type="dxa"/>
            <w:tcBorders>
              <w:top w:val="single" w:sz="4" w:space="0" w:color="auto"/>
              <w:left w:val="single" w:sz="4" w:space="0" w:color="auto"/>
              <w:bottom w:val="single" w:sz="4" w:space="0" w:color="auto"/>
              <w:right w:val="single" w:sz="4" w:space="0" w:color="auto"/>
            </w:tcBorders>
            <w:hideMark/>
          </w:tcPr>
          <w:p w:rsidR="00FE7601" w:rsidRDefault="00FE7601" w:rsidP="004E11C1">
            <w:pPr>
              <w:rPr>
                <w:sz w:val="28"/>
                <w:szCs w:val="28"/>
              </w:rPr>
            </w:pPr>
            <w:r>
              <w:rPr>
                <w:sz w:val="28"/>
                <w:szCs w:val="28"/>
              </w:rPr>
              <w:t>ACCOUNTING/FINANCE</w:t>
            </w:r>
          </w:p>
          <w:p w:rsidR="00FE7601" w:rsidRDefault="00FE7601" w:rsidP="004E11C1">
            <w:pPr>
              <w:rPr>
                <w:sz w:val="28"/>
                <w:szCs w:val="28"/>
              </w:rPr>
            </w:pPr>
            <w:r>
              <w:rPr>
                <w:sz w:val="28"/>
                <w:szCs w:val="28"/>
              </w:rPr>
              <w:t>Alternate</w:t>
            </w:r>
          </w:p>
        </w:tc>
        <w:tc>
          <w:tcPr>
            <w:tcW w:w="1918" w:type="dxa"/>
            <w:tcBorders>
              <w:top w:val="single" w:sz="4" w:space="0" w:color="auto"/>
              <w:left w:val="single" w:sz="4" w:space="0" w:color="auto"/>
              <w:bottom w:val="single" w:sz="4" w:space="0" w:color="auto"/>
              <w:right w:val="single" w:sz="4" w:space="0" w:color="auto"/>
            </w:tcBorders>
          </w:tcPr>
          <w:p w:rsidR="00FE7601" w:rsidRDefault="00FE7601" w:rsidP="004E11C1">
            <w:pPr>
              <w:rPr>
                <w:sz w:val="28"/>
                <w:szCs w:val="28"/>
              </w:rPr>
            </w:pPr>
            <w:r>
              <w:rPr>
                <w:sz w:val="28"/>
                <w:szCs w:val="28"/>
              </w:rPr>
              <w:t>Nikki Famiano</w:t>
            </w:r>
          </w:p>
          <w:p w:rsidR="00FE7601" w:rsidRDefault="00A9677A" w:rsidP="004E11C1">
            <w:pPr>
              <w:rPr>
                <w:sz w:val="28"/>
                <w:szCs w:val="28"/>
              </w:rPr>
            </w:pPr>
            <w:r>
              <w:rPr>
                <w:sz w:val="28"/>
                <w:szCs w:val="28"/>
              </w:rPr>
              <w:t>Laura Ward</w:t>
            </w:r>
          </w:p>
        </w:tc>
        <w:tc>
          <w:tcPr>
            <w:tcW w:w="1696" w:type="dxa"/>
            <w:tcBorders>
              <w:top w:val="single" w:sz="4" w:space="0" w:color="auto"/>
              <w:left w:val="single" w:sz="4" w:space="0" w:color="auto"/>
              <w:bottom w:val="single" w:sz="4" w:space="0" w:color="auto"/>
              <w:right w:val="single" w:sz="4" w:space="0" w:color="auto"/>
            </w:tcBorders>
            <w:hideMark/>
          </w:tcPr>
          <w:p w:rsidR="00FE7601" w:rsidRDefault="00A9677A" w:rsidP="004E11C1">
            <w:r>
              <w:t>518-762-3488</w:t>
            </w:r>
          </w:p>
          <w:p w:rsidR="00A9677A" w:rsidRDefault="00A9677A" w:rsidP="004E11C1">
            <w:r>
              <w:t>518-762-3488</w:t>
            </w:r>
          </w:p>
        </w:tc>
        <w:tc>
          <w:tcPr>
            <w:tcW w:w="1639" w:type="dxa"/>
            <w:tcBorders>
              <w:top w:val="single" w:sz="4" w:space="0" w:color="auto"/>
              <w:left w:val="single" w:sz="4" w:space="0" w:color="auto"/>
              <w:bottom w:val="single" w:sz="4" w:space="0" w:color="auto"/>
              <w:right w:val="single" w:sz="4" w:space="0" w:color="auto"/>
            </w:tcBorders>
          </w:tcPr>
          <w:p w:rsidR="00FE7601" w:rsidRDefault="00FE7601" w:rsidP="004E11C1">
            <w:r>
              <w:t>518-461-9914</w:t>
            </w:r>
          </w:p>
          <w:p w:rsidR="00A9677A" w:rsidRDefault="00A9677A" w:rsidP="004E11C1"/>
        </w:tc>
      </w:tr>
      <w:tr w:rsidR="00FE7601" w:rsidTr="00935141">
        <w:trPr>
          <w:trHeight w:val="767"/>
        </w:trPr>
        <w:tc>
          <w:tcPr>
            <w:tcW w:w="3708" w:type="dxa"/>
            <w:tcBorders>
              <w:top w:val="single" w:sz="4" w:space="0" w:color="auto"/>
              <w:left w:val="single" w:sz="4" w:space="0" w:color="auto"/>
              <w:bottom w:val="single" w:sz="4" w:space="0" w:color="auto"/>
              <w:right w:val="single" w:sz="4" w:space="0" w:color="auto"/>
            </w:tcBorders>
            <w:hideMark/>
          </w:tcPr>
          <w:p w:rsidR="00FE7601" w:rsidRDefault="00FE7601" w:rsidP="004E11C1">
            <w:pPr>
              <w:rPr>
                <w:sz w:val="28"/>
                <w:szCs w:val="28"/>
              </w:rPr>
            </w:pPr>
            <w:r>
              <w:rPr>
                <w:sz w:val="28"/>
                <w:szCs w:val="28"/>
              </w:rPr>
              <w:t>LEGAL COUNSEL</w:t>
            </w:r>
          </w:p>
          <w:p w:rsidR="00FE7601" w:rsidRDefault="00FE7601" w:rsidP="004E11C1">
            <w:pPr>
              <w:rPr>
                <w:sz w:val="28"/>
                <w:szCs w:val="28"/>
              </w:rPr>
            </w:pPr>
            <w:r>
              <w:rPr>
                <w:sz w:val="28"/>
                <w:szCs w:val="28"/>
              </w:rPr>
              <w:t>Alternate</w:t>
            </w:r>
            <w:r w:rsidR="00A9677A">
              <w:rPr>
                <w:sz w:val="28"/>
                <w:szCs w:val="28"/>
              </w:rPr>
              <w:t xml:space="preserve"> (Thomas </w:t>
            </w:r>
            <w:proofErr w:type="spellStart"/>
            <w:r w:rsidR="00A9677A">
              <w:rPr>
                <w:sz w:val="28"/>
                <w:szCs w:val="28"/>
              </w:rPr>
              <w:t>Collura</w:t>
            </w:r>
            <w:proofErr w:type="spellEnd"/>
            <w:r w:rsidR="00A9677A">
              <w:rPr>
                <w:sz w:val="28"/>
                <w:szCs w:val="28"/>
              </w:rPr>
              <w:t>)</w:t>
            </w:r>
          </w:p>
        </w:tc>
        <w:tc>
          <w:tcPr>
            <w:tcW w:w="1918" w:type="dxa"/>
            <w:tcBorders>
              <w:top w:val="single" w:sz="4" w:space="0" w:color="auto"/>
              <w:left w:val="single" w:sz="4" w:space="0" w:color="auto"/>
              <w:bottom w:val="single" w:sz="4" w:space="0" w:color="auto"/>
              <w:right w:val="single" w:sz="4" w:space="0" w:color="auto"/>
            </w:tcBorders>
          </w:tcPr>
          <w:p w:rsidR="00FE7601" w:rsidRDefault="00FE7601" w:rsidP="004E11C1">
            <w:pPr>
              <w:rPr>
                <w:sz w:val="28"/>
                <w:szCs w:val="28"/>
              </w:rPr>
            </w:pPr>
            <w:r>
              <w:rPr>
                <w:sz w:val="28"/>
                <w:szCs w:val="28"/>
              </w:rPr>
              <w:t>Mario Papa</w:t>
            </w:r>
          </w:p>
          <w:p w:rsidR="00FE7601" w:rsidRDefault="00A9677A" w:rsidP="004E11C1">
            <w:pPr>
              <w:rPr>
                <w:sz w:val="28"/>
                <w:szCs w:val="28"/>
              </w:rPr>
            </w:pPr>
            <w:r>
              <w:rPr>
                <w:sz w:val="28"/>
                <w:szCs w:val="28"/>
              </w:rPr>
              <w:t>Hodgson &amp; Russ</w:t>
            </w:r>
          </w:p>
        </w:tc>
        <w:tc>
          <w:tcPr>
            <w:tcW w:w="1696" w:type="dxa"/>
            <w:tcBorders>
              <w:top w:val="single" w:sz="4" w:space="0" w:color="auto"/>
              <w:left w:val="single" w:sz="4" w:space="0" w:color="auto"/>
              <w:bottom w:val="single" w:sz="4" w:space="0" w:color="auto"/>
              <w:right w:val="single" w:sz="4" w:space="0" w:color="auto"/>
            </w:tcBorders>
          </w:tcPr>
          <w:p w:rsidR="00FE7601" w:rsidRDefault="00FE7601" w:rsidP="004E11C1">
            <w:r>
              <w:t>518-</w:t>
            </w:r>
            <w:r w:rsidR="00A9677A">
              <w:t>375-3300</w:t>
            </w:r>
          </w:p>
          <w:p w:rsidR="00FE7601" w:rsidRDefault="00FE7601" w:rsidP="004E11C1"/>
          <w:p w:rsidR="00A9677A" w:rsidRDefault="00A9677A" w:rsidP="004E11C1">
            <w:r>
              <w:t>518-433-2443</w:t>
            </w:r>
          </w:p>
        </w:tc>
        <w:tc>
          <w:tcPr>
            <w:tcW w:w="1639" w:type="dxa"/>
            <w:tcBorders>
              <w:top w:val="single" w:sz="4" w:space="0" w:color="auto"/>
              <w:left w:val="single" w:sz="4" w:space="0" w:color="auto"/>
              <w:bottom w:val="single" w:sz="4" w:space="0" w:color="auto"/>
              <w:right w:val="single" w:sz="4" w:space="0" w:color="auto"/>
            </w:tcBorders>
          </w:tcPr>
          <w:p w:rsidR="00FE7601" w:rsidRDefault="00A9677A" w:rsidP="004E11C1">
            <w:r>
              <w:t>518-736-2900</w:t>
            </w:r>
          </w:p>
          <w:p w:rsidR="00A9677A" w:rsidRDefault="00A9677A" w:rsidP="004E11C1"/>
          <w:p w:rsidR="00A9677A" w:rsidRDefault="00A9677A" w:rsidP="00A9677A">
            <w:r>
              <w:t>518-375-3894</w:t>
            </w:r>
          </w:p>
        </w:tc>
      </w:tr>
      <w:tr w:rsidR="00FE7601" w:rsidTr="00935141">
        <w:trPr>
          <w:trHeight w:val="1575"/>
        </w:trPr>
        <w:tc>
          <w:tcPr>
            <w:tcW w:w="3708" w:type="dxa"/>
            <w:tcBorders>
              <w:top w:val="single" w:sz="4" w:space="0" w:color="auto"/>
              <w:left w:val="single" w:sz="4" w:space="0" w:color="auto"/>
              <w:bottom w:val="single" w:sz="4" w:space="0" w:color="auto"/>
              <w:right w:val="single" w:sz="4" w:space="0" w:color="auto"/>
            </w:tcBorders>
            <w:hideMark/>
          </w:tcPr>
          <w:p w:rsidR="00FE7601" w:rsidRDefault="00FE7601" w:rsidP="004E11C1">
            <w:pPr>
              <w:rPr>
                <w:sz w:val="28"/>
                <w:szCs w:val="28"/>
              </w:rPr>
            </w:pPr>
            <w:r>
              <w:rPr>
                <w:sz w:val="28"/>
                <w:szCs w:val="28"/>
              </w:rPr>
              <w:t>INSURANCE</w:t>
            </w:r>
          </w:p>
          <w:p w:rsidR="00FE7601" w:rsidRDefault="00FE7601" w:rsidP="004E11C1">
            <w:pPr>
              <w:rPr>
                <w:sz w:val="28"/>
                <w:szCs w:val="28"/>
              </w:rPr>
            </w:pPr>
            <w:r>
              <w:rPr>
                <w:sz w:val="28"/>
                <w:szCs w:val="28"/>
              </w:rPr>
              <w:t>Alternate (1)</w:t>
            </w:r>
          </w:p>
          <w:p w:rsidR="00FE7601" w:rsidRDefault="00FE7601" w:rsidP="004E11C1">
            <w:pPr>
              <w:rPr>
                <w:sz w:val="28"/>
                <w:szCs w:val="28"/>
              </w:rPr>
            </w:pPr>
            <w:r>
              <w:rPr>
                <w:sz w:val="28"/>
                <w:szCs w:val="28"/>
              </w:rPr>
              <w:t>Alternate (2)</w:t>
            </w:r>
          </w:p>
          <w:p w:rsidR="00FE7601" w:rsidRDefault="00FE7601" w:rsidP="004E11C1">
            <w:pPr>
              <w:rPr>
                <w:sz w:val="28"/>
                <w:szCs w:val="28"/>
              </w:rPr>
            </w:pPr>
            <w:r>
              <w:rPr>
                <w:sz w:val="28"/>
                <w:szCs w:val="28"/>
              </w:rPr>
              <w:t>Alternate (3)</w:t>
            </w:r>
          </w:p>
        </w:tc>
        <w:tc>
          <w:tcPr>
            <w:tcW w:w="1918" w:type="dxa"/>
            <w:tcBorders>
              <w:top w:val="single" w:sz="4" w:space="0" w:color="auto"/>
              <w:left w:val="single" w:sz="4" w:space="0" w:color="auto"/>
              <w:bottom w:val="single" w:sz="4" w:space="0" w:color="auto"/>
              <w:right w:val="single" w:sz="4" w:space="0" w:color="auto"/>
            </w:tcBorders>
          </w:tcPr>
          <w:p w:rsidR="00FE7601" w:rsidRDefault="00FE7601" w:rsidP="004E11C1">
            <w:pPr>
              <w:rPr>
                <w:sz w:val="28"/>
                <w:szCs w:val="28"/>
              </w:rPr>
            </w:pPr>
            <w:r>
              <w:rPr>
                <w:sz w:val="28"/>
                <w:szCs w:val="28"/>
              </w:rPr>
              <w:t>Marsh</w:t>
            </w:r>
          </w:p>
          <w:p w:rsidR="00FE7601" w:rsidRDefault="00A9677A" w:rsidP="004E11C1">
            <w:pPr>
              <w:rPr>
                <w:sz w:val="28"/>
                <w:szCs w:val="28"/>
              </w:rPr>
            </w:pPr>
            <w:r>
              <w:rPr>
                <w:sz w:val="28"/>
                <w:szCs w:val="28"/>
              </w:rPr>
              <w:t xml:space="preserve">Timothy </w:t>
            </w:r>
            <w:proofErr w:type="spellStart"/>
            <w:r>
              <w:rPr>
                <w:sz w:val="28"/>
                <w:szCs w:val="28"/>
              </w:rPr>
              <w:t>Tumulty</w:t>
            </w:r>
            <w:proofErr w:type="spellEnd"/>
          </w:p>
          <w:p w:rsidR="00FE7601" w:rsidRDefault="00FE7601" w:rsidP="004E11C1">
            <w:pPr>
              <w:rPr>
                <w:sz w:val="28"/>
                <w:szCs w:val="28"/>
              </w:rPr>
            </w:pPr>
          </w:p>
          <w:p w:rsidR="00FE7601" w:rsidRDefault="00FE7601" w:rsidP="004E11C1">
            <w:pPr>
              <w:rPr>
                <w:sz w:val="28"/>
                <w:szCs w:val="28"/>
              </w:rPr>
            </w:pPr>
          </w:p>
        </w:tc>
        <w:tc>
          <w:tcPr>
            <w:tcW w:w="1696" w:type="dxa"/>
            <w:tcBorders>
              <w:top w:val="single" w:sz="4" w:space="0" w:color="auto"/>
              <w:left w:val="single" w:sz="4" w:space="0" w:color="auto"/>
              <w:bottom w:val="single" w:sz="4" w:space="0" w:color="auto"/>
              <w:right w:val="single" w:sz="4" w:space="0" w:color="auto"/>
            </w:tcBorders>
          </w:tcPr>
          <w:p w:rsidR="00FE7601" w:rsidRDefault="00FE7601" w:rsidP="004E11C1">
            <w:r>
              <w:t>315-424-3904</w:t>
            </w:r>
          </w:p>
          <w:p w:rsidR="00FE7601" w:rsidRDefault="00FE7601" w:rsidP="004E11C1"/>
          <w:p w:rsidR="00FE7601" w:rsidRDefault="00A9677A" w:rsidP="004E11C1">
            <w:r>
              <w:t>315-425-3904</w:t>
            </w:r>
          </w:p>
          <w:p w:rsidR="00FE7601" w:rsidRDefault="00FE7601" w:rsidP="004E11C1"/>
          <w:p w:rsidR="00FE7601" w:rsidRDefault="00FE7601" w:rsidP="004E11C1"/>
        </w:tc>
        <w:tc>
          <w:tcPr>
            <w:tcW w:w="1639" w:type="dxa"/>
            <w:tcBorders>
              <w:top w:val="single" w:sz="4" w:space="0" w:color="auto"/>
              <w:left w:val="single" w:sz="4" w:space="0" w:color="auto"/>
              <w:bottom w:val="single" w:sz="4" w:space="0" w:color="auto"/>
              <w:right w:val="single" w:sz="4" w:space="0" w:color="auto"/>
            </w:tcBorders>
          </w:tcPr>
          <w:p w:rsidR="00FE7601" w:rsidRDefault="00FE7601" w:rsidP="004E11C1">
            <w:r>
              <w:t>315-424-3904</w:t>
            </w:r>
          </w:p>
          <w:p w:rsidR="00A9677A" w:rsidRDefault="00A9677A" w:rsidP="004E11C1"/>
          <w:p w:rsidR="00A9677A" w:rsidRDefault="00A9677A" w:rsidP="004E11C1">
            <w:r>
              <w:t>315-559-3299</w:t>
            </w:r>
          </w:p>
        </w:tc>
      </w:tr>
      <w:tr w:rsidR="00FE7601" w:rsidTr="00935141">
        <w:trPr>
          <w:trHeight w:val="384"/>
        </w:trPr>
        <w:tc>
          <w:tcPr>
            <w:tcW w:w="3708" w:type="dxa"/>
            <w:tcBorders>
              <w:top w:val="single" w:sz="4" w:space="0" w:color="auto"/>
              <w:left w:val="single" w:sz="4" w:space="0" w:color="auto"/>
              <w:bottom w:val="single" w:sz="4" w:space="0" w:color="auto"/>
              <w:right w:val="single" w:sz="4" w:space="0" w:color="auto"/>
            </w:tcBorders>
            <w:hideMark/>
          </w:tcPr>
          <w:p w:rsidR="00FE7601" w:rsidRDefault="00FE7601" w:rsidP="004E11C1">
            <w:pPr>
              <w:rPr>
                <w:sz w:val="28"/>
                <w:szCs w:val="28"/>
              </w:rPr>
            </w:pPr>
            <w:r>
              <w:rPr>
                <w:sz w:val="28"/>
                <w:szCs w:val="28"/>
              </w:rPr>
              <w:t>PUBLIC RELATIONS</w:t>
            </w:r>
          </w:p>
        </w:tc>
        <w:tc>
          <w:tcPr>
            <w:tcW w:w="1918" w:type="dxa"/>
            <w:tcBorders>
              <w:top w:val="single" w:sz="4" w:space="0" w:color="auto"/>
              <w:left w:val="single" w:sz="4" w:space="0" w:color="auto"/>
              <w:bottom w:val="single" w:sz="4" w:space="0" w:color="auto"/>
              <w:right w:val="single" w:sz="4" w:space="0" w:color="auto"/>
            </w:tcBorders>
            <w:hideMark/>
          </w:tcPr>
          <w:p w:rsidR="00FE7601" w:rsidRDefault="00FE7601" w:rsidP="004E11C1">
            <w:pPr>
              <w:rPr>
                <w:sz w:val="28"/>
                <w:szCs w:val="28"/>
              </w:rPr>
            </w:pPr>
            <w:r>
              <w:rPr>
                <w:sz w:val="28"/>
                <w:szCs w:val="28"/>
              </w:rPr>
              <w:t>Lisa Mackey</w:t>
            </w:r>
          </w:p>
        </w:tc>
        <w:tc>
          <w:tcPr>
            <w:tcW w:w="1696" w:type="dxa"/>
            <w:tcBorders>
              <w:top w:val="single" w:sz="4" w:space="0" w:color="auto"/>
              <w:left w:val="single" w:sz="4" w:space="0" w:color="auto"/>
              <w:bottom w:val="single" w:sz="4" w:space="0" w:color="auto"/>
              <w:right w:val="single" w:sz="4" w:space="0" w:color="auto"/>
            </w:tcBorders>
            <w:hideMark/>
          </w:tcPr>
          <w:p w:rsidR="00FE7601" w:rsidRDefault="00FE7601" w:rsidP="004E11C1">
            <w:r>
              <w:t>518-762-3488</w:t>
            </w:r>
          </w:p>
        </w:tc>
        <w:tc>
          <w:tcPr>
            <w:tcW w:w="1639" w:type="dxa"/>
            <w:tcBorders>
              <w:top w:val="single" w:sz="4" w:space="0" w:color="auto"/>
              <w:left w:val="single" w:sz="4" w:space="0" w:color="auto"/>
              <w:bottom w:val="single" w:sz="4" w:space="0" w:color="auto"/>
              <w:right w:val="single" w:sz="4" w:space="0" w:color="auto"/>
            </w:tcBorders>
          </w:tcPr>
          <w:p w:rsidR="00FE7601" w:rsidRDefault="00FE7601" w:rsidP="004E11C1">
            <w:r>
              <w:t>518-848-1469</w:t>
            </w:r>
          </w:p>
        </w:tc>
      </w:tr>
      <w:tr w:rsidR="00FE7601" w:rsidTr="00935141">
        <w:trPr>
          <w:trHeight w:val="1171"/>
        </w:trPr>
        <w:tc>
          <w:tcPr>
            <w:tcW w:w="3708" w:type="dxa"/>
            <w:tcBorders>
              <w:top w:val="single" w:sz="4" w:space="0" w:color="auto"/>
              <w:left w:val="single" w:sz="4" w:space="0" w:color="auto"/>
              <w:bottom w:val="single" w:sz="4" w:space="0" w:color="auto"/>
              <w:right w:val="single" w:sz="4" w:space="0" w:color="auto"/>
            </w:tcBorders>
            <w:hideMark/>
          </w:tcPr>
          <w:p w:rsidR="00FE7601" w:rsidRDefault="00FE7601" w:rsidP="004E11C1">
            <w:pPr>
              <w:rPr>
                <w:sz w:val="28"/>
                <w:szCs w:val="28"/>
              </w:rPr>
            </w:pPr>
            <w:r>
              <w:rPr>
                <w:sz w:val="28"/>
                <w:szCs w:val="28"/>
              </w:rPr>
              <w:t>TECHINICAL (R&amp;D and Q.A.)</w:t>
            </w:r>
          </w:p>
          <w:p w:rsidR="00FE7601" w:rsidRDefault="00FE7601" w:rsidP="004E11C1">
            <w:pPr>
              <w:rPr>
                <w:sz w:val="28"/>
                <w:szCs w:val="28"/>
              </w:rPr>
            </w:pPr>
            <w:r>
              <w:rPr>
                <w:sz w:val="28"/>
                <w:szCs w:val="28"/>
              </w:rPr>
              <w:t>Alternate (1)</w:t>
            </w:r>
          </w:p>
          <w:p w:rsidR="00FE7601" w:rsidRDefault="00FE7601" w:rsidP="004E11C1">
            <w:pPr>
              <w:rPr>
                <w:sz w:val="28"/>
                <w:szCs w:val="28"/>
              </w:rPr>
            </w:pPr>
            <w:r>
              <w:rPr>
                <w:sz w:val="28"/>
                <w:szCs w:val="28"/>
              </w:rPr>
              <w:t>Alternate (2)</w:t>
            </w:r>
          </w:p>
        </w:tc>
        <w:tc>
          <w:tcPr>
            <w:tcW w:w="1918" w:type="dxa"/>
            <w:tcBorders>
              <w:top w:val="single" w:sz="4" w:space="0" w:color="auto"/>
              <w:left w:val="single" w:sz="4" w:space="0" w:color="auto"/>
              <w:bottom w:val="single" w:sz="4" w:space="0" w:color="auto"/>
              <w:right w:val="single" w:sz="4" w:space="0" w:color="auto"/>
            </w:tcBorders>
          </w:tcPr>
          <w:p w:rsidR="00FE7601" w:rsidRDefault="00FD4F11" w:rsidP="004E11C1">
            <w:pPr>
              <w:rPr>
                <w:sz w:val="28"/>
                <w:szCs w:val="28"/>
              </w:rPr>
            </w:pPr>
            <w:r>
              <w:rPr>
                <w:sz w:val="28"/>
                <w:szCs w:val="28"/>
              </w:rPr>
              <w:t>Murat Avci</w:t>
            </w:r>
          </w:p>
          <w:p w:rsidR="00FE7601" w:rsidRDefault="00FE7601" w:rsidP="004E11C1">
            <w:pPr>
              <w:rPr>
                <w:sz w:val="28"/>
                <w:szCs w:val="28"/>
              </w:rPr>
            </w:pPr>
          </w:p>
          <w:p w:rsidR="00FE7601" w:rsidRDefault="00A9677A" w:rsidP="004E11C1">
            <w:pPr>
              <w:rPr>
                <w:sz w:val="28"/>
                <w:szCs w:val="28"/>
              </w:rPr>
            </w:pPr>
            <w:r>
              <w:rPr>
                <w:sz w:val="28"/>
                <w:szCs w:val="28"/>
              </w:rPr>
              <w:t>Patricia Hinkle</w:t>
            </w:r>
          </w:p>
        </w:tc>
        <w:tc>
          <w:tcPr>
            <w:tcW w:w="1696" w:type="dxa"/>
            <w:tcBorders>
              <w:top w:val="single" w:sz="4" w:space="0" w:color="auto"/>
              <w:left w:val="single" w:sz="4" w:space="0" w:color="auto"/>
              <w:bottom w:val="single" w:sz="4" w:space="0" w:color="auto"/>
              <w:right w:val="single" w:sz="4" w:space="0" w:color="auto"/>
            </w:tcBorders>
          </w:tcPr>
          <w:p w:rsidR="00FE7601" w:rsidRDefault="00FE7601" w:rsidP="004E11C1">
            <w:r>
              <w:t>518-762-3488</w:t>
            </w:r>
          </w:p>
          <w:p w:rsidR="00FE7601" w:rsidRDefault="00FE7601" w:rsidP="004E11C1"/>
          <w:p w:rsidR="00FE7601" w:rsidRDefault="00A9677A" w:rsidP="004E11C1">
            <w:r>
              <w:t>518-762-3488</w:t>
            </w:r>
          </w:p>
        </w:tc>
        <w:tc>
          <w:tcPr>
            <w:tcW w:w="1639" w:type="dxa"/>
            <w:tcBorders>
              <w:top w:val="single" w:sz="4" w:space="0" w:color="auto"/>
              <w:left w:val="single" w:sz="4" w:space="0" w:color="auto"/>
              <w:bottom w:val="single" w:sz="4" w:space="0" w:color="auto"/>
              <w:right w:val="single" w:sz="4" w:space="0" w:color="auto"/>
            </w:tcBorders>
          </w:tcPr>
          <w:p w:rsidR="00FE7601" w:rsidRDefault="00FE7601" w:rsidP="00FD4F11">
            <w:r>
              <w:t>518-</w:t>
            </w:r>
            <w:r w:rsidR="00FD4F11">
              <w:t>775-0409</w:t>
            </w:r>
          </w:p>
          <w:p w:rsidR="00A9677A" w:rsidRDefault="00A9677A" w:rsidP="00FD4F11"/>
          <w:p w:rsidR="00A9677A" w:rsidRDefault="00A9677A" w:rsidP="00FD4F11">
            <w:r>
              <w:t>518-448-8550</w:t>
            </w:r>
          </w:p>
        </w:tc>
      </w:tr>
      <w:tr w:rsidR="00FE7601" w:rsidTr="00935141">
        <w:trPr>
          <w:trHeight w:val="767"/>
        </w:trPr>
        <w:tc>
          <w:tcPr>
            <w:tcW w:w="3708" w:type="dxa"/>
            <w:tcBorders>
              <w:top w:val="single" w:sz="4" w:space="0" w:color="auto"/>
              <w:left w:val="single" w:sz="4" w:space="0" w:color="auto"/>
              <w:bottom w:val="single" w:sz="4" w:space="0" w:color="auto"/>
              <w:right w:val="single" w:sz="4" w:space="0" w:color="auto"/>
            </w:tcBorders>
            <w:hideMark/>
          </w:tcPr>
          <w:p w:rsidR="00FE7601" w:rsidRDefault="00FE7601" w:rsidP="004E11C1">
            <w:pPr>
              <w:rPr>
                <w:sz w:val="28"/>
                <w:szCs w:val="28"/>
              </w:rPr>
            </w:pPr>
            <w:r>
              <w:rPr>
                <w:sz w:val="28"/>
                <w:szCs w:val="28"/>
              </w:rPr>
              <w:t>SALES</w:t>
            </w:r>
          </w:p>
          <w:p w:rsidR="00FE7601" w:rsidRDefault="00FE7601" w:rsidP="004E11C1">
            <w:pPr>
              <w:rPr>
                <w:sz w:val="28"/>
                <w:szCs w:val="28"/>
              </w:rPr>
            </w:pPr>
            <w:r>
              <w:rPr>
                <w:sz w:val="28"/>
                <w:szCs w:val="28"/>
              </w:rPr>
              <w:t>Alternate</w:t>
            </w:r>
          </w:p>
        </w:tc>
        <w:tc>
          <w:tcPr>
            <w:tcW w:w="1918" w:type="dxa"/>
            <w:tcBorders>
              <w:top w:val="single" w:sz="4" w:space="0" w:color="auto"/>
              <w:left w:val="single" w:sz="4" w:space="0" w:color="auto"/>
              <w:bottom w:val="single" w:sz="4" w:space="0" w:color="auto"/>
              <w:right w:val="single" w:sz="4" w:space="0" w:color="auto"/>
            </w:tcBorders>
            <w:hideMark/>
          </w:tcPr>
          <w:p w:rsidR="00FE7601" w:rsidRDefault="00FE7601" w:rsidP="004E11C1">
            <w:pPr>
              <w:rPr>
                <w:sz w:val="28"/>
                <w:szCs w:val="28"/>
              </w:rPr>
            </w:pPr>
            <w:r>
              <w:rPr>
                <w:sz w:val="28"/>
                <w:szCs w:val="28"/>
              </w:rPr>
              <w:t xml:space="preserve">Ismail </w:t>
            </w:r>
            <w:proofErr w:type="spellStart"/>
            <w:r>
              <w:rPr>
                <w:sz w:val="28"/>
                <w:szCs w:val="28"/>
              </w:rPr>
              <w:t>Batmaz</w:t>
            </w:r>
            <w:proofErr w:type="spellEnd"/>
          </w:p>
          <w:p w:rsidR="00FE7601" w:rsidRDefault="00FE7601" w:rsidP="004E11C1">
            <w:pPr>
              <w:rPr>
                <w:sz w:val="28"/>
                <w:szCs w:val="28"/>
              </w:rPr>
            </w:pPr>
            <w:r>
              <w:rPr>
                <w:sz w:val="28"/>
                <w:szCs w:val="28"/>
              </w:rPr>
              <w:t>Lisa Mackey</w:t>
            </w:r>
          </w:p>
        </w:tc>
        <w:tc>
          <w:tcPr>
            <w:tcW w:w="1696" w:type="dxa"/>
            <w:tcBorders>
              <w:top w:val="single" w:sz="4" w:space="0" w:color="auto"/>
              <w:left w:val="single" w:sz="4" w:space="0" w:color="auto"/>
              <w:bottom w:val="single" w:sz="4" w:space="0" w:color="auto"/>
              <w:right w:val="single" w:sz="4" w:space="0" w:color="auto"/>
            </w:tcBorders>
            <w:hideMark/>
          </w:tcPr>
          <w:p w:rsidR="00FE7601" w:rsidRDefault="00FE7601" w:rsidP="004E11C1">
            <w:r>
              <w:t>518-762-3488</w:t>
            </w:r>
          </w:p>
          <w:p w:rsidR="00FE7601" w:rsidRDefault="00FE7601" w:rsidP="004E11C1">
            <w:r>
              <w:t>518-762-3488</w:t>
            </w:r>
          </w:p>
        </w:tc>
        <w:tc>
          <w:tcPr>
            <w:tcW w:w="1639" w:type="dxa"/>
            <w:tcBorders>
              <w:top w:val="single" w:sz="4" w:space="0" w:color="auto"/>
              <w:left w:val="single" w:sz="4" w:space="0" w:color="auto"/>
              <w:bottom w:val="single" w:sz="4" w:space="0" w:color="auto"/>
              <w:right w:val="single" w:sz="4" w:space="0" w:color="auto"/>
            </w:tcBorders>
          </w:tcPr>
          <w:p w:rsidR="00FE7601" w:rsidRDefault="00FE7601" w:rsidP="004E11C1">
            <w:r>
              <w:t>518-848-2770</w:t>
            </w:r>
          </w:p>
          <w:p w:rsidR="00FE7601" w:rsidRDefault="00FE7601" w:rsidP="004E11C1">
            <w:r>
              <w:t>518-848-1469</w:t>
            </w:r>
          </w:p>
        </w:tc>
      </w:tr>
      <w:tr w:rsidR="00FE7601" w:rsidTr="00935141">
        <w:trPr>
          <w:trHeight w:val="1171"/>
        </w:trPr>
        <w:tc>
          <w:tcPr>
            <w:tcW w:w="3708" w:type="dxa"/>
            <w:tcBorders>
              <w:top w:val="single" w:sz="4" w:space="0" w:color="auto"/>
              <w:left w:val="single" w:sz="4" w:space="0" w:color="auto"/>
              <w:bottom w:val="single" w:sz="4" w:space="0" w:color="auto"/>
              <w:right w:val="single" w:sz="4" w:space="0" w:color="auto"/>
            </w:tcBorders>
            <w:hideMark/>
          </w:tcPr>
          <w:p w:rsidR="00FE7601" w:rsidRDefault="00FE7601" w:rsidP="004E11C1">
            <w:pPr>
              <w:rPr>
                <w:sz w:val="28"/>
                <w:szCs w:val="28"/>
              </w:rPr>
            </w:pPr>
            <w:r>
              <w:rPr>
                <w:sz w:val="28"/>
                <w:szCs w:val="28"/>
              </w:rPr>
              <w:t>MARKETING</w:t>
            </w:r>
          </w:p>
          <w:p w:rsidR="00FE7601" w:rsidRDefault="00FE7601" w:rsidP="004E11C1">
            <w:pPr>
              <w:rPr>
                <w:sz w:val="28"/>
                <w:szCs w:val="28"/>
              </w:rPr>
            </w:pPr>
            <w:r>
              <w:rPr>
                <w:sz w:val="28"/>
                <w:szCs w:val="28"/>
              </w:rPr>
              <w:t>Alternate (1)</w:t>
            </w:r>
          </w:p>
          <w:p w:rsidR="00FE7601" w:rsidRDefault="00FE7601" w:rsidP="004E11C1">
            <w:pPr>
              <w:rPr>
                <w:sz w:val="28"/>
                <w:szCs w:val="28"/>
              </w:rPr>
            </w:pPr>
            <w:r>
              <w:rPr>
                <w:sz w:val="28"/>
                <w:szCs w:val="28"/>
              </w:rPr>
              <w:t>Alternate (2)</w:t>
            </w:r>
          </w:p>
        </w:tc>
        <w:tc>
          <w:tcPr>
            <w:tcW w:w="1918" w:type="dxa"/>
            <w:tcBorders>
              <w:top w:val="single" w:sz="4" w:space="0" w:color="auto"/>
              <w:left w:val="single" w:sz="4" w:space="0" w:color="auto"/>
              <w:bottom w:val="single" w:sz="4" w:space="0" w:color="auto"/>
              <w:right w:val="single" w:sz="4" w:space="0" w:color="auto"/>
            </w:tcBorders>
            <w:hideMark/>
          </w:tcPr>
          <w:p w:rsidR="00FE7601" w:rsidRDefault="00FE7601" w:rsidP="004E11C1">
            <w:pPr>
              <w:rPr>
                <w:sz w:val="28"/>
                <w:szCs w:val="28"/>
              </w:rPr>
            </w:pPr>
            <w:r>
              <w:rPr>
                <w:sz w:val="28"/>
                <w:szCs w:val="28"/>
              </w:rPr>
              <w:t>Lisa Mackey</w:t>
            </w:r>
          </w:p>
          <w:p w:rsidR="00FE7601" w:rsidRDefault="00FE7601" w:rsidP="004E11C1">
            <w:pPr>
              <w:rPr>
                <w:sz w:val="28"/>
                <w:szCs w:val="28"/>
              </w:rPr>
            </w:pPr>
            <w:r>
              <w:rPr>
                <w:sz w:val="28"/>
                <w:szCs w:val="28"/>
              </w:rPr>
              <w:t xml:space="preserve">Ismail </w:t>
            </w:r>
            <w:proofErr w:type="spellStart"/>
            <w:r>
              <w:rPr>
                <w:sz w:val="28"/>
                <w:szCs w:val="28"/>
              </w:rPr>
              <w:t>Batmaz</w:t>
            </w:r>
            <w:proofErr w:type="spellEnd"/>
          </w:p>
        </w:tc>
        <w:tc>
          <w:tcPr>
            <w:tcW w:w="1696" w:type="dxa"/>
            <w:tcBorders>
              <w:top w:val="single" w:sz="4" w:space="0" w:color="auto"/>
              <w:left w:val="single" w:sz="4" w:space="0" w:color="auto"/>
              <w:bottom w:val="single" w:sz="4" w:space="0" w:color="auto"/>
              <w:right w:val="single" w:sz="4" w:space="0" w:color="auto"/>
            </w:tcBorders>
          </w:tcPr>
          <w:p w:rsidR="00FE7601" w:rsidRDefault="00FE7601" w:rsidP="004E11C1">
            <w:r>
              <w:t>518-762-3488</w:t>
            </w:r>
          </w:p>
          <w:p w:rsidR="00FE7601" w:rsidRDefault="00FE7601" w:rsidP="004E11C1">
            <w:r>
              <w:t>518-762-3488</w:t>
            </w:r>
          </w:p>
          <w:p w:rsidR="00FE7601" w:rsidRDefault="00FE7601" w:rsidP="004E11C1"/>
        </w:tc>
        <w:tc>
          <w:tcPr>
            <w:tcW w:w="1639" w:type="dxa"/>
            <w:tcBorders>
              <w:top w:val="single" w:sz="4" w:space="0" w:color="auto"/>
              <w:left w:val="single" w:sz="4" w:space="0" w:color="auto"/>
              <w:bottom w:val="single" w:sz="4" w:space="0" w:color="auto"/>
              <w:right w:val="single" w:sz="4" w:space="0" w:color="auto"/>
            </w:tcBorders>
          </w:tcPr>
          <w:p w:rsidR="00FE7601" w:rsidRDefault="00FE7601" w:rsidP="004E11C1">
            <w:r>
              <w:t>518-848-1469</w:t>
            </w:r>
          </w:p>
          <w:p w:rsidR="00FE7601" w:rsidRDefault="00FE7601" w:rsidP="004E11C1">
            <w:r>
              <w:t>518-848-2770</w:t>
            </w:r>
          </w:p>
        </w:tc>
      </w:tr>
      <w:tr w:rsidR="00FE7601" w:rsidTr="00935141">
        <w:trPr>
          <w:trHeight w:val="767"/>
        </w:trPr>
        <w:tc>
          <w:tcPr>
            <w:tcW w:w="3708" w:type="dxa"/>
            <w:tcBorders>
              <w:top w:val="single" w:sz="4" w:space="0" w:color="auto"/>
              <w:left w:val="single" w:sz="4" w:space="0" w:color="auto"/>
              <w:bottom w:val="single" w:sz="4" w:space="0" w:color="auto"/>
              <w:right w:val="single" w:sz="4" w:space="0" w:color="auto"/>
            </w:tcBorders>
            <w:hideMark/>
          </w:tcPr>
          <w:p w:rsidR="00FE7601" w:rsidRDefault="00FE7601" w:rsidP="004E11C1">
            <w:pPr>
              <w:rPr>
                <w:sz w:val="28"/>
                <w:szCs w:val="28"/>
              </w:rPr>
            </w:pPr>
            <w:r>
              <w:rPr>
                <w:sz w:val="28"/>
                <w:szCs w:val="28"/>
              </w:rPr>
              <w:t>CONSUMER AFFAIRS</w:t>
            </w:r>
          </w:p>
          <w:p w:rsidR="00FE7601" w:rsidRDefault="00FE7601" w:rsidP="004E11C1">
            <w:pPr>
              <w:rPr>
                <w:sz w:val="28"/>
                <w:szCs w:val="28"/>
              </w:rPr>
            </w:pPr>
            <w:r>
              <w:rPr>
                <w:sz w:val="28"/>
                <w:szCs w:val="28"/>
              </w:rPr>
              <w:t xml:space="preserve">Alternate </w:t>
            </w:r>
          </w:p>
        </w:tc>
        <w:tc>
          <w:tcPr>
            <w:tcW w:w="1918" w:type="dxa"/>
            <w:tcBorders>
              <w:top w:val="single" w:sz="4" w:space="0" w:color="auto"/>
              <w:left w:val="single" w:sz="4" w:space="0" w:color="auto"/>
              <w:bottom w:val="single" w:sz="4" w:space="0" w:color="auto"/>
              <w:right w:val="single" w:sz="4" w:space="0" w:color="auto"/>
            </w:tcBorders>
          </w:tcPr>
          <w:p w:rsidR="00FE7601" w:rsidRDefault="00FE7601" w:rsidP="004E11C1">
            <w:pPr>
              <w:rPr>
                <w:sz w:val="28"/>
                <w:szCs w:val="28"/>
              </w:rPr>
            </w:pPr>
            <w:r>
              <w:rPr>
                <w:sz w:val="28"/>
                <w:szCs w:val="28"/>
              </w:rPr>
              <w:t xml:space="preserve">Ismail </w:t>
            </w:r>
            <w:proofErr w:type="spellStart"/>
            <w:r>
              <w:rPr>
                <w:sz w:val="28"/>
                <w:szCs w:val="28"/>
              </w:rPr>
              <w:t>Batmaz</w:t>
            </w:r>
            <w:proofErr w:type="spellEnd"/>
          </w:p>
          <w:p w:rsidR="00FE7601" w:rsidRDefault="00FE7601" w:rsidP="004E11C1">
            <w:pPr>
              <w:rPr>
                <w:sz w:val="28"/>
                <w:szCs w:val="28"/>
              </w:rPr>
            </w:pPr>
          </w:p>
        </w:tc>
        <w:tc>
          <w:tcPr>
            <w:tcW w:w="1696" w:type="dxa"/>
            <w:tcBorders>
              <w:top w:val="single" w:sz="4" w:space="0" w:color="auto"/>
              <w:left w:val="single" w:sz="4" w:space="0" w:color="auto"/>
              <w:bottom w:val="single" w:sz="4" w:space="0" w:color="auto"/>
              <w:right w:val="single" w:sz="4" w:space="0" w:color="auto"/>
            </w:tcBorders>
          </w:tcPr>
          <w:p w:rsidR="00FE7601" w:rsidRDefault="00FE7601" w:rsidP="004E11C1">
            <w:r>
              <w:t>518-762-3488</w:t>
            </w:r>
          </w:p>
          <w:p w:rsidR="00FE7601" w:rsidRDefault="00FE7601" w:rsidP="004E11C1"/>
        </w:tc>
        <w:tc>
          <w:tcPr>
            <w:tcW w:w="1639" w:type="dxa"/>
            <w:tcBorders>
              <w:top w:val="single" w:sz="4" w:space="0" w:color="auto"/>
              <w:left w:val="single" w:sz="4" w:space="0" w:color="auto"/>
              <w:bottom w:val="single" w:sz="4" w:space="0" w:color="auto"/>
              <w:right w:val="single" w:sz="4" w:space="0" w:color="auto"/>
            </w:tcBorders>
          </w:tcPr>
          <w:p w:rsidR="00FE7601" w:rsidRDefault="00FE7601" w:rsidP="004E11C1">
            <w:r>
              <w:t>518-848-2770</w:t>
            </w:r>
          </w:p>
        </w:tc>
      </w:tr>
      <w:tr w:rsidR="00FE7601" w:rsidTr="00935141">
        <w:trPr>
          <w:trHeight w:val="405"/>
        </w:trPr>
        <w:tc>
          <w:tcPr>
            <w:tcW w:w="3708" w:type="dxa"/>
            <w:tcBorders>
              <w:top w:val="single" w:sz="4" w:space="0" w:color="auto"/>
              <w:left w:val="single" w:sz="4" w:space="0" w:color="auto"/>
              <w:bottom w:val="single" w:sz="4" w:space="0" w:color="auto"/>
              <w:right w:val="single" w:sz="4" w:space="0" w:color="auto"/>
            </w:tcBorders>
            <w:hideMark/>
          </w:tcPr>
          <w:p w:rsidR="00FE7601" w:rsidRDefault="00FE7601" w:rsidP="004E11C1">
            <w:pPr>
              <w:rPr>
                <w:sz w:val="28"/>
                <w:szCs w:val="28"/>
              </w:rPr>
            </w:pPr>
            <w:r>
              <w:rPr>
                <w:sz w:val="28"/>
                <w:szCs w:val="28"/>
              </w:rPr>
              <w:t>OFFICIAL</w:t>
            </w:r>
            <w:r w:rsidR="00935141">
              <w:rPr>
                <w:sz w:val="28"/>
                <w:szCs w:val="28"/>
              </w:rPr>
              <w:t xml:space="preserve"> </w:t>
            </w:r>
            <w:r>
              <w:rPr>
                <w:sz w:val="28"/>
                <w:szCs w:val="28"/>
              </w:rPr>
              <w:t>SPOKESPERSON</w:t>
            </w:r>
          </w:p>
        </w:tc>
        <w:tc>
          <w:tcPr>
            <w:tcW w:w="1918" w:type="dxa"/>
            <w:tcBorders>
              <w:top w:val="single" w:sz="4" w:space="0" w:color="auto"/>
              <w:left w:val="single" w:sz="4" w:space="0" w:color="auto"/>
              <w:bottom w:val="single" w:sz="4" w:space="0" w:color="auto"/>
              <w:right w:val="single" w:sz="4" w:space="0" w:color="auto"/>
            </w:tcBorders>
            <w:hideMark/>
          </w:tcPr>
          <w:p w:rsidR="00FE7601" w:rsidRDefault="00FE7601" w:rsidP="004E11C1">
            <w:pPr>
              <w:rPr>
                <w:sz w:val="28"/>
                <w:szCs w:val="28"/>
              </w:rPr>
            </w:pPr>
            <w:r>
              <w:rPr>
                <w:sz w:val="28"/>
                <w:szCs w:val="28"/>
              </w:rPr>
              <w:t>Lisa Mackey</w:t>
            </w:r>
          </w:p>
        </w:tc>
        <w:tc>
          <w:tcPr>
            <w:tcW w:w="1696" w:type="dxa"/>
            <w:tcBorders>
              <w:top w:val="single" w:sz="4" w:space="0" w:color="auto"/>
              <w:left w:val="single" w:sz="4" w:space="0" w:color="auto"/>
              <w:bottom w:val="single" w:sz="4" w:space="0" w:color="auto"/>
              <w:right w:val="single" w:sz="4" w:space="0" w:color="auto"/>
            </w:tcBorders>
            <w:hideMark/>
          </w:tcPr>
          <w:p w:rsidR="00FE7601" w:rsidRDefault="00FE7601" w:rsidP="004E11C1">
            <w:r>
              <w:t>518-762-3488</w:t>
            </w:r>
          </w:p>
        </w:tc>
        <w:tc>
          <w:tcPr>
            <w:tcW w:w="1639" w:type="dxa"/>
            <w:tcBorders>
              <w:top w:val="single" w:sz="4" w:space="0" w:color="auto"/>
              <w:left w:val="single" w:sz="4" w:space="0" w:color="auto"/>
              <w:bottom w:val="single" w:sz="4" w:space="0" w:color="auto"/>
              <w:right w:val="single" w:sz="4" w:space="0" w:color="auto"/>
            </w:tcBorders>
          </w:tcPr>
          <w:p w:rsidR="00FE7601" w:rsidRDefault="00FE7601" w:rsidP="004E11C1">
            <w:r>
              <w:t>518-848-1469</w:t>
            </w:r>
          </w:p>
        </w:tc>
      </w:tr>
    </w:tbl>
    <w:p w:rsidR="00FE7601" w:rsidRDefault="00FE7601" w:rsidP="00FE7601">
      <w:pPr>
        <w:ind w:left="720"/>
      </w:pPr>
    </w:p>
    <w:p w:rsidR="00FE7601" w:rsidRDefault="00FE7601" w:rsidP="00FE7601">
      <w:pPr>
        <w:ind w:left="720"/>
        <w:rPr>
          <w:sz w:val="28"/>
          <w:szCs w:val="28"/>
        </w:rPr>
      </w:pPr>
    </w:p>
    <w:p w:rsidR="00FE7601" w:rsidRDefault="00FE7601" w:rsidP="00FE7601">
      <w:pPr>
        <w:ind w:left="720"/>
        <w:rPr>
          <w:sz w:val="28"/>
          <w:szCs w:val="28"/>
        </w:rPr>
      </w:pPr>
    </w:p>
    <w:p w:rsidR="00FE7601" w:rsidRDefault="00FE7601" w:rsidP="00792192">
      <w:pPr>
        <w:ind w:left="720"/>
        <w:jc w:val="center"/>
        <w:rPr>
          <w:sz w:val="28"/>
          <w:szCs w:val="28"/>
        </w:rPr>
      </w:pPr>
      <w:r>
        <w:rPr>
          <w:sz w:val="28"/>
          <w:szCs w:val="28"/>
        </w:rPr>
        <w:lastRenderedPageBreak/>
        <w:t>Product Removal/Risk Assessment Worksheet</w:t>
      </w:r>
    </w:p>
    <w:p w:rsidR="00FE7601" w:rsidRDefault="00FE7601" w:rsidP="00FE7601">
      <w:pPr>
        <w:ind w:left="720"/>
      </w:pPr>
    </w:p>
    <w:p w:rsidR="00FE7601" w:rsidRDefault="00FE7601" w:rsidP="00FE7601">
      <w:pPr>
        <w:ind w:left="720"/>
        <w:jc w:val="center"/>
        <w:rPr>
          <w:sz w:val="28"/>
          <w:szCs w:val="28"/>
          <w:u w:val="single"/>
        </w:rPr>
      </w:pPr>
      <w:r>
        <w:rPr>
          <w:sz w:val="28"/>
          <w:szCs w:val="28"/>
          <w:u w:val="single"/>
        </w:rPr>
        <w:t>Problem Identification</w:t>
      </w:r>
    </w:p>
    <w:p w:rsidR="00FE7601" w:rsidRDefault="00FE7601" w:rsidP="00FE7601">
      <w:pPr>
        <w:ind w:left="720"/>
        <w:rPr>
          <w:sz w:val="28"/>
          <w:szCs w:val="28"/>
        </w:rPr>
      </w:pPr>
    </w:p>
    <w:p w:rsidR="00FE7601" w:rsidRDefault="00FE7601" w:rsidP="00FE7601">
      <w:pPr>
        <w:ind w:left="720"/>
      </w:pPr>
      <w:r>
        <w:t>Date: ___________________________</w:t>
      </w:r>
      <w:r>
        <w:tab/>
      </w:r>
      <w:r w:rsidR="00792192">
        <w:t>Invoice</w:t>
      </w:r>
      <w:r>
        <w:t>#: ___________________</w:t>
      </w:r>
    </w:p>
    <w:p w:rsidR="00792192" w:rsidRDefault="00792192" w:rsidP="00FE7601">
      <w:pPr>
        <w:ind w:left="720"/>
      </w:pPr>
    </w:p>
    <w:p w:rsidR="00792192" w:rsidRDefault="00792192" w:rsidP="00FE7601">
      <w:pPr>
        <w:ind w:left="720"/>
      </w:pPr>
      <w:r>
        <w:t>Source: ________________________________________________________________</w:t>
      </w:r>
    </w:p>
    <w:p w:rsidR="00FE7601" w:rsidRDefault="00FE7601" w:rsidP="00FE7601">
      <w:pPr>
        <w:ind w:left="720"/>
      </w:pPr>
    </w:p>
    <w:p w:rsidR="00FE7601" w:rsidRDefault="00FE7601" w:rsidP="00FE7601">
      <w:pPr>
        <w:ind w:left="720"/>
      </w:pPr>
      <w:r>
        <w:t>Product: _________________________</w:t>
      </w:r>
      <w:r>
        <w:tab/>
        <w:t>Lot (Code</w:t>
      </w:r>
      <w:proofErr w:type="gramStart"/>
      <w:r>
        <w:t>)#</w:t>
      </w:r>
      <w:proofErr w:type="gramEnd"/>
      <w:r>
        <w:t>:_________________________</w:t>
      </w:r>
    </w:p>
    <w:p w:rsidR="00FE7601" w:rsidRDefault="00FE7601" w:rsidP="00FE7601">
      <w:pPr>
        <w:ind w:left="720"/>
      </w:pPr>
    </w:p>
    <w:p w:rsidR="00FE7601" w:rsidRDefault="00FE7601" w:rsidP="00FE7601">
      <w:pPr>
        <w:ind w:left="720"/>
      </w:pPr>
      <w:r>
        <w:t>Reason</w:t>
      </w:r>
      <w:proofErr w:type="gramStart"/>
      <w:r>
        <w:t>:_</w:t>
      </w:r>
      <w:proofErr w:type="gramEnd"/>
      <w:r>
        <w:t>____________________________________________________________________________</w:t>
      </w:r>
    </w:p>
    <w:p w:rsidR="00792192" w:rsidRDefault="00792192" w:rsidP="00FE7601">
      <w:pPr>
        <w:ind w:left="720"/>
      </w:pPr>
    </w:p>
    <w:p w:rsidR="00FE7601" w:rsidRDefault="00FE7601" w:rsidP="00FE7601">
      <w:pPr>
        <w:ind w:left="720"/>
        <w:jc w:val="center"/>
        <w:rPr>
          <w:sz w:val="28"/>
          <w:szCs w:val="28"/>
          <w:u w:val="single"/>
        </w:rPr>
      </w:pPr>
      <w:r>
        <w:rPr>
          <w:sz w:val="28"/>
          <w:szCs w:val="28"/>
          <w:u w:val="single"/>
        </w:rPr>
        <w:t>Preliminary Evaluation</w:t>
      </w:r>
    </w:p>
    <w:p w:rsidR="00FE7601" w:rsidRDefault="00FE7601" w:rsidP="00FE7601">
      <w:pPr>
        <w:ind w:left="720"/>
        <w:jc w:val="center"/>
        <w:rPr>
          <w:sz w:val="28"/>
          <w:szCs w:val="28"/>
          <w:u w:val="single"/>
        </w:rPr>
      </w:pPr>
    </w:p>
    <w:p w:rsidR="00792192" w:rsidRDefault="00FE7601" w:rsidP="00FE7601">
      <w:pPr>
        <w:ind w:left="720"/>
      </w:pPr>
      <w:r>
        <w:t>Number of Complaints for this Product (Code) to Date: ________________________</w:t>
      </w:r>
    </w:p>
    <w:tbl>
      <w:tblPr>
        <w:tblStyle w:val="TableGrid"/>
        <w:tblW w:w="0" w:type="auto"/>
        <w:tblInd w:w="720" w:type="dxa"/>
        <w:tblLook w:val="04A0"/>
      </w:tblPr>
      <w:tblGrid>
        <w:gridCol w:w="5228"/>
        <w:gridCol w:w="5068"/>
      </w:tblGrid>
      <w:tr w:rsidR="00792192" w:rsidTr="00052582">
        <w:tc>
          <w:tcPr>
            <w:tcW w:w="5228" w:type="dxa"/>
          </w:tcPr>
          <w:p w:rsidR="00792192" w:rsidRDefault="00792192" w:rsidP="00052582">
            <w:r>
              <w:t>Customer/</w:t>
            </w:r>
            <w:proofErr w:type="spellStart"/>
            <w:r>
              <w:t>Complaintent</w:t>
            </w:r>
            <w:proofErr w:type="spellEnd"/>
            <w:r>
              <w:t xml:space="preserve"> Name</w:t>
            </w:r>
          </w:p>
        </w:tc>
        <w:tc>
          <w:tcPr>
            <w:tcW w:w="5068" w:type="dxa"/>
          </w:tcPr>
          <w:p w:rsidR="00792192" w:rsidRDefault="00792192" w:rsidP="00052582">
            <w:r>
              <w:t>Taken by:</w:t>
            </w:r>
          </w:p>
        </w:tc>
      </w:tr>
      <w:tr w:rsidR="00792192" w:rsidRPr="00792192" w:rsidTr="00052582">
        <w:tc>
          <w:tcPr>
            <w:tcW w:w="5228" w:type="dxa"/>
          </w:tcPr>
          <w:p w:rsidR="00792192" w:rsidRPr="00792192" w:rsidRDefault="00792192" w:rsidP="00052582">
            <w:pPr>
              <w:rPr>
                <w:sz w:val="36"/>
                <w:szCs w:val="36"/>
              </w:rPr>
            </w:pPr>
          </w:p>
        </w:tc>
        <w:tc>
          <w:tcPr>
            <w:tcW w:w="5068" w:type="dxa"/>
          </w:tcPr>
          <w:p w:rsidR="00792192" w:rsidRPr="00792192" w:rsidRDefault="00792192" w:rsidP="00052582">
            <w:pPr>
              <w:rPr>
                <w:sz w:val="36"/>
                <w:szCs w:val="36"/>
              </w:rPr>
            </w:pPr>
          </w:p>
        </w:tc>
      </w:tr>
      <w:tr w:rsidR="00792192" w:rsidRPr="00792192" w:rsidTr="00052582">
        <w:tc>
          <w:tcPr>
            <w:tcW w:w="5228" w:type="dxa"/>
          </w:tcPr>
          <w:p w:rsidR="00792192" w:rsidRPr="00792192" w:rsidRDefault="00792192" w:rsidP="00052582">
            <w:pPr>
              <w:rPr>
                <w:sz w:val="36"/>
                <w:szCs w:val="36"/>
              </w:rPr>
            </w:pPr>
          </w:p>
        </w:tc>
        <w:tc>
          <w:tcPr>
            <w:tcW w:w="5068" w:type="dxa"/>
          </w:tcPr>
          <w:p w:rsidR="00792192" w:rsidRPr="00792192" w:rsidRDefault="00792192" w:rsidP="00052582">
            <w:pPr>
              <w:rPr>
                <w:sz w:val="36"/>
                <w:szCs w:val="36"/>
              </w:rPr>
            </w:pPr>
          </w:p>
        </w:tc>
      </w:tr>
      <w:tr w:rsidR="00792192" w:rsidRPr="00792192" w:rsidTr="00052582">
        <w:tc>
          <w:tcPr>
            <w:tcW w:w="5228" w:type="dxa"/>
          </w:tcPr>
          <w:p w:rsidR="00792192" w:rsidRPr="00792192" w:rsidRDefault="00792192" w:rsidP="00052582">
            <w:pPr>
              <w:rPr>
                <w:sz w:val="36"/>
                <w:szCs w:val="36"/>
              </w:rPr>
            </w:pPr>
          </w:p>
        </w:tc>
        <w:tc>
          <w:tcPr>
            <w:tcW w:w="5068" w:type="dxa"/>
          </w:tcPr>
          <w:p w:rsidR="00792192" w:rsidRPr="00792192" w:rsidRDefault="00792192" w:rsidP="00052582">
            <w:pPr>
              <w:rPr>
                <w:sz w:val="36"/>
                <w:szCs w:val="36"/>
              </w:rPr>
            </w:pPr>
          </w:p>
        </w:tc>
      </w:tr>
      <w:tr w:rsidR="00792192" w:rsidRPr="00792192" w:rsidTr="00052582">
        <w:tc>
          <w:tcPr>
            <w:tcW w:w="5228" w:type="dxa"/>
          </w:tcPr>
          <w:p w:rsidR="00792192" w:rsidRPr="00792192" w:rsidRDefault="00792192" w:rsidP="00052582">
            <w:pPr>
              <w:rPr>
                <w:sz w:val="36"/>
                <w:szCs w:val="36"/>
              </w:rPr>
            </w:pPr>
          </w:p>
        </w:tc>
        <w:tc>
          <w:tcPr>
            <w:tcW w:w="5068" w:type="dxa"/>
          </w:tcPr>
          <w:p w:rsidR="00792192" w:rsidRPr="00792192" w:rsidRDefault="00792192" w:rsidP="00052582">
            <w:pPr>
              <w:rPr>
                <w:sz w:val="36"/>
                <w:szCs w:val="36"/>
              </w:rPr>
            </w:pPr>
          </w:p>
        </w:tc>
      </w:tr>
      <w:tr w:rsidR="00792192" w:rsidRPr="00792192" w:rsidTr="00052582">
        <w:tc>
          <w:tcPr>
            <w:tcW w:w="5228" w:type="dxa"/>
          </w:tcPr>
          <w:p w:rsidR="00792192" w:rsidRPr="00792192" w:rsidRDefault="00792192" w:rsidP="00052582">
            <w:pPr>
              <w:rPr>
                <w:sz w:val="36"/>
                <w:szCs w:val="36"/>
              </w:rPr>
            </w:pPr>
          </w:p>
        </w:tc>
        <w:tc>
          <w:tcPr>
            <w:tcW w:w="5068" w:type="dxa"/>
          </w:tcPr>
          <w:p w:rsidR="00792192" w:rsidRPr="00792192" w:rsidRDefault="00792192" w:rsidP="00052582">
            <w:pPr>
              <w:rPr>
                <w:sz w:val="36"/>
                <w:szCs w:val="36"/>
              </w:rPr>
            </w:pPr>
          </w:p>
        </w:tc>
      </w:tr>
      <w:tr w:rsidR="00792192" w:rsidRPr="00792192" w:rsidTr="00052582">
        <w:tc>
          <w:tcPr>
            <w:tcW w:w="5228" w:type="dxa"/>
          </w:tcPr>
          <w:p w:rsidR="00792192" w:rsidRPr="00792192" w:rsidRDefault="00792192" w:rsidP="00052582">
            <w:pPr>
              <w:rPr>
                <w:sz w:val="36"/>
                <w:szCs w:val="36"/>
              </w:rPr>
            </w:pPr>
          </w:p>
        </w:tc>
        <w:tc>
          <w:tcPr>
            <w:tcW w:w="5068" w:type="dxa"/>
          </w:tcPr>
          <w:p w:rsidR="00792192" w:rsidRPr="00792192" w:rsidRDefault="00792192" w:rsidP="00052582">
            <w:pPr>
              <w:rPr>
                <w:sz w:val="36"/>
                <w:szCs w:val="36"/>
              </w:rPr>
            </w:pPr>
          </w:p>
        </w:tc>
      </w:tr>
      <w:tr w:rsidR="00792192" w:rsidRPr="00792192" w:rsidTr="00052582">
        <w:tc>
          <w:tcPr>
            <w:tcW w:w="5228" w:type="dxa"/>
          </w:tcPr>
          <w:p w:rsidR="00792192" w:rsidRPr="00792192" w:rsidRDefault="00792192" w:rsidP="00052582">
            <w:pPr>
              <w:rPr>
                <w:sz w:val="36"/>
                <w:szCs w:val="36"/>
              </w:rPr>
            </w:pPr>
          </w:p>
        </w:tc>
        <w:tc>
          <w:tcPr>
            <w:tcW w:w="5068" w:type="dxa"/>
          </w:tcPr>
          <w:p w:rsidR="00792192" w:rsidRPr="00792192" w:rsidRDefault="00792192" w:rsidP="00052582">
            <w:pPr>
              <w:rPr>
                <w:sz w:val="36"/>
                <w:szCs w:val="36"/>
              </w:rPr>
            </w:pPr>
          </w:p>
        </w:tc>
      </w:tr>
      <w:tr w:rsidR="00792192" w:rsidRPr="00792192" w:rsidTr="00052582">
        <w:tc>
          <w:tcPr>
            <w:tcW w:w="5228" w:type="dxa"/>
          </w:tcPr>
          <w:p w:rsidR="00792192" w:rsidRPr="00792192" w:rsidRDefault="00792192" w:rsidP="00052582">
            <w:pPr>
              <w:rPr>
                <w:sz w:val="36"/>
                <w:szCs w:val="36"/>
              </w:rPr>
            </w:pPr>
          </w:p>
        </w:tc>
        <w:tc>
          <w:tcPr>
            <w:tcW w:w="5068" w:type="dxa"/>
          </w:tcPr>
          <w:p w:rsidR="00792192" w:rsidRPr="00792192" w:rsidRDefault="00792192" w:rsidP="00052582">
            <w:pPr>
              <w:rPr>
                <w:sz w:val="36"/>
                <w:szCs w:val="36"/>
              </w:rPr>
            </w:pPr>
          </w:p>
        </w:tc>
      </w:tr>
      <w:tr w:rsidR="00792192" w:rsidRPr="00792192" w:rsidTr="00052582">
        <w:tc>
          <w:tcPr>
            <w:tcW w:w="5228" w:type="dxa"/>
          </w:tcPr>
          <w:p w:rsidR="00792192" w:rsidRPr="00792192" w:rsidRDefault="00792192" w:rsidP="00052582">
            <w:pPr>
              <w:rPr>
                <w:sz w:val="36"/>
                <w:szCs w:val="36"/>
              </w:rPr>
            </w:pPr>
          </w:p>
        </w:tc>
        <w:tc>
          <w:tcPr>
            <w:tcW w:w="5068" w:type="dxa"/>
          </w:tcPr>
          <w:p w:rsidR="00792192" w:rsidRPr="00792192" w:rsidRDefault="00792192" w:rsidP="00052582">
            <w:pPr>
              <w:rPr>
                <w:sz w:val="36"/>
                <w:szCs w:val="36"/>
              </w:rPr>
            </w:pPr>
          </w:p>
        </w:tc>
      </w:tr>
      <w:tr w:rsidR="00792192" w:rsidRPr="00792192" w:rsidTr="00052582">
        <w:tc>
          <w:tcPr>
            <w:tcW w:w="5228" w:type="dxa"/>
          </w:tcPr>
          <w:p w:rsidR="00792192" w:rsidRPr="00792192" w:rsidRDefault="00792192" w:rsidP="00052582">
            <w:pPr>
              <w:rPr>
                <w:sz w:val="36"/>
                <w:szCs w:val="36"/>
              </w:rPr>
            </w:pPr>
          </w:p>
        </w:tc>
        <w:tc>
          <w:tcPr>
            <w:tcW w:w="5068" w:type="dxa"/>
          </w:tcPr>
          <w:p w:rsidR="00792192" w:rsidRPr="00792192" w:rsidRDefault="00792192" w:rsidP="00052582">
            <w:pPr>
              <w:rPr>
                <w:sz w:val="36"/>
                <w:szCs w:val="36"/>
              </w:rPr>
            </w:pPr>
          </w:p>
        </w:tc>
      </w:tr>
      <w:tr w:rsidR="00792192" w:rsidRPr="00792192" w:rsidTr="00052582">
        <w:tc>
          <w:tcPr>
            <w:tcW w:w="5228" w:type="dxa"/>
          </w:tcPr>
          <w:p w:rsidR="00792192" w:rsidRPr="00792192" w:rsidRDefault="00792192" w:rsidP="00052582">
            <w:pPr>
              <w:rPr>
                <w:sz w:val="36"/>
                <w:szCs w:val="36"/>
              </w:rPr>
            </w:pPr>
          </w:p>
        </w:tc>
        <w:tc>
          <w:tcPr>
            <w:tcW w:w="5068" w:type="dxa"/>
          </w:tcPr>
          <w:p w:rsidR="00792192" w:rsidRPr="00792192" w:rsidRDefault="00792192" w:rsidP="00052582">
            <w:pPr>
              <w:rPr>
                <w:sz w:val="36"/>
                <w:szCs w:val="36"/>
              </w:rPr>
            </w:pPr>
          </w:p>
        </w:tc>
      </w:tr>
      <w:tr w:rsidR="00792192" w:rsidRPr="00792192" w:rsidTr="00052582">
        <w:tc>
          <w:tcPr>
            <w:tcW w:w="5228" w:type="dxa"/>
          </w:tcPr>
          <w:p w:rsidR="00792192" w:rsidRPr="00792192" w:rsidRDefault="00792192" w:rsidP="00052582">
            <w:pPr>
              <w:rPr>
                <w:sz w:val="36"/>
                <w:szCs w:val="36"/>
              </w:rPr>
            </w:pPr>
          </w:p>
        </w:tc>
        <w:tc>
          <w:tcPr>
            <w:tcW w:w="5068" w:type="dxa"/>
          </w:tcPr>
          <w:p w:rsidR="00792192" w:rsidRPr="00792192" w:rsidRDefault="00792192" w:rsidP="00052582">
            <w:pPr>
              <w:rPr>
                <w:sz w:val="36"/>
                <w:szCs w:val="36"/>
              </w:rPr>
            </w:pPr>
          </w:p>
        </w:tc>
      </w:tr>
      <w:tr w:rsidR="00792192" w:rsidRPr="00792192" w:rsidTr="00052582">
        <w:tc>
          <w:tcPr>
            <w:tcW w:w="5228" w:type="dxa"/>
          </w:tcPr>
          <w:p w:rsidR="00792192" w:rsidRPr="00792192" w:rsidRDefault="00792192" w:rsidP="00052582">
            <w:pPr>
              <w:rPr>
                <w:sz w:val="36"/>
                <w:szCs w:val="36"/>
              </w:rPr>
            </w:pPr>
          </w:p>
        </w:tc>
        <w:tc>
          <w:tcPr>
            <w:tcW w:w="5068" w:type="dxa"/>
          </w:tcPr>
          <w:p w:rsidR="00792192" w:rsidRPr="00792192" w:rsidRDefault="00792192" w:rsidP="00052582">
            <w:pPr>
              <w:rPr>
                <w:sz w:val="36"/>
                <w:szCs w:val="36"/>
              </w:rPr>
            </w:pPr>
          </w:p>
        </w:tc>
      </w:tr>
      <w:tr w:rsidR="00792192" w:rsidRPr="00792192" w:rsidTr="00052582">
        <w:tc>
          <w:tcPr>
            <w:tcW w:w="5228" w:type="dxa"/>
          </w:tcPr>
          <w:p w:rsidR="00792192" w:rsidRPr="00792192" w:rsidRDefault="00792192" w:rsidP="00052582">
            <w:pPr>
              <w:rPr>
                <w:sz w:val="36"/>
                <w:szCs w:val="36"/>
              </w:rPr>
            </w:pPr>
          </w:p>
        </w:tc>
        <w:tc>
          <w:tcPr>
            <w:tcW w:w="5068" w:type="dxa"/>
          </w:tcPr>
          <w:p w:rsidR="00792192" w:rsidRPr="00792192" w:rsidRDefault="00792192" w:rsidP="00052582">
            <w:pPr>
              <w:rPr>
                <w:sz w:val="36"/>
                <w:szCs w:val="36"/>
              </w:rPr>
            </w:pPr>
          </w:p>
        </w:tc>
      </w:tr>
      <w:tr w:rsidR="00792192" w:rsidRPr="00792192" w:rsidTr="00052582">
        <w:tc>
          <w:tcPr>
            <w:tcW w:w="5228" w:type="dxa"/>
          </w:tcPr>
          <w:p w:rsidR="00792192" w:rsidRPr="00792192" w:rsidRDefault="00792192" w:rsidP="00052582">
            <w:pPr>
              <w:rPr>
                <w:sz w:val="36"/>
                <w:szCs w:val="36"/>
              </w:rPr>
            </w:pPr>
          </w:p>
        </w:tc>
        <w:tc>
          <w:tcPr>
            <w:tcW w:w="5068" w:type="dxa"/>
          </w:tcPr>
          <w:p w:rsidR="00792192" w:rsidRPr="00792192" w:rsidRDefault="00792192" w:rsidP="00052582">
            <w:pPr>
              <w:rPr>
                <w:sz w:val="36"/>
                <w:szCs w:val="36"/>
              </w:rPr>
            </w:pPr>
          </w:p>
        </w:tc>
      </w:tr>
      <w:tr w:rsidR="00792192" w:rsidRPr="00792192" w:rsidTr="00052582">
        <w:tc>
          <w:tcPr>
            <w:tcW w:w="5228" w:type="dxa"/>
          </w:tcPr>
          <w:p w:rsidR="00792192" w:rsidRPr="00792192" w:rsidRDefault="00792192" w:rsidP="00052582">
            <w:pPr>
              <w:rPr>
                <w:sz w:val="36"/>
                <w:szCs w:val="36"/>
              </w:rPr>
            </w:pPr>
          </w:p>
        </w:tc>
        <w:tc>
          <w:tcPr>
            <w:tcW w:w="5068" w:type="dxa"/>
          </w:tcPr>
          <w:p w:rsidR="00792192" w:rsidRPr="00792192" w:rsidRDefault="00792192" w:rsidP="00052582">
            <w:pPr>
              <w:rPr>
                <w:sz w:val="36"/>
                <w:szCs w:val="36"/>
              </w:rPr>
            </w:pPr>
          </w:p>
        </w:tc>
      </w:tr>
      <w:tr w:rsidR="00792192" w:rsidRPr="00792192" w:rsidTr="00052582">
        <w:tc>
          <w:tcPr>
            <w:tcW w:w="5228" w:type="dxa"/>
          </w:tcPr>
          <w:p w:rsidR="00792192" w:rsidRPr="00792192" w:rsidRDefault="00792192" w:rsidP="00052582">
            <w:pPr>
              <w:rPr>
                <w:sz w:val="36"/>
                <w:szCs w:val="36"/>
              </w:rPr>
            </w:pPr>
          </w:p>
        </w:tc>
        <w:tc>
          <w:tcPr>
            <w:tcW w:w="5068" w:type="dxa"/>
          </w:tcPr>
          <w:p w:rsidR="00792192" w:rsidRPr="00792192" w:rsidRDefault="00792192" w:rsidP="00052582">
            <w:pPr>
              <w:rPr>
                <w:sz w:val="36"/>
                <w:szCs w:val="36"/>
              </w:rPr>
            </w:pPr>
          </w:p>
        </w:tc>
      </w:tr>
    </w:tbl>
    <w:p w:rsidR="00FE7601" w:rsidRDefault="00FE7601" w:rsidP="00FE7601">
      <w:pPr>
        <w:ind w:left="720"/>
      </w:pPr>
    </w:p>
    <w:p w:rsidR="00FE7601" w:rsidRDefault="00FE7601" w:rsidP="00FE7601">
      <w:pPr>
        <w:ind w:left="720"/>
      </w:pPr>
      <w:r>
        <w:lastRenderedPageBreak/>
        <w:t>Refer to Plant/Supplier for Investigation: _____________Date: ___________________</w:t>
      </w:r>
    </w:p>
    <w:p w:rsidR="00FE7601" w:rsidRDefault="00FE7601" w:rsidP="00FE7601">
      <w:pPr>
        <w:ind w:left="720"/>
      </w:pPr>
    </w:p>
    <w:p w:rsidR="00FE7601" w:rsidRDefault="00FE7601" w:rsidP="00FE7601">
      <w:pPr>
        <w:ind w:left="720"/>
      </w:pPr>
      <w:r>
        <w:t>Person Referred to</w:t>
      </w:r>
      <w:proofErr w:type="gramStart"/>
      <w:r>
        <w:t>:_</w:t>
      </w:r>
      <w:proofErr w:type="gramEnd"/>
      <w:r>
        <w:t>_____________________________________________________</w:t>
      </w:r>
    </w:p>
    <w:p w:rsidR="00FE7601" w:rsidRDefault="00FE7601" w:rsidP="00FE7601">
      <w:pPr>
        <w:ind w:left="720"/>
      </w:pPr>
    </w:p>
    <w:p w:rsidR="00FE7601" w:rsidRDefault="00FE7601" w:rsidP="00FE7601">
      <w:pPr>
        <w:ind w:left="720"/>
      </w:pPr>
      <w:r>
        <w:t>Comments</w:t>
      </w:r>
      <w:proofErr w:type="gramStart"/>
      <w:r>
        <w:t>:_</w:t>
      </w:r>
      <w:proofErr w:type="gramEnd"/>
      <w:r>
        <w:t>_________________________________________________________________________</w:t>
      </w:r>
    </w:p>
    <w:p w:rsidR="00FE7601" w:rsidRDefault="00FE7601" w:rsidP="00FE7601">
      <w:pPr>
        <w:ind w:left="720"/>
      </w:pPr>
    </w:p>
    <w:p w:rsidR="00FE7601" w:rsidRDefault="00FE7601" w:rsidP="00FE7601">
      <w:pPr>
        <w:ind w:left="720"/>
      </w:pPr>
      <w:r>
        <w:t>___________________________________________________________________________________</w:t>
      </w:r>
    </w:p>
    <w:p w:rsidR="00FE7601" w:rsidRDefault="00FE7601" w:rsidP="00FE7601">
      <w:pPr>
        <w:ind w:left="720"/>
      </w:pPr>
    </w:p>
    <w:p w:rsidR="00FE7601" w:rsidRDefault="00FE7601" w:rsidP="00FE7601">
      <w:pPr>
        <w:ind w:left="720"/>
        <w:rPr>
          <w:sz w:val="20"/>
        </w:rPr>
      </w:pPr>
      <w:r>
        <w:rPr>
          <w:sz w:val="20"/>
        </w:rPr>
        <w:t>Attach plant or supplier reports and other supporting information</w:t>
      </w:r>
    </w:p>
    <w:p w:rsidR="00FE7601" w:rsidRDefault="00FE7601" w:rsidP="00FE7601">
      <w:pPr>
        <w:ind w:left="720"/>
        <w:rPr>
          <w:sz w:val="20"/>
        </w:rPr>
      </w:pPr>
    </w:p>
    <w:p w:rsidR="00FE7601" w:rsidRDefault="00FE7601" w:rsidP="00FE7601">
      <w:pPr>
        <w:ind w:left="720"/>
        <w:rPr>
          <w:u w:val="single"/>
        </w:rPr>
      </w:pPr>
      <w:r>
        <w:rPr>
          <w:u w:val="single"/>
        </w:rPr>
        <w:t>Preliminary Evaluation Decision</w:t>
      </w:r>
    </w:p>
    <w:p w:rsidR="00FE7601" w:rsidRDefault="00FE7601" w:rsidP="00FE7601">
      <w:pPr>
        <w:ind w:left="720"/>
        <w:jc w:val="center"/>
        <w:rPr>
          <w:sz w:val="28"/>
          <w:szCs w:val="28"/>
          <w:u w:val="single"/>
        </w:rPr>
      </w:pPr>
    </w:p>
    <w:p w:rsidR="00FE7601" w:rsidRDefault="00FE7601" w:rsidP="00FE7601">
      <w:pPr>
        <w:ind w:left="720"/>
      </w:pPr>
      <w:r>
        <w:t>No Action: _______________Refer to Customer Service Dept.: ___________________</w:t>
      </w:r>
    </w:p>
    <w:p w:rsidR="00FE7601" w:rsidRDefault="00FE7601" w:rsidP="00FE7601">
      <w:pPr>
        <w:ind w:left="720"/>
      </w:pPr>
    </w:p>
    <w:p w:rsidR="00FE7601" w:rsidRDefault="00FE7601" w:rsidP="00FE7601">
      <w:pPr>
        <w:ind w:left="720"/>
      </w:pPr>
      <w:r>
        <w:t>Refer to Plant/Supplier for follow up: ________________</w:t>
      </w:r>
      <w:r>
        <w:tab/>
        <w:t>Date Closed: _____________</w:t>
      </w:r>
    </w:p>
    <w:p w:rsidR="00FE7601" w:rsidRDefault="00FE7601" w:rsidP="00FE7601">
      <w:pPr>
        <w:ind w:left="720"/>
      </w:pPr>
    </w:p>
    <w:p w:rsidR="00FE7601" w:rsidRDefault="00FE7601" w:rsidP="00FE7601">
      <w:pPr>
        <w:ind w:left="720"/>
      </w:pPr>
      <w:r>
        <w:rPr>
          <w:u w:val="single"/>
        </w:rPr>
        <w:t xml:space="preserve">Action Decision: </w:t>
      </w:r>
      <w:r>
        <w:t>Product Removal: _____________________Date: _________________</w:t>
      </w:r>
    </w:p>
    <w:p w:rsidR="00FE7601" w:rsidRDefault="00FE7601" w:rsidP="00FE7601">
      <w:pPr>
        <w:ind w:left="720"/>
      </w:pPr>
    </w:p>
    <w:p w:rsidR="00FE7601" w:rsidRDefault="00FE7601" w:rsidP="00FE7601">
      <w:pPr>
        <w:ind w:left="720"/>
      </w:pPr>
      <w:r>
        <w:rPr>
          <w:u w:val="single"/>
        </w:rPr>
        <w:t xml:space="preserve">Implementation: </w:t>
      </w:r>
      <w:r>
        <w:t>Place Product on “HOLD”: ______________________________</w:t>
      </w:r>
    </w:p>
    <w:p w:rsidR="00FE7601" w:rsidRDefault="00FE7601" w:rsidP="00FE7601">
      <w:pPr>
        <w:ind w:left="720"/>
      </w:pPr>
      <w:r>
        <w:tab/>
      </w:r>
      <w:r>
        <w:tab/>
      </w:r>
      <w:r>
        <w:tab/>
      </w:r>
    </w:p>
    <w:p w:rsidR="00FE7601" w:rsidRDefault="00FE7601" w:rsidP="00FE7601">
      <w:pPr>
        <w:ind w:left="720"/>
      </w:pPr>
      <w:r>
        <w:tab/>
      </w:r>
      <w:r>
        <w:tab/>
        <w:t>Determine Inventory Status: ______________________________</w:t>
      </w:r>
    </w:p>
    <w:p w:rsidR="00FE7601" w:rsidRDefault="00FE7601" w:rsidP="00FE7601">
      <w:pPr>
        <w:ind w:left="720"/>
      </w:pPr>
    </w:p>
    <w:p w:rsidR="00FE7601" w:rsidRDefault="00FE7601" w:rsidP="00FE7601">
      <w:pPr>
        <w:ind w:left="720"/>
      </w:pPr>
      <w:r>
        <w:tab/>
      </w:r>
      <w:r>
        <w:tab/>
        <w:t>Commence Tracing Code (Lot</w:t>
      </w:r>
      <w:proofErr w:type="gramStart"/>
      <w:r>
        <w:t>)#</w:t>
      </w:r>
      <w:proofErr w:type="gramEnd"/>
      <w:r>
        <w:t>: _____________________________</w:t>
      </w:r>
    </w:p>
    <w:p w:rsidR="00FE7601" w:rsidRDefault="00FE7601" w:rsidP="00FE7601">
      <w:pPr>
        <w:ind w:left="720"/>
      </w:pPr>
    </w:p>
    <w:p w:rsidR="00FE7601" w:rsidRDefault="00FE7601" w:rsidP="00FE7601">
      <w:pPr>
        <w:ind w:left="720"/>
      </w:pPr>
      <w:r>
        <w:tab/>
      </w:r>
      <w:r>
        <w:tab/>
        <w:t>Contact Corporate Legal Counsel: _____________________________</w:t>
      </w:r>
    </w:p>
    <w:p w:rsidR="00FE7601" w:rsidRDefault="00FE7601" w:rsidP="00FE7601">
      <w:pPr>
        <w:ind w:left="720"/>
        <w:jc w:val="center"/>
        <w:rPr>
          <w:sz w:val="28"/>
          <w:szCs w:val="28"/>
          <w:u w:val="single"/>
        </w:rPr>
      </w:pPr>
    </w:p>
    <w:p w:rsidR="00FE7601" w:rsidRDefault="00FE7601" w:rsidP="00FE7601">
      <w:pPr>
        <w:ind w:left="720"/>
        <w:jc w:val="center"/>
        <w:rPr>
          <w:sz w:val="28"/>
          <w:szCs w:val="28"/>
          <w:u w:val="single"/>
        </w:rPr>
      </w:pPr>
    </w:p>
    <w:p w:rsidR="00FE7601" w:rsidRDefault="00FE7601" w:rsidP="00792192">
      <w:pPr>
        <w:ind w:left="720"/>
        <w:rPr>
          <w:sz w:val="28"/>
          <w:szCs w:val="28"/>
          <w:u w:val="single"/>
        </w:rPr>
      </w:pPr>
      <w:r>
        <w:rPr>
          <w:sz w:val="28"/>
          <w:szCs w:val="28"/>
          <w:u w:val="single"/>
        </w:rPr>
        <w:t>Product Removal Strategy</w:t>
      </w:r>
    </w:p>
    <w:p w:rsidR="00FE7601" w:rsidRDefault="00FE7601" w:rsidP="00FE7601">
      <w:pPr>
        <w:ind w:left="720"/>
        <w:jc w:val="center"/>
      </w:pPr>
    </w:p>
    <w:p w:rsidR="009B779B" w:rsidRDefault="00FE7601" w:rsidP="00FE7601">
      <w:pPr>
        <w:ind w:left="720"/>
      </w:pPr>
      <w:r>
        <w:t>Removal will be: Class: _____ Recall</w:t>
      </w:r>
      <w:proofErr w:type="gramStart"/>
      <w:r>
        <w:tab/>
        <w:t xml:space="preserve">Or </w:t>
      </w:r>
      <w:proofErr w:type="gramEnd"/>
      <w:r>
        <w:tab/>
        <w:t>Withdrawal</w:t>
      </w:r>
    </w:p>
    <w:p w:rsidR="009B779B" w:rsidRDefault="009B779B" w:rsidP="00FE7601">
      <w:pPr>
        <w:ind w:left="720"/>
      </w:pPr>
    </w:p>
    <w:p w:rsidR="00FE7601" w:rsidRDefault="00FE7601" w:rsidP="00FE7601">
      <w:pPr>
        <w:ind w:left="720"/>
      </w:pPr>
      <w:r>
        <w:t>Instruct “Official Spokesperson” to contact the FDA: _______________________</w:t>
      </w:r>
    </w:p>
    <w:p w:rsidR="00FE7601" w:rsidRDefault="00FE7601" w:rsidP="00FE7601">
      <w:pPr>
        <w:ind w:left="720"/>
      </w:pPr>
    </w:p>
    <w:p w:rsidR="00FE7601" w:rsidRDefault="00FE7601" w:rsidP="00FE7601">
      <w:pPr>
        <w:ind w:left="720"/>
        <w:jc w:val="center"/>
        <w:rPr>
          <w:sz w:val="28"/>
          <w:szCs w:val="28"/>
          <w:u w:val="single"/>
        </w:rPr>
      </w:pPr>
    </w:p>
    <w:p w:rsidR="00FE7601" w:rsidRDefault="00FE7601" w:rsidP="00FE7601">
      <w:pPr>
        <w:ind w:left="720"/>
        <w:jc w:val="center"/>
        <w:rPr>
          <w:sz w:val="28"/>
          <w:szCs w:val="28"/>
          <w:u w:val="single"/>
        </w:rPr>
      </w:pPr>
    </w:p>
    <w:p w:rsidR="00FE7601" w:rsidRDefault="00FE7601" w:rsidP="00FE7601">
      <w:pPr>
        <w:ind w:left="720"/>
        <w:jc w:val="center"/>
        <w:rPr>
          <w:sz w:val="28"/>
          <w:szCs w:val="28"/>
          <w:u w:val="single"/>
        </w:rPr>
      </w:pPr>
    </w:p>
    <w:p w:rsidR="00FE7601" w:rsidRDefault="00FE7601" w:rsidP="00FE7601">
      <w:pPr>
        <w:ind w:left="720"/>
        <w:jc w:val="center"/>
        <w:rPr>
          <w:sz w:val="28"/>
          <w:szCs w:val="28"/>
          <w:u w:val="single"/>
        </w:rPr>
      </w:pPr>
    </w:p>
    <w:p w:rsidR="00FE7601" w:rsidRDefault="00FE7601" w:rsidP="00FE7601">
      <w:pPr>
        <w:ind w:left="720"/>
        <w:jc w:val="center"/>
        <w:rPr>
          <w:sz w:val="28"/>
          <w:szCs w:val="28"/>
          <w:u w:val="single"/>
        </w:rPr>
      </w:pPr>
    </w:p>
    <w:p w:rsidR="00792192" w:rsidRDefault="00792192" w:rsidP="00FE7601">
      <w:pPr>
        <w:ind w:left="720"/>
        <w:jc w:val="center"/>
        <w:rPr>
          <w:sz w:val="28"/>
          <w:szCs w:val="28"/>
          <w:u w:val="single"/>
        </w:rPr>
      </w:pPr>
    </w:p>
    <w:p w:rsidR="00792192" w:rsidRDefault="00792192" w:rsidP="00FE7601">
      <w:pPr>
        <w:ind w:left="720"/>
        <w:jc w:val="center"/>
        <w:rPr>
          <w:sz w:val="28"/>
          <w:szCs w:val="28"/>
          <w:u w:val="single"/>
        </w:rPr>
      </w:pPr>
    </w:p>
    <w:p w:rsidR="00792192" w:rsidRDefault="00792192" w:rsidP="00FE7601">
      <w:pPr>
        <w:ind w:left="720"/>
        <w:jc w:val="center"/>
        <w:rPr>
          <w:sz w:val="28"/>
          <w:szCs w:val="28"/>
          <w:u w:val="single"/>
        </w:rPr>
      </w:pPr>
    </w:p>
    <w:p w:rsidR="00792192" w:rsidRDefault="00792192" w:rsidP="00FE7601">
      <w:pPr>
        <w:ind w:left="720"/>
        <w:jc w:val="center"/>
        <w:rPr>
          <w:sz w:val="28"/>
          <w:szCs w:val="28"/>
          <w:u w:val="single"/>
        </w:rPr>
      </w:pPr>
    </w:p>
    <w:p w:rsidR="00FE7601" w:rsidRDefault="00FE7601" w:rsidP="00FE7601">
      <w:pPr>
        <w:ind w:left="720"/>
        <w:jc w:val="center"/>
        <w:rPr>
          <w:sz w:val="28"/>
          <w:szCs w:val="28"/>
          <w:u w:val="single"/>
        </w:rPr>
      </w:pPr>
      <w:r>
        <w:rPr>
          <w:sz w:val="28"/>
          <w:szCs w:val="28"/>
          <w:u w:val="single"/>
        </w:rPr>
        <w:lastRenderedPageBreak/>
        <w:t>Recall Strategy</w:t>
      </w:r>
    </w:p>
    <w:p w:rsidR="00FE7601" w:rsidRDefault="00FE7601" w:rsidP="00FE7601">
      <w:pPr>
        <w:ind w:left="720"/>
        <w:jc w:val="center"/>
        <w:rPr>
          <w:sz w:val="28"/>
          <w:szCs w:val="28"/>
          <w:u w:val="single"/>
        </w:rPr>
      </w:pPr>
    </w:p>
    <w:p w:rsidR="00FE7601" w:rsidRDefault="00FE7601" w:rsidP="00FE7601">
      <w:pPr>
        <w:ind w:left="720"/>
      </w:pPr>
      <w:r>
        <w:t>An action plan must be developed for each of the following (attach additional documentation):</w:t>
      </w:r>
    </w:p>
    <w:p w:rsidR="00FE7601" w:rsidRDefault="00FE7601" w:rsidP="00FE7601">
      <w:pPr>
        <w:ind w:left="720"/>
      </w:pPr>
    </w:p>
    <w:p w:rsidR="00FE7601" w:rsidRDefault="00FE7601" w:rsidP="00FE7601">
      <w:pPr>
        <w:ind w:left="720"/>
        <w:rPr>
          <w:u w:val="single"/>
        </w:rPr>
      </w:pPr>
      <w:r>
        <w:rPr>
          <w:u w:val="single"/>
        </w:rPr>
        <w:t>Depth of Recall</w:t>
      </w:r>
    </w:p>
    <w:p w:rsidR="00FE7601" w:rsidRDefault="00FE7601" w:rsidP="00FE7601">
      <w:pPr>
        <w:ind w:left="720"/>
        <w:rPr>
          <w:u w:val="single"/>
        </w:rPr>
      </w:pPr>
    </w:p>
    <w:p w:rsidR="00FE7601" w:rsidRDefault="00FE7601" w:rsidP="00FE7601">
      <w:pPr>
        <w:ind w:left="720"/>
        <w:rPr>
          <w:u w:val="single"/>
        </w:rPr>
      </w:pPr>
    </w:p>
    <w:p w:rsidR="00FE7601" w:rsidRDefault="00FE7601" w:rsidP="00FE7601">
      <w:pPr>
        <w:ind w:left="720"/>
      </w:pPr>
      <w:r>
        <w:rPr>
          <w:u w:val="single"/>
        </w:rPr>
        <w:t xml:space="preserve">Public Warning </w:t>
      </w:r>
      <w:r>
        <w:t>(if yes, attach a copy to the file)</w:t>
      </w:r>
    </w:p>
    <w:p w:rsidR="00FE7601" w:rsidRDefault="00FE7601" w:rsidP="00FE7601">
      <w:pPr>
        <w:ind w:left="720"/>
      </w:pPr>
    </w:p>
    <w:p w:rsidR="00FE7601" w:rsidRDefault="00FE7601" w:rsidP="00FE7601">
      <w:pPr>
        <w:ind w:left="720"/>
      </w:pPr>
    </w:p>
    <w:p w:rsidR="00FE7601" w:rsidRDefault="00FE7601" w:rsidP="00FE7601">
      <w:pPr>
        <w:ind w:left="720"/>
        <w:rPr>
          <w:u w:val="single"/>
        </w:rPr>
      </w:pPr>
      <w:r>
        <w:rPr>
          <w:u w:val="single"/>
        </w:rPr>
        <w:t>Recall Implementation</w:t>
      </w:r>
    </w:p>
    <w:p w:rsidR="00FE7601" w:rsidRDefault="00FE7601" w:rsidP="00FE7601">
      <w:pPr>
        <w:ind w:left="720"/>
        <w:rPr>
          <w:u w:val="single"/>
        </w:rPr>
      </w:pPr>
    </w:p>
    <w:p w:rsidR="00FE7601" w:rsidRDefault="00FE7601" w:rsidP="00FE7601">
      <w:pPr>
        <w:ind w:left="720"/>
        <w:rPr>
          <w:u w:val="single"/>
        </w:rPr>
      </w:pPr>
    </w:p>
    <w:p w:rsidR="00FE7601" w:rsidRDefault="00FE7601" w:rsidP="00FE7601">
      <w:pPr>
        <w:ind w:left="720"/>
        <w:rPr>
          <w:u w:val="single"/>
        </w:rPr>
      </w:pPr>
      <w:r>
        <w:rPr>
          <w:u w:val="single"/>
        </w:rPr>
        <w:t>Effectiveness of Checks</w:t>
      </w:r>
    </w:p>
    <w:p w:rsidR="00FE7601" w:rsidRDefault="00FE7601" w:rsidP="00FE7601">
      <w:pPr>
        <w:ind w:left="720"/>
        <w:rPr>
          <w:u w:val="single"/>
        </w:rPr>
      </w:pPr>
    </w:p>
    <w:p w:rsidR="00FE7601" w:rsidRDefault="00FE7601" w:rsidP="00FE7601">
      <w:pPr>
        <w:ind w:left="720"/>
        <w:rPr>
          <w:u w:val="single"/>
        </w:rPr>
      </w:pPr>
    </w:p>
    <w:p w:rsidR="00FE7601" w:rsidRDefault="00FE7601" w:rsidP="00FE7601">
      <w:pPr>
        <w:ind w:left="720"/>
        <w:rPr>
          <w:u w:val="single"/>
        </w:rPr>
      </w:pPr>
      <w:r>
        <w:rPr>
          <w:u w:val="single"/>
        </w:rPr>
        <w:t>Termination of Recall</w:t>
      </w:r>
    </w:p>
    <w:p w:rsidR="00FE7601" w:rsidRDefault="00FE7601" w:rsidP="00FE7601">
      <w:pPr>
        <w:ind w:left="720"/>
        <w:rPr>
          <w:u w:val="single"/>
        </w:rPr>
      </w:pPr>
    </w:p>
    <w:p w:rsidR="00FE7601" w:rsidRDefault="00FE7601" w:rsidP="00FE7601">
      <w:pPr>
        <w:ind w:left="720"/>
        <w:rPr>
          <w:u w:val="single"/>
        </w:rPr>
      </w:pPr>
    </w:p>
    <w:p w:rsidR="00FE7601" w:rsidRDefault="00FE7601" w:rsidP="00FE7601">
      <w:pPr>
        <w:ind w:left="720"/>
        <w:rPr>
          <w:u w:val="single"/>
        </w:rPr>
      </w:pPr>
    </w:p>
    <w:p w:rsidR="00FE7601" w:rsidRDefault="00FE7601" w:rsidP="00FE7601">
      <w:pPr>
        <w:ind w:left="720"/>
        <w:jc w:val="center"/>
        <w:rPr>
          <w:u w:val="single"/>
        </w:rPr>
      </w:pPr>
    </w:p>
    <w:p w:rsidR="00FE7601" w:rsidRDefault="00FE7601" w:rsidP="00FE7601">
      <w:pPr>
        <w:ind w:left="720"/>
        <w:jc w:val="center"/>
        <w:rPr>
          <w:u w:val="single"/>
        </w:rPr>
      </w:pPr>
    </w:p>
    <w:p w:rsidR="00FE7601" w:rsidRDefault="00FE7601" w:rsidP="00FE7601">
      <w:pPr>
        <w:ind w:left="720"/>
        <w:jc w:val="center"/>
        <w:rPr>
          <w:u w:val="single"/>
        </w:rPr>
      </w:pPr>
    </w:p>
    <w:p w:rsidR="00FE7601" w:rsidRDefault="00FE7601" w:rsidP="00FE7601">
      <w:pPr>
        <w:ind w:left="720"/>
        <w:jc w:val="center"/>
        <w:rPr>
          <w:u w:val="single"/>
        </w:rPr>
      </w:pPr>
    </w:p>
    <w:p w:rsidR="00FE7601" w:rsidRDefault="00FE7601" w:rsidP="00FE7601">
      <w:pPr>
        <w:ind w:left="720"/>
        <w:jc w:val="center"/>
        <w:rPr>
          <w:u w:val="single"/>
        </w:rPr>
      </w:pPr>
    </w:p>
    <w:p w:rsidR="00FE7601" w:rsidRDefault="00FE7601" w:rsidP="00FE7601">
      <w:pPr>
        <w:ind w:left="720"/>
        <w:jc w:val="center"/>
        <w:rPr>
          <w:u w:val="single"/>
        </w:rPr>
      </w:pPr>
    </w:p>
    <w:p w:rsidR="00FE7601" w:rsidRDefault="00FE7601" w:rsidP="00FE7601">
      <w:pPr>
        <w:ind w:left="720"/>
        <w:jc w:val="center"/>
        <w:rPr>
          <w:u w:val="single"/>
        </w:rPr>
      </w:pPr>
    </w:p>
    <w:p w:rsidR="00FE7601" w:rsidRDefault="00FE7601" w:rsidP="00FE7601">
      <w:pPr>
        <w:ind w:left="720"/>
        <w:jc w:val="center"/>
        <w:rPr>
          <w:u w:val="single"/>
        </w:rPr>
      </w:pPr>
    </w:p>
    <w:p w:rsidR="00FE7601" w:rsidRDefault="00FE7601" w:rsidP="00FE7601">
      <w:pPr>
        <w:ind w:left="720"/>
        <w:jc w:val="center"/>
        <w:rPr>
          <w:u w:val="single"/>
        </w:rPr>
      </w:pPr>
    </w:p>
    <w:p w:rsidR="00FE7601" w:rsidRDefault="00FE7601" w:rsidP="00FE7601">
      <w:pPr>
        <w:ind w:left="720"/>
        <w:jc w:val="center"/>
        <w:rPr>
          <w:u w:val="single"/>
        </w:rPr>
      </w:pPr>
    </w:p>
    <w:p w:rsidR="00FE7601" w:rsidRDefault="00FE7601" w:rsidP="00FE7601">
      <w:pPr>
        <w:ind w:left="720"/>
        <w:jc w:val="center"/>
        <w:rPr>
          <w:u w:val="single"/>
        </w:rPr>
      </w:pPr>
    </w:p>
    <w:p w:rsidR="00FE7601" w:rsidRDefault="00FE7601" w:rsidP="00FE7601">
      <w:pPr>
        <w:ind w:left="720"/>
        <w:jc w:val="center"/>
        <w:rPr>
          <w:u w:val="single"/>
        </w:rPr>
      </w:pPr>
    </w:p>
    <w:p w:rsidR="00FE7601" w:rsidRDefault="00FE7601" w:rsidP="00FE7601">
      <w:pPr>
        <w:ind w:left="720"/>
        <w:jc w:val="center"/>
        <w:rPr>
          <w:u w:val="single"/>
        </w:rPr>
      </w:pPr>
    </w:p>
    <w:p w:rsidR="00FE7601" w:rsidRDefault="00FE7601" w:rsidP="00FE7601">
      <w:pPr>
        <w:ind w:left="720"/>
        <w:jc w:val="center"/>
        <w:rPr>
          <w:u w:val="single"/>
        </w:rPr>
      </w:pPr>
    </w:p>
    <w:p w:rsidR="00FE7601" w:rsidRDefault="00FE7601" w:rsidP="00FE7601">
      <w:pPr>
        <w:ind w:left="720"/>
        <w:jc w:val="center"/>
        <w:rPr>
          <w:u w:val="single"/>
        </w:rPr>
      </w:pPr>
    </w:p>
    <w:p w:rsidR="00FE7601" w:rsidRDefault="00FE7601" w:rsidP="00FE7601">
      <w:pPr>
        <w:ind w:left="720"/>
        <w:jc w:val="center"/>
        <w:rPr>
          <w:u w:val="single"/>
        </w:rPr>
      </w:pPr>
    </w:p>
    <w:p w:rsidR="00FE7601" w:rsidRDefault="00FE7601" w:rsidP="00FE7601">
      <w:pPr>
        <w:ind w:left="720"/>
        <w:jc w:val="center"/>
        <w:rPr>
          <w:u w:val="single"/>
        </w:rPr>
      </w:pPr>
    </w:p>
    <w:p w:rsidR="00FE7601" w:rsidRDefault="00FE7601" w:rsidP="00FE7601">
      <w:pPr>
        <w:ind w:left="720"/>
        <w:jc w:val="center"/>
        <w:rPr>
          <w:u w:val="single"/>
        </w:rPr>
      </w:pPr>
    </w:p>
    <w:p w:rsidR="00FE7601" w:rsidRDefault="00FE7601" w:rsidP="00FE7601">
      <w:pPr>
        <w:ind w:left="720"/>
        <w:jc w:val="center"/>
        <w:rPr>
          <w:u w:val="single"/>
        </w:rPr>
      </w:pPr>
    </w:p>
    <w:p w:rsidR="00FE7601" w:rsidRDefault="00FE7601" w:rsidP="00FE7601">
      <w:pPr>
        <w:ind w:left="720"/>
        <w:jc w:val="center"/>
        <w:rPr>
          <w:sz w:val="28"/>
          <w:szCs w:val="28"/>
          <w:u w:val="single"/>
        </w:rPr>
      </w:pPr>
    </w:p>
    <w:p w:rsidR="00FE7601" w:rsidRDefault="00FE7601" w:rsidP="00FE7601">
      <w:pPr>
        <w:ind w:left="720"/>
        <w:jc w:val="center"/>
        <w:rPr>
          <w:sz w:val="28"/>
          <w:szCs w:val="28"/>
          <w:u w:val="single"/>
        </w:rPr>
      </w:pPr>
    </w:p>
    <w:p w:rsidR="00FE7601" w:rsidRDefault="00FE7601" w:rsidP="00FE7601">
      <w:pPr>
        <w:ind w:left="720"/>
        <w:jc w:val="center"/>
        <w:rPr>
          <w:sz w:val="28"/>
          <w:szCs w:val="28"/>
          <w:u w:val="single"/>
        </w:rPr>
      </w:pPr>
    </w:p>
    <w:p w:rsidR="00FE7601" w:rsidRDefault="00FE7601" w:rsidP="00FE7601">
      <w:pPr>
        <w:ind w:left="720"/>
        <w:jc w:val="center"/>
        <w:rPr>
          <w:sz w:val="28"/>
          <w:szCs w:val="28"/>
          <w:u w:val="single"/>
        </w:rPr>
      </w:pPr>
    </w:p>
    <w:p w:rsidR="00FE7601" w:rsidRDefault="00FE7601" w:rsidP="00FE7601">
      <w:pPr>
        <w:ind w:left="720"/>
        <w:jc w:val="center"/>
        <w:rPr>
          <w:sz w:val="28"/>
          <w:szCs w:val="28"/>
          <w:u w:val="single"/>
        </w:rPr>
      </w:pPr>
      <w:r>
        <w:rPr>
          <w:sz w:val="28"/>
          <w:szCs w:val="28"/>
          <w:u w:val="single"/>
        </w:rPr>
        <w:lastRenderedPageBreak/>
        <w:t>Product Removal Instructions</w:t>
      </w:r>
    </w:p>
    <w:p w:rsidR="00FE7601" w:rsidRDefault="00FE7601" w:rsidP="00FE7601">
      <w:pPr>
        <w:ind w:left="720"/>
        <w:jc w:val="center"/>
        <w:rPr>
          <w:sz w:val="28"/>
          <w:szCs w:val="28"/>
          <w:u w:val="single"/>
        </w:rPr>
      </w:pPr>
    </w:p>
    <w:p w:rsidR="00FE7601" w:rsidRDefault="00FE7601" w:rsidP="00FE7601">
      <w:pPr>
        <w:ind w:left="720"/>
      </w:pPr>
      <w:r>
        <w:t xml:space="preserve">Depending on the seriousness of the reason for removing product, one of the following announcements will be used to formalize the removal instructions. </w:t>
      </w:r>
    </w:p>
    <w:p w:rsidR="00FE7601" w:rsidRDefault="00FE7601" w:rsidP="00FE7601">
      <w:pPr>
        <w:ind w:left="720"/>
      </w:pPr>
    </w:p>
    <w:p w:rsidR="00FE7601" w:rsidRDefault="00FE7601" w:rsidP="00FE7601">
      <w:pPr>
        <w:ind w:left="720"/>
      </w:pPr>
      <w:r>
        <w:t>There are four levels of instructions, as follows:</w:t>
      </w:r>
    </w:p>
    <w:p w:rsidR="00FE7601" w:rsidRDefault="00FE7601" w:rsidP="00FE7601">
      <w:pPr>
        <w:ind w:left="720"/>
      </w:pPr>
    </w:p>
    <w:p w:rsidR="00FE7601" w:rsidRDefault="00FE7601" w:rsidP="00FE7601">
      <w:pPr>
        <w:numPr>
          <w:ilvl w:val="0"/>
          <w:numId w:val="23"/>
        </w:numPr>
      </w:pPr>
      <w:r>
        <w:t>Class I Recall – the most serious and involves the FDA</w:t>
      </w:r>
    </w:p>
    <w:p w:rsidR="00FE7601" w:rsidRDefault="00FE7601" w:rsidP="00FE7601">
      <w:pPr>
        <w:numPr>
          <w:ilvl w:val="0"/>
          <w:numId w:val="23"/>
        </w:numPr>
      </w:pPr>
      <w:r>
        <w:t>Class II Recall – Involves the FDA</w:t>
      </w:r>
    </w:p>
    <w:p w:rsidR="00FE7601" w:rsidRDefault="00FE7601" w:rsidP="00FE7601">
      <w:pPr>
        <w:numPr>
          <w:ilvl w:val="0"/>
          <w:numId w:val="23"/>
        </w:numPr>
      </w:pPr>
      <w:r>
        <w:t>Class III Recall – Involves the FDA</w:t>
      </w:r>
    </w:p>
    <w:p w:rsidR="00FE7601" w:rsidRDefault="00FE7601" w:rsidP="00FE7601">
      <w:pPr>
        <w:numPr>
          <w:ilvl w:val="0"/>
          <w:numId w:val="23"/>
        </w:numPr>
      </w:pPr>
      <w:r>
        <w:t xml:space="preserve">Withdrawal – least serious and does not involve the FDA. </w:t>
      </w:r>
    </w:p>
    <w:p w:rsidR="00935141" w:rsidRDefault="00935141" w:rsidP="00935141">
      <w:pPr>
        <w:ind w:firstLine="720"/>
      </w:pPr>
    </w:p>
    <w:p w:rsidR="009B779B" w:rsidRDefault="009B779B" w:rsidP="00935141">
      <w:pPr>
        <w:ind w:firstLine="720"/>
      </w:pPr>
      <w:r>
        <w:t xml:space="preserve">NYS Department of Ag &amp; </w:t>
      </w:r>
      <w:proofErr w:type="spellStart"/>
      <w:r>
        <w:t>Mkts</w:t>
      </w:r>
      <w:proofErr w:type="spellEnd"/>
      <w:r>
        <w:t xml:space="preserve">. </w:t>
      </w:r>
      <w:proofErr w:type="gramStart"/>
      <w:r>
        <w:t>Should</w:t>
      </w:r>
      <w:proofErr w:type="gramEnd"/>
      <w:r>
        <w:t xml:space="preserve"> be notified of any level of recall. </w:t>
      </w:r>
    </w:p>
    <w:p w:rsidR="00792192" w:rsidRDefault="00792192" w:rsidP="00935141">
      <w:pPr>
        <w:ind w:firstLine="720"/>
      </w:pPr>
      <w:r>
        <w:t xml:space="preserve">SQFI and certification body must be notified in writing within 24 hours of identification of a food safety event that required public notification. SQFI shall be notified at </w:t>
      </w:r>
      <w:hyperlink r:id="rId8" w:history="1">
        <w:r w:rsidRPr="000277DF">
          <w:rPr>
            <w:rStyle w:val="Hyperlink"/>
          </w:rPr>
          <w:t>foodsafetycrisis@sqfi.com</w:t>
        </w:r>
      </w:hyperlink>
      <w:r>
        <w:t xml:space="preserve">. </w:t>
      </w:r>
    </w:p>
    <w:p w:rsidR="00FE7601" w:rsidRDefault="00FE7601" w:rsidP="00FE7601">
      <w:pPr>
        <w:ind w:left="720"/>
        <w:jc w:val="center"/>
        <w:rPr>
          <w:sz w:val="28"/>
          <w:szCs w:val="28"/>
          <w:u w:val="single"/>
        </w:rPr>
      </w:pPr>
    </w:p>
    <w:p w:rsidR="00FE7601" w:rsidRDefault="00FE7601" w:rsidP="00FE7601">
      <w:pPr>
        <w:ind w:left="720"/>
        <w:jc w:val="center"/>
        <w:rPr>
          <w:sz w:val="28"/>
          <w:szCs w:val="28"/>
          <w:u w:val="single"/>
        </w:rPr>
      </w:pPr>
      <w:r>
        <w:rPr>
          <w:sz w:val="28"/>
          <w:szCs w:val="28"/>
          <w:u w:val="single"/>
        </w:rPr>
        <w:t>Guidelines for Preparing Removal Instructions</w:t>
      </w:r>
    </w:p>
    <w:p w:rsidR="00FE7601" w:rsidRDefault="00FE7601" w:rsidP="00FE7601">
      <w:pPr>
        <w:ind w:left="720"/>
        <w:jc w:val="center"/>
        <w:rPr>
          <w:sz w:val="28"/>
          <w:szCs w:val="28"/>
          <w:u w:val="single"/>
        </w:rPr>
      </w:pPr>
    </w:p>
    <w:p w:rsidR="00FE7601" w:rsidRDefault="00FE7601" w:rsidP="00FE7601">
      <w:pPr>
        <w:numPr>
          <w:ilvl w:val="0"/>
          <w:numId w:val="24"/>
        </w:numPr>
      </w:pPr>
      <w:r>
        <w:t>Properly identify the product to be removed, i.e., brand, package size, code date, product name (flavor).</w:t>
      </w:r>
    </w:p>
    <w:p w:rsidR="00FE7601" w:rsidRDefault="00FE7601" w:rsidP="00FE7601">
      <w:pPr>
        <w:ind w:left="1440"/>
      </w:pPr>
    </w:p>
    <w:p w:rsidR="00FE7601" w:rsidRDefault="00FE7601" w:rsidP="00FE7601">
      <w:pPr>
        <w:numPr>
          <w:ilvl w:val="0"/>
          <w:numId w:val="24"/>
        </w:numPr>
      </w:pPr>
      <w:r>
        <w:t>Specify the basic criteria that must be met, i.e., depth of recall, isolation an</w:t>
      </w:r>
      <w:r w:rsidR="009B779B">
        <w:t>d</w:t>
      </w:r>
      <w:r>
        <w:t xml:space="preserve"> security requirements. </w:t>
      </w:r>
    </w:p>
    <w:p w:rsidR="00FE7601" w:rsidRDefault="00FE7601" w:rsidP="00FE7601">
      <w:pPr>
        <w:ind w:left="1440"/>
      </w:pPr>
    </w:p>
    <w:p w:rsidR="00FE7601" w:rsidRDefault="00FE7601" w:rsidP="00FE7601">
      <w:pPr>
        <w:numPr>
          <w:ilvl w:val="0"/>
          <w:numId w:val="24"/>
        </w:numPr>
      </w:pPr>
      <w:r>
        <w:t>Define timetable for recall/withdrawal completion.</w:t>
      </w:r>
    </w:p>
    <w:p w:rsidR="00FE7601" w:rsidRDefault="00FE7601" w:rsidP="00FE7601">
      <w:pPr>
        <w:ind w:left="1440"/>
      </w:pPr>
    </w:p>
    <w:p w:rsidR="00FE7601" w:rsidRDefault="00FE7601" w:rsidP="00FE7601">
      <w:pPr>
        <w:numPr>
          <w:ilvl w:val="0"/>
          <w:numId w:val="24"/>
        </w:numPr>
      </w:pPr>
      <w:r>
        <w:t xml:space="preserve">Specify if FDA is or is not involved. </w:t>
      </w:r>
    </w:p>
    <w:p w:rsidR="00FE7601" w:rsidRDefault="00FE7601" w:rsidP="00FE7601"/>
    <w:p w:rsidR="00FE7601" w:rsidRDefault="00FE7601" w:rsidP="00FE7601"/>
    <w:p w:rsidR="00FE7601" w:rsidRDefault="00FE7601" w:rsidP="00FE7601"/>
    <w:p w:rsidR="00FE7601" w:rsidRDefault="00FE7601" w:rsidP="00FE7601"/>
    <w:p w:rsidR="00FE7601" w:rsidRDefault="00FE7601" w:rsidP="00FE7601"/>
    <w:p w:rsidR="00FE7601" w:rsidRDefault="00FE7601" w:rsidP="00FE7601"/>
    <w:p w:rsidR="00FE7601" w:rsidRDefault="00FE7601" w:rsidP="00FE7601"/>
    <w:p w:rsidR="00FE7601" w:rsidRDefault="00FE7601" w:rsidP="00FE7601"/>
    <w:p w:rsidR="00FE7601" w:rsidRDefault="00FE7601" w:rsidP="00FE7601"/>
    <w:p w:rsidR="00FE7601" w:rsidRDefault="00FE7601" w:rsidP="00FE7601"/>
    <w:p w:rsidR="00FE7601" w:rsidRDefault="00FE7601" w:rsidP="00FE7601">
      <w:pPr>
        <w:jc w:val="center"/>
        <w:rPr>
          <w:b/>
          <w:sz w:val="32"/>
          <w:szCs w:val="32"/>
        </w:rPr>
      </w:pPr>
    </w:p>
    <w:p w:rsidR="00FE7601" w:rsidRDefault="00FE7601" w:rsidP="00FE7601">
      <w:pPr>
        <w:jc w:val="center"/>
        <w:rPr>
          <w:b/>
          <w:sz w:val="32"/>
          <w:szCs w:val="32"/>
        </w:rPr>
      </w:pPr>
    </w:p>
    <w:p w:rsidR="00FE7601" w:rsidRDefault="00FE7601" w:rsidP="00FE7601">
      <w:pPr>
        <w:jc w:val="center"/>
        <w:rPr>
          <w:b/>
          <w:sz w:val="32"/>
          <w:szCs w:val="32"/>
        </w:rPr>
      </w:pPr>
    </w:p>
    <w:p w:rsidR="00FE7601" w:rsidRDefault="00FE7601" w:rsidP="00FE7601">
      <w:pPr>
        <w:jc w:val="center"/>
        <w:rPr>
          <w:b/>
          <w:sz w:val="32"/>
          <w:szCs w:val="32"/>
        </w:rPr>
      </w:pPr>
    </w:p>
    <w:p w:rsidR="00FE7601" w:rsidRDefault="00FE7601" w:rsidP="00FE7601">
      <w:pPr>
        <w:jc w:val="center"/>
        <w:rPr>
          <w:b/>
          <w:sz w:val="32"/>
          <w:szCs w:val="32"/>
        </w:rPr>
      </w:pPr>
      <w:r>
        <w:rPr>
          <w:b/>
          <w:sz w:val="32"/>
          <w:szCs w:val="32"/>
        </w:rPr>
        <w:lastRenderedPageBreak/>
        <w:t>RECALL NOTIFICATION</w:t>
      </w:r>
    </w:p>
    <w:p w:rsidR="00FE7601" w:rsidRDefault="00FE7601" w:rsidP="00FE7601">
      <w:pPr>
        <w:jc w:val="center"/>
        <w:rPr>
          <w:b/>
          <w:sz w:val="32"/>
          <w:szCs w:val="32"/>
        </w:rPr>
      </w:pPr>
    </w:p>
    <w:p w:rsidR="00FE7601" w:rsidRDefault="00FE7601" w:rsidP="00FE7601">
      <w:pPr>
        <w:jc w:val="center"/>
        <w:rPr>
          <w:b/>
          <w:sz w:val="32"/>
          <w:szCs w:val="32"/>
        </w:rPr>
      </w:pPr>
    </w:p>
    <w:p w:rsidR="00FE7601" w:rsidRDefault="00FE7601" w:rsidP="00FE7601">
      <w:pPr>
        <w:rPr>
          <w:sz w:val="28"/>
          <w:szCs w:val="28"/>
        </w:rPr>
      </w:pPr>
      <w:r>
        <w:rPr>
          <w:sz w:val="28"/>
          <w:szCs w:val="28"/>
        </w:rPr>
        <w:t>To</w:t>
      </w:r>
      <w:proofErr w:type="gramStart"/>
      <w:r>
        <w:rPr>
          <w:sz w:val="28"/>
          <w:szCs w:val="28"/>
        </w:rPr>
        <w:t>:_</w:t>
      </w:r>
      <w:proofErr w:type="gramEnd"/>
      <w:r>
        <w:rPr>
          <w:sz w:val="28"/>
          <w:szCs w:val="28"/>
        </w:rPr>
        <w:t>_______________________________________________________________</w:t>
      </w:r>
    </w:p>
    <w:p w:rsidR="00FE7601" w:rsidRDefault="00FE7601" w:rsidP="00FE7601">
      <w:pPr>
        <w:rPr>
          <w:sz w:val="28"/>
          <w:szCs w:val="28"/>
        </w:rPr>
      </w:pPr>
      <w:r>
        <w:rPr>
          <w:sz w:val="28"/>
          <w:szCs w:val="28"/>
        </w:rPr>
        <w:tab/>
        <w:t>(Corporate customer and person contacted)</w:t>
      </w:r>
    </w:p>
    <w:p w:rsidR="00FE7601" w:rsidRDefault="00FE7601" w:rsidP="00FE7601">
      <w:pPr>
        <w:rPr>
          <w:sz w:val="28"/>
          <w:szCs w:val="28"/>
        </w:rPr>
      </w:pPr>
    </w:p>
    <w:p w:rsidR="00FE7601" w:rsidRDefault="00FE7601" w:rsidP="00FE7601">
      <w:pPr>
        <w:rPr>
          <w:sz w:val="28"/>
          <w:szCs w:val="28"/>
        </w:rPr>
      </w:pPr>
      <w:r>
        <w:rPr>
          <w:sz w:val="28"/>
          <w:szCs w:val="28"/>
        </w:rPr>
        <w:t>From: ______________________________________________________________</w:t>
      </w:r>
    </w:p>
    <w:p w:rsidR="00FE7601" w:rsidRDefault="00FE7601" w:rsidP="00FE7601">
      <w:pPr>
        <w:rPr>
          <w:sz w:val="28"/>
          <w:szCs w:val="28"/>
        </w:rPr>
      </w:pPr>
      <w:r>
        <w:rPr>
          <w:sz w:val="28"/>
          <w:szCs w:val="28"/>
        </w:rPr>
        <w:tab/>
        <w:t>(Recall Coordinator)</w:t>
      </w:r>
    </w:p>
    <w:p w:rsidR="00FE7601" w:rsidRDefault="00FE7601" w:rsidP="00FE7601">
      <w:pPr>
        <w:rPr>
          <w:sz w:val="28"/>
          <w:szCs w:val="28"/>
        </w:rPr>
      </w:pPr>
    </w:p>
    <w:p w:rsidR="00FE7601" w:rsidRDefault="00FE7601" w:rsidP="00FE7601">
      <w:pPr>
        <w:rPr>
          <w:sz w:val="28"/>
          <w:szCs w:val="28"/>
        </w:rPr>
      </w:pPr>
    </w:p>
    <w:p w:rsidR="00FE7601" w:rsidRDefault="00FE7601" w:rsidP="00FE7601">
      <w:pPr>
        <w:rPr>
          <w:sz w:val="28"/>
          <w:szCs w:val="28"/>
        </w:rPr>
      </w:pPr>
    </w:p>
    <w:p w:rsidR="00FE7601" w:rsidRDefault="00FE7601" w:rsidP="00FE7601">
      <w:pPr>
        <w:jc w:val="center"/>
        <w:rPr>
          <w:sz w:val="40"/>
          <w:szCs w:val="40"/>
        </w:rPr>
      </w:pPr>
      <w:r>
        <w:rPr>
          <w:sz w:val="40"/>
          <w:szCs w:val="40"/>
        </w:rPr>
        <w:t>URGENT</w:t>
      </w:r>
    </w:p>
    <w:p w:rsidR="00FE7601" w:rsidRDefault="00FE7601" w:rsidP="00FE7601">
      <w:pPr>
        <w:jc w:val="center"/>
        <w:rPr>
          <w:sz w:val="32"/>
          <w:szCs w:val="32"/>
        </w:rPr>
      </w:pPr>
      <w:r>
        <w:rPr>
          <w:sz w:val="32"/>
          <w:szCs w:val="32"/>
        </w:rPr>
        <w:t>Product Recall</w:t>
      </w:r>
    </w:p>
    <w:p w:rsidR="00FE7601" w:rsidRDefault="00FE7601" w:rsidP="00FE7601">
      <w:pPr>
        <w:jc w:val="center"/>
        <w:rPr>
          <w:sz w:val="32"/>
          <w:szCs w:val="32"/>
        </w:rPr>
      </w:pPr>
    </w:p>
    <w:p w:rsidR="00FE7601" w:rsidRDefault="00FE7601" w:rsidP="00FE7601">
      <w:pPr>
        <w:jc w:val="center"/>
        <w:rPr>
          <w:b/>
        </w:rPr>
      </w:pPr>
      <w:r>
        <w:rPr>
          <w:b/>
        </w:rPr>
        <w:t>Class ____Recall or Withdrawal</w:t>
      </w:r>
    </w:p>
    <w:p w:rsidR="00FE7601" w:rsidRDefault="00FE7601" w:rsidP="00FE7601">
      <w:pPr>
        <w:jc w:val="center"/>
        <w:rPr>
          <w:b/>
        </w:rPr>
      </w:pPr>
    </w:p>
    <w:p w:rsidR="00FE7601" w:rsidRDefault="00FE7601" w:rsidP="00FE7601">
      <w:r>
        <w:t>Product: ________________________________________________________________________</w:t>
      </w:r>
    </w:p>
    <w:p w:rsidR="00FE7601" w:rsidRDefault="00FE7601" w:rsidP="00FE7601"/>
    <w:p w:rsidR="00FE7601" w:rsidRDefault="00FE7601" w:rsidP="00FE7601">
      <w:r>
        <w:t>Size: _____________________________</w:t>
      </w:r>
      <w:r>
        <w:tab/>
      </w:r>
      <w:r>
        <w:tab/>
        <w:t>Lot Code</w:t>
      </w:r>
      <w:proofErr w:type="gramStart"/>
      <w:r>
        <w:t>)#</w:t>
      </w:r>
      <w:proofErr w:type="gramEnd"/>
      <w:r>
        <w:t>:__________________________</w:t>
      </w:r>
    </w:p>
    <w:p w:rsidR="00FE7601" w:rsidRDefault="00FE7601" w:rsidP="00FE7601"/>
    <w:p w:rsidR="00FE7601" w:rsidRDefault="00FE7601" w:rsidP="00FE7601"/>
    <w:p w:rsidR="00FE7601" w:rsidRDefault="00FE7601" w:rsidP="00FE7601">
      <w:r>
        <w:t>To confirm our conversation, the above product is being recalled.</w:t>
      </w:r>
    </w:p>
    <w:p w:rsidR="00FE7601" w:rsidRDefault="00FE7601" w:rsidP="00FE7601"/>
    <w:p w:rsidR="00FE7601" w:rsidRDefault="00FE7601" w:rsidP="00FE7601">
      <w:r>
        <w:t xml:space="preserve">Immediate confirmation of this notice is requested. </w:t>
      </w:r>
    </w:p>
    <w:p w:rsidR="00FE7601" w:rsidRDefault="00FE7601" w:rsidP="00FE7601"/>
    <w:p w:rsidR="00FE7601" w:rsidRDefault="00FE7601" w:rsidP="00FE7601"/>
    <w:p w:rsidR="00FE7601" w:rsidRDefault="00FE7601" w:rsidP="00FE7601">
      <w:r>
        <w:t>Please provide a status report by: ___________________________________________________</w:t>
      </w:r>
    </w:p>
    <w:p w:rsidR="00FE7601" w:rsidRDefault="00FE7601" w:rsidP="00FE7601"/>
    <w:p w:rsidR="00FE7601" w:rsidRDefault="00FE7601" w:rsidP="00FE7601"/>
    <w:p w:rsidR="00FE7601" w:rsidRDefault="00FE7601" w:rsidP="00FE7601"/>
    <w:p w:rsidR="00FE7601" w:rsidRDefault="00FE7601" w:rsidP="00FE7601">
      <w:pPr>
        <w:ind w:left="720"/>
        <w:jc w:val="center"/>
        <w:rPr>
          <w:b/>
          <w:sz w:val="32"/>
          <w:szCs w:val="32"/>
        </w:rPr>
      </w:pPr>
      <w:r>
        <w:rPr>
          <w:b/>
          <w:sz w:val="32"/>
          <w:szCs w:val="32"/>
        </w:rPr>
        <w:t>* REQUIRES IMMEDIATE ACTION *</w:t>
      </w:r>
    </w:p>
    <w:p w:rsidR="00FE7601" w:rsidRDefault="00FE7601" w:rsidP="00FE7601">
      <w:pPr>
        <w:ind w:left="720"/>
        <w:jc w:val="center"/>
        <w:rPr>
          <w:b/>
          <w:sz w:val="32"/>
          <w:szCs w:val="32"/>
        </w:rPr>
      </w:pPr>
    </w:p>
    <w:p w:rsidR="00FE7601" w:rsidRDefault="00FE7601" w:rsidP="00FE7601">
      <w:pPr>
        <w:ind w:left="720"/>
        <w:jc w:val="center"/>
        <w:rPr>
          <w:sz w:val="28"/>
          <w:szCs w:val="28"/>
        </w:rPr>
      </w:pPr>
    </w:p>
    <w:p w:rsidR="00FE7601" w:rsidRDefault="00FE7601" w:rsidP="00FE7601">
      <w:pPr>
        <w:ind w:left="720"/>
        <w:jc w:val="center"/>
        <w:rPr>
          <w:sz w:val="28"/>
          <w:szCs w:val="28"/>
        </w:rPr>
      </w:pPr>
    </w:p>
    <w:p w:rsidR="00FE7601" w:rsidRDefault="00FE7601" w:rsidP="00FE7601">
      <w:pPr>
        <w:ind w:left="720"/>
        <w:jc w:val="center"/>
        <w:rPr>
          <w:sz w:val="28"/>
          <w:szCs w:val="28"/>
        </w:rPr>
      </w:pPr>
    </w:p>
    <w:p w:rsidR="00FE7601" w:rsidRDefault="00FE7601" w:rsidP="00FE7601">
      <w:pPr>
        <w:ind w:left="720"/>
        <w:jc w:val="center"/>
        <w:rPr>
          <w:sz w:val="28"/>
          <w:szCs w:val="28"/>
        </w:rPr>
      </w:pPr>
    </w:p>
    <w:p w:rsidR="00935141" w:rsidRDefault="00935141" w:rsidP="00FE7601">
      <w:pPr>
        <w:ind w:left="720"/>
        <w:jc w:val="center"/>
        <w:rPr>
          <w:sz w:val="28"/>
          <w:szCs w:val="28"/>
        </w:rPr>
      </w:pPr>
    </w:p>
    <w:p w:rsidR="001053CE" w:rsidRDefault="001053CE" w:rsidP="00FE7601">
      <w:pPr>
        <w:ind w:left="720"/>
        <w:jc w:val="center"/>
        <w:rPr>
          <w:sz w:val="28"/>
          <w:szCs w:val="28"/>
        </w:rPr>
      </w:pPr>
    </w:p>
    <w:p w:rsidR="00FE7601" w:rsidRDefault="00FE7601" w:rsidP="00FE7601">
      <w:pPr>
        <w:ind w:left="720"/>
        <w:jc w:val="center"/>
        <w:rPr>
          <w:sz w:val="28"/>
          <w:szCs w:val="28"/>
        </w:rPr>
      </w:pPr>
      <w:r>
        <w:rPr>
          <w:sz w:val="28"/>
          <w:szCs w:val="28"/>
        </w:rPr>
        <w:lastRenderedPageBreak/>
        <w:t>DOCUMENT INVENTORY</w:t>
      </w:r>
    </w:p>
    <w:p w:rsidR="001053CE" w:rsidRDefault="001053CE" w:rsidP="00FE7601">
      <w:pPr>
        <w:ind w:left="720"/>
        <w:jc w:val="center"/>
        <w:rPr>
          <w:sz w:val="28"/>
          <w:szCs w:val="28"/>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84"/>
        <w:gridCol w:w="2544"/>
        <w:gridCol w:w="2328"/>
      </w:tblGrid>
      <w:tr w:rsidR="001053CE" w:rsidTr="001053CE">
        <w:tc>
          <w:tcPr>
            <w:tcW w:w="3984" w:type="dxa"/>
            <w:tcBorders>
              <w:top w:val="single" w:sz="4" w:space="0" w:color="auto"/>
              <w:left w:val="single" w:sz="4" w:space="0" w:color="auto"/>
              <w:bottom w:val="single" w:sz="4" w:space="0" w:color="auto"/>
              <w:right w:val="single" w:sz="4" w:space="0" w:color="auto"/>
            </w:tcBorders>
          </w:tcPr>
          <w:p w:rsidR="001053CE" w:rsidRPr="001053CE" w:rsidRDefault="001053CE" w:rsidP="004E11C1">
            <w:pPr>
              <w:rPr>
                <w:szCs w:val="24"/>
              </w:rPr>
            </w:pPr>
            <w:r>
              <w:rPr>
                <w:szCs w:val="24"/>
              </w:rPr>
              <w:t>Document</w:t>
            </w:r>
          </w:p>
        </w:tc>
        <w:tc>
          <w:tcPr>
            <w:tcW w:w="2544" w:type="dxa"/>
            <w:tcBorders>
              <w:top w:val="single" w:sz="4" w:space="0" w:color="auto"/>
              <w:left w:val="single" w:sz="4" w:space="0" w:color="auto"/>
              <w:bottom w:val="single" w:sz="4" w:space="0" w:color="auto"/>
              <w:right w:val="single" w:sz="4" w:space="0" w:color="auto"/>
            </w:tcBorders>
          </w:tcPr>
          <w:p w:rsidR="001053CE" w:rsidRPr="001053CE" w:rsidRDefault="001053CE" w:rsidP="004E11C1">
            <w:pPr>
              <w:rPr>
                <w:szCs w:val="24"/>
              </w:rPr>
            </w:pPr>
            <w:r>
              <w:rPr>
                <w:szCs w:val="24"/>
              </w:rPr>
              <w:t>Date Completed</w:t>
            </w:r>
          </w:p>
        </w:tc>
        <w:tc>
          <w:tcPr>
            <w:tcW w:w="2328" w:type="dxa"/>
            <w:tcBorders>
              <w:top w:val="single" w:sz="4" w:space="0" w:color="auto"/>
              <w:left w:val="single" w:sz="4" w:space="0" w:color="auto"/>
              <w:bottom w:val="single" w:sz="4" w:space="0" w:color="auto"/>
              <w:right w:val="single" w:sz="4" w:space="0" w:color="auto"/>
            </w:tcBorders>
          </w:tcPr>
          <w:p w:rsidR="001053CE" w:rsidRPr="001053CE" w:rsidRDefault="001053CE" w:rsidP="004E11C1">
            <w:pPr>
              <w:rPr>
                <w:szCs w:val="24"/>
              </w:rPr>
            </w:pPr>
            <w:r>
              <w:rPr>
                <w:szCs w:val="24"/>
              </w:rPr>
              <w:t>Completed by</w:t>
            </w:r>
          </w:p>
        </w:tc>
      </w:tr>
      <w:tr w:rsidR="001053CE" w:rsidTr="001053CE">
        <w:tc>
          <w:tcPr>
            <w:tcW w:w="3984" w:type="dxa"/>
            <w:tcBorders>
              <w:top w:val="single" w:sz="4" w:space="0" w:color="auto"/>
              <w:left w:val="single" w:sz="4" w:space="0" w:color="auto"/>
              <w:bottom w:val="single" w:sz="4" w:space="0" w:color="auto"/>
              <w:right w:val="single" w:sz="4" w:space="0" w:color="auto"/>
            </w:tcBorders>
          </w:tcPr>
          <w:p w:rsidR="001053CE" w:rsidRDefault="001053CE" w:rsidP="004E11C1">
            <w:pPr>
              <w:rPr>
                <w:szCs w:val="24"/>
              </w:rPr>
            </w:pPr>
            <w:r>
              <w:rPr>
                <w:szCs w:val="24"/>
              </w:rPr>
              <w:t>Problem Identification</w:t>
            </w:r>
          </w:p>
        </w:tc>
        <w:tc>
          <w:tcPr>
            <w:tcW w:w="2544" w:type="dxa"/>
            <w:tcBorders>
              <w:top w:val="single" w:sz="4" w:space="0" w:color="auto"/>
              <w:left w:val="single" w:sz="4" w:space="0" w:color="auto"/>
              <w:bottom w:val="single" w:sz="4" w:space="0" w:color="auto"/>
              <w:right w:val="single" w:sz="4" w:space="0" w:color="auto"/>
            </w:tcBorders>
          </w:tcPr>
          <w:p w:rsidR="001053CE" w:rsidRDefault="001053CE" w:rsidP="004E11C1">
            <w:pPr>
              <w:rPr>
                <w:szCs w:val="24"/>
              </w:rPr>
            </w:pPr>
          </w:p>
        </w:tc>
        <w:tc>
          <w:tcPr>
            <w:tcW w:w="2328" w:type="dxa"/>
            <w:tcBorders>
              <w:top w:val="single" w:sz="4" w:space="0" w:color="auto"/>
              <w:left w:val="single" w:sz="4" w:space="0" w:color="auto"/>
              <w:bottom w:val="single" w:sz="4" w:space="0" w:color="auto"/>
              <w:right w:val="single" w:sz="4" w:space="0" w:color="auto"/>
            </w:tcBorders>
          </w:tcPr>
          <w:p w:rsidR="001053CE" w:rsidRDefault="001053CE" w:rsidP="004E11C1">
            <w:pPr>
              <w:rPr>
                <w:szCs w:val="24"/>
              </w:rPr>
            </w:pPr>
          </w:p>
        </w:tc>
      </w:tr>
      <w:tr w:rsidR="001053CE" w:rsidTr="001053CE">
        <w:tc>
          <w:tcPr>
            <w:tcW w:w="3984" w:type="dxa"/>
            <w:tcBorders>
              <w:top w:val="single" w:sz="4" w:space="0" w:color="auto"/>
              <w:left w:val="single" w:sz="4" w:space="0" w:color="auto"/>
              <w:bottom w:val="single" w:sz="4" w:space="0" w:color="auto"/>
              <w:right w:val="single" w:sz="4" w:space="0" w:color="auto"/>
            </w:tcBorders>
          </w:tcPr>
          <w:p w:rsidR="001053CE" w:rsidRDefault="001053CE" w:rsidP="004E11C1">
            <w:pPr>
              <w:rPr>
                <w:szCs w:val="24"/>
              </w:rPr>
            </w:pPr>
            <w:r>
              <w:rPr>
                <w:szCs w:val="24"/>
              </w:rPr>
              <w:t>Preliminary Evaluation</w:t>
            </w:r>
          </w:p>
        </w:tc>
        <w:tc>
          <w:tcPr>
            <w:tcW w:w="2544" w:type="dxa"/>
            <w:tcBorders>
              <w:top w:val="single" w:sz="4" w:space="0" w:color="auto"/>
              <w:left w:val="single" w:sz="4" w:space="0" w:color="auto"/>
              <w:bottom w:val="single" w:sz="4" w:space="0" w:color="auto"/>
              <w:right w:val="single" w:sz="4" w:space="0" w:color="auto"/>
            </w:tcBorders>
          </w:tcPr>
          <w:p w:rsidR="001053CE" w:rsidRDefault="001053CE" w:rsidP="004E11C1">
            <w:pPr>
              <w:rPr>
                <w:szCs w:val="24"/>
              </w:rPr>
            </w:pPr>
          </w:p>
        </w:tc>
        <w:tc>
          <w:tcPr>
            <w:tcW w:w="2328" w:type="dxa"/>
            <w:tcBorders>
              <w:top w:val="single" w:sz="4" w:space="0" w:color="auto"/>
              <w:left w:val="single" w:sz="4" w:space="0" w:color="auto"/>
              <w:bottom w:val="single" w:sz="4" w:space="0" w:color="auto"/>
              <w:right w:val="single" w:sz="4" w:space="0" w:color="auto"/>
            </w:tcBorders>
          </w:tcPr>
          <w:p w:rsidR="001053CE" w:rsidRDefault="001053CE" w:rsidP="004E11C1">
            <w:pPr>
              <w:rPr>
                <w:szCs w:val="24"/>
              </w:rPr>
            </w:pPr>
          </w:p>
        </w:tc>
      </w:tr>
      <w:tr w:rsidR="001053CE" w:rsidTr="001053CE">
        <w:tc>
          <w:tcPr>
            <w:tcW w:w="3984" w:type="dxa"/>
            <w:tcBorders>
              <w:top w:val="single" w:sz="4" w:space="0" w:color="auto"/>
              <w:left w:val="single" w:sz="4" w:space="0" w:color="auto"/>
              <w:bottom w:val="single" w:sz="4" w:space="0" w:color="auto"/>
              <w:right w:val="single" w:sz="4" w:space="0" w:color="auto"/>
            </w:tcBorders>
          </w:tcPr>
          <w:p w:rsidR="001053CE" w:rsidRDefault="001053CE" w:rsidP="004E11C1">
            <w:pPr>
              <w:rPr>
                <w:szCs w:val="24"/>
              </w:rPr>
            </w:pPr>
            <w:r>
              <w:rPr>
                <w:szCs w:val="24"/>
              </w:rPr>
              <w:t>Preliminary Evaluation Decision</w:t>
            </w:r>
          </w:p>
        </w:tc>
        <w:tc>
          <w:tcPr>
            <w:tcW w:w="2544" w:type="dxa"/>
            <w:tcBorders>
              <w:top w:val="single" w:sz="4" w:space="0" w:color="auto"/>
              <w:left w:val="single" w:sz="4" w:space="0" w:color="auto"/>
              <w:bottom w:val="single" w:sz="4" w:space="0" w:color="auto"/>
              <w:right w:val="single" w:sz="4" w:space="0" w:color="auto"/>
            </w:tcBorders>
          </w:tcPr>
          <w:p w:rsidR="001053CE" w:rsidRDefault="001053CE" w:rsidP="004E11C1">
            <w:pPr>
              <w:rPr>
                <w:szCs w:val="24"/>
              </w:rPr>
            </w:pPr>
          </w:p>
        </w:tc>
        <w:tc>
          <w:tcPr>
            <w:tcW w:w="2328" w:type="dxa"/>
            <w:tcBorders>
              <w:top w:val="single" w:sz="4" w:space="0" w:color="auto"/>
              <w:left w:val="single" w:sz="4" w:space="0" w:color="auto"/>
              <w:bottom w:val="single" w:sz="4" w:space="0" w:color="auto"/>
              <w:right w:val="single" w:sz="4" w:space="0" w:color="auto"/>
            </w:tcBorders>
          </w:tcPr>
          <w:p w:rsidR="001053CE" w:rsidRDefault="001053CE" w:rsidP="004E11C1">
            <w:pPr>
              <w:rPr>
                <w:szCs w:val="24"/>
              </w:rPr>
            </w:pPr>
          </w:p>
        </w:tc>
      </w:tr>
      <w:tr w:rsidR="001053CE" w:rsidTr="001053CE">
        <w:tc>
          <w:tcPr>
            <w:tcW w:w="3984" w:type="dxa"/>
            <w:tcBorders>
              <w:top w:val="single" w:sz="4" w:space="0" w:color="auto"/>
              <w:left w:val="single" w:sz="4" w:space="0" w:color="auto"/>
              <w:bottom w:val="single" w:sz="4" w:space="0" w:color="auto"/>
              <w:right w:val="single" w:sz="4" w:space="0" w:color="auto"/>
            </w:tcBorders>
          </w:tcPr>
          <w:p w:rsidR="001053CE" w:rsidRDefault="001053CE" w:rsidP="004E11C1">
            <w:pPr>
              <w:rPr>
                <w:szCs w:val="24"/>
              </w:rPr>
            </w:pPr>
            <w:r>
              <w:rPr>
                <w:szCs w:val="24"/>
              </w:rPr>
              <w:t>Product Removal Strategy</w:t>
            </w:r>
          </w:p>
        </w:tc>
        <w:tc>
          <w:tcPr>
            <w:tcW w:w="2544" w:type="dxa"/>
            <w:tcBorders>
              <w:top w:val="single" w:sz="4" w:space="0" w:color="auto"/>
              <w:left w:val="single" w:sz="4" w:space="0" w:color="auto"/>
              <w:bottom w:val="single" w:sz="4" w:space="0" w:color="auto"/>
              <w:right w:val="single" w:sz="4" w:space="0" w:color="auto"/>
            </w:tcBorders>
          </w:tcPr>
          <w:p w:rsidR="001053CE" w:rsidRDefault="001053CE" w:rsidP="004E11C1">
            <w:pPr>
              <w:rPr>
                <w:szCs w:val="24"/>
              </w:rPr>
            </w:pPr>
          </w:p>
        </w:tc>
        <w:tc>
          <w:tcPr>
            <w:tcW w:w="2328" w:type="dxa"/>
            <w:tcBorders>
              <w:top w:val="single" w:sz="4" w:space="0" w:color="auto"/>
              <w:left w:val="single" w:sz="4" w:space="0" w:color="auto"/>
              <w:bottom w:val="single" w:sz="4" w:space="0" w:color="auto"/>
              <w:right w:val="single" w:sz="4" w:space="0" w:color="auto"/>
            </w:tcBorders>
          </w:tcPr>
          <w:p w:rsidR="001053CE" w:rsidRDefault="001053CE" w:rsidP="004E11C1">
            <w:pPr>
              <w:rPr>
                <w:szCs w:val="24"/>
              </w:rPr>
            </w:pPr>
          </w:p>
        </w:tc>
      </w:tr>
      <w:tr w:rsidR="001053CE" w:rsidTr="001053CE">
        <w:tc>
          <w:tcPr>
            <w:tcW w:w="3984" w:type="dxa"/>
            <w:tcBorders>
              <w:top w:val="single" w:sz="4" w:space="0" w:color="auto"/>
              <w:left w:val="single" w:sz="4" w:space="0" w:color="auto"/>
              <w:bottom w:val="single" w:sz="4" w:space="0" w:color="auto"/>
              <w:right w:val="single" w:sz="4" w:space="0" w:color="auto"/>
            </w:tcBorders>
          </w:tcPr>
          <w:p w:rsidR="001053CE" w:rsidRDefault="001053CE" w:rsidP="004E11C1">
            <w:pPr>
              <w:rPr>
                <w:szCs w:val="24"/>
              </w:rPr>
            </w:pPr>
            <w:r>
              <w:rPr>
                <w:szCs w:val="24"/>
              </w:rPr>
              <w:t>Recall Strategy</w:t>
            </w:r>
          </w:p>
        </w:tc>
        <w:tc>
          <w:tcPr>
            <w:tcW w:w="2544" w:type="dxa"/>
            <w:tcBorders>
              <w:top w:val="single" w:sz="4" w:space="0" w:color="auto"/>
              <w:left w:val="single" w:sz="4" w:space="0" w:color="auto"/>
              <w:bottom w:val="single" w:sz="4" w:space="0" w:color="auto"/>
              <w:right w:val="single" w:sz="4" w:space="0" w:color="auto"/>
            </w:tcBorders>
          </w:tcPr>
          <w:p w:rsidR="001053CE" w:rsidRDefault="001053CE" w:rsidP="004E11C1">
            <w:pPr>
              <w:rPr>
                <w:szCs w:val="24"/>
              </w:rPr>
            </w:pPr>
          </w:p>
        </w:tc>
        <w:tc>
          <w:tcPr>
            <w:tcW w:w="2328" w:type="dxa"/>
            <w:tcBorders>
              <w:top w:val="single" w:sz="4" w:space="0" w:color="auto"/>
              <w:left w:val="single" w:sz="4" w:space="0" w:color="auto"/>
              <w:bottom w:val="single" w:sz="4" w:space="0" w:color="auto"/>
              <w:right w:val="single" w:sz="4" w:space="0" w:color="auto"/>
            </w:tcBorders>
          </w:tcPr>
          <w:p w:rsidR="001053CE" w:rsidRDefault="001053CE" w:rsidP="004E11C1">
            <w:pPr>
              <w:rPr>
                <w:szCs w:val="24"/>
              </w:rPr>
            </w:pPr>
          </w:p>
        </w:tc>
      </w:tr>
      <w:tr w:rsidR="001053CE" w:rsidTr="001053CE">
        <w:tc>
          <w:tcPr>
            <w:tcW w:w="3984" w:type="dxa"/>
            <w:tcBorders>
              <w:top w:val="single" w:sz="4" w:space="0" w:color="auto"/>
              <w:left w:val="single" w:sz="4" w:space="0" w:color="auto"/>
              <w:bottom w:val="single" w:sz="4" w:space="0" w:color="auto"/>
              <w:right w:val="single" w:sz="4" w:space="0" w:color="auto"/>
            </w:tcBorders>
          </w:tcPr>
          <w:p w:rsidR="001053CE" w:rsidRDefault="001053CE" w:rsidP="004E11C1">
            <w:pPr>
              <w:rPr>
                <w:szCs w:val="24"/>
              </w:rPr>
            </w:pPr>
            <w:r>
              <w:rPr>
                <w:szCs w:val="24"/>
              </w:rPr>
              <w:t>FDA Contact Letter</w:t>
            </w:r>
          </w:p>
        </w:tc>
        <w:tc>
          <w:tcPr>
            <w:tcW w:w="2544" w:type="dxa"/>
            <w:tcBorders>
              <w:top w:val="single" w:sz="4" w:space="0" w:color="auto"/>
              <w:left w:val="single" w:sz="4" w:space="0" w:color="auto"/>
              <w:bottom w:val="single" w:sz="4" w:space="0" w:color="auto"/>
              <w:right w:val="single" w:sz="4" w:space="0" w:color="auto"/>
            </w:tcBorders>
          </w:tcPr>
          <w:p w:rsidR="001053CE" w:rsidRDefault="001053CE" w:rsidP="004E11C1">
            <w:pPr>
              <w:rPr>
                <w:szCs w:val="24"/>
              </w:rPr>
            </w:pPr>
          </w:p>
        </w:tc>
        <w:tc>
          <w:tcPr>
            <w:tcW w:w="2328" w:type="dxa"/>
            <w:tcBorders>
              <w:top w:val="single" w:sz="4" w:space="0" w:color="auto"/>
              <w:left w:val="single" w:sz="4" w:space="0" w:color="auto"/>
              <w:bottom w:val="single" w:sz="4" w:space="0" w:color="auto"/>
              <w:right w:val="single" w:sz="4" w:space="0" w:color="auto"/>
            </w:tcBorders>
          </w:tcPr>
          <w:p w:rsidR="001053CE" w:rsidRDefault="001053CE" w:rsidP="004E11C1">
            <w:pPr>
              <w:rPr>
                <w:szCs w:val="24"/>
              </w:rPr>
            </w:pPr>
          </w:p>
        </w:tc>
      </w:tr>
      <w:tr w:rsidR="001053CE" w:rsidTr="001053CE">
        <w:tc>
          <w:tcPr>
            <w:tcW w:w="3984" w:type="dxa"/>
            <w:tcBorders>
              <w:top w:val="single" w:sz="4" w:space="0" w:color="auto"/>
              <w:left w:val="single" w:sz="4" w:space="0" w:color="auto"/>
              <w:bottom w:val="single" w:sz="4" w:space="0" w:color="auto"/>
              <w:right w:val="single" w:sz="4" w:space="0" w:color="auto"/>
            </w:tcBorders>
          </w:tcPr>
          <w:p w:rsidR="001053CE" w:rsidRDefault="001053CE" w:rsidP="004E11C1">
            <w:pPr>
              <w:rPr>
                <w:szCs w:val="24"/>
              </w:rPr>
            </w:pPr>
            <w:r>
              <w:rPr>
                <w:szCs w:val="24"/>
              </w:rPr>
              <w:t>SQFI Contact Letter</w:t>
            </w:r>
          </w:p>
        </w:tc>
        <w:tc>
          <w:tcPr>
            <w:tcW w:w="2544" w:type="dxa"/>
            <w:tcBorders>
              <w:top w:val="single" w:sz="4" w:space="0" w:color="auto"/>
              <w:left w:val="single" w:sz="4" w:space="0" w:color="auto"/>
              <w:bottom w:val="single" w:sz="4" w:space="0" w:color="auto"/>
              <w:right w:val="single" w:sz="4" w:space="0" w:color="auto"/>
            </w:tcBorders>
          </w:tcPr>
          <w:p w:rsidR="001053CE" w:rsidRDefault="001053CE" w:rsidP="004E11C1">
            <w:pPr>
              <w:rPr>
                <w:szCs w:val="24"/>
              </w:rPr>
            </w:pPr>
          </w:p>
        </w:tc>
        <w:tc>
          <w:tcPr>
            <w:tcW w:w="2328" w:type="dxa"/>
            <w:tcBorders>
              <w:top w:val="single" w:sz="4" w:space="0" w:color="auto"/>
              <w:left w:val="single" w:sz="4" w:space="0" w:color="auto"/>
              <w:bottom w:val="single" w:sz="4" w:space="0" w:color="auto"/>
              <w:right w:val="single" w:sz="4" w:space="0" w:color="auto"/>
            </w:tcBorders>
          </w:tcPr>
          <w:p w:rsidR="001053CE" w:rsidRDefault="001053CE" w:rsidP="004E11C1">
            <w:pPr>
              <w:rPr>
                <w:szCs w:val="24"/>
              </w:rPr>
            </w:pPr>
          </w:p>
        </w:tc>
      </w:tr>
      <w:tr w:rsidR="001053CE" w:rsidTr="001053CE">
        <w:tc>
          <w:tcPr>
            <w:tcW w:w="3984" w:type="dxa"/>
            <w:tcBorders>
              <w:top w:val="single" w:sz="4" w:space="0" w:color="auto"/>
              <w:left w:val="single" w:sz="4" w:space="0" w:color="auto"/>
              <w:bottom w:val="single" w:sz="4" w:space="0" w:color="auto"/>
              <w:right w:val="single" w:sz="4" w:space="0" w:color="auto"/>
            </w:tcBorders>
          </w:tcPr>
          <w:p w:rsidR="001053CE" w:rsidRDefault="001053CE" w:rsidP="004E11C1">
            <w:pPr>
              <w:rPr>
                <w:szCs w:val="24"/>
              </w:rPr>
            </w:pPr>
            <w:r>
              <w:rPr>
                <w:szCs w:val="24"/>
              </w:rPr>
              <w:t>Recall Notifications</w:t>
            </w:r>
          </w:p>
        </w:tc>
        <w:tc>
          <w:tcPr>
            <w:tcW w:w="2544" w:type="dxa"/>
            <w:tcBorders>
              <w:top w:val="single" w:sz="4" w:space="0" w:color="auto"/>
              <w:left w:val="single" w:sz="4" w:space="0" w:color="auto"/>
              <w:bottom w:val="single" w:sz="4" w:space="0" w:color="auto"/>
              <w:right w:val="single" w:sz="4" w:space="0" w:color="auto"/>
            </w:tcBorders>
          </w:tcPr>
          <w:p w:rsidR="001053CE" w:rsidRDefault="001053CE" w:rsidP="004E11C1">
            <w:pPr>
              <w:rPr>
                <w:szCs w:val="24"/>
              </w:rPr>
            </w:pPr>
          </w:p>
        </w:tc>
        <w:tc>
          <w:tcPr>
            <w:tcW w:w="2328" w:type="dxa"/>
            <w:tcBorders>
              <w:top w:val="single" w:sz="4" w:space="0" w:color="auto"/>
              <w:left w:val="single" w:sz="4" w:space="0" w:color="auto"/>
              <w:bottom w:val="single" w:sz="4" w:space="0" w:color="auto"/>
              <w:right w:val="single" w:sz="4" w:space="0" w:color="auto"/>
            </w:tcBorders>
          </w:tcPr>
          <w:p w:rsidR="001053CE" w:rsidRDefault="001053CE" w:rsidP="004E11C1">
            <w:pPr>
              <w:rPr>
                <w:szCs w:val="24"/>
              </w:rPr>
            </w:pPr>
          </w:p>
        </w:tc>
      </w:tr>
      <w:tr w:rsidR="00920E89" w:rsidTr="001053CE">
        <w:tc>
          <w:tcPr>
            <w:tcW w:w="3984" w:type="dxa"/>
            <w:tcBorders>
              <w:top w:val="single" w:sz="4" w:space="0" w:color="auto"/>
              <w:left w:val="single" w:sz="4" w:space="0" w:color="auto"/>
              <w:bottom w:val="single" w:sz="4" w:space="0" w:color="auto"/>
              <w:right w:val="single" w:sz="4" w:space="0" w:color="auto"/>
            </w:tcBorders>
          </w:tcPr>
          <w:p w:rsidR="00920E89" w:rsidRDefault="00920E89" w:rsidP="004E11C1">
            <w:pPr>
              <w:rPr>
                <w:szCs w:val="24"/>
              </w:rPr>
            </w:pPr>
            <w:r>
              <w:rPr>
                <w:szCs w:val="24"/>
              </w:rPr>
              <w:t>Recall Disposition Form</w:t>
            </w:r>
          </w:p>
        </w:tc>
        <w:tc>
          <w:tcPr>
            <w:tcW w:w="2544" w:type="dxa"/>
            <w:tcBorders>
              <w:top w:val="single" w:sz="4" w:space="0" w:color="auto"/>
              <w:left w:val="single" w:sz="4" w:space="0" w:color="auto"/>
              <w:bottom w:val="single" w:sz="4" w:space="0" w:color="auto"/>
              <w:right w:val="single" w:sz="4" w:space="0" w:color="auto"/>
            </w:tcBorders>
          </w:tcPr>
          <w:p w:rsidR="00920E89" w:rsidRDefault="00920E89" w:rsidP="004E11C1">
            <w:pPr>
              <w:rPr>
                <w:szCs w:val="24"/>
              </w:rPr>
            </w:pPr>
          </w:p>
        </w:tc>
        <w:tc>
          <w:tcPr>
            <w:tcW w:w="2328" w:type="dxa"/>
            <w:tcBorders>
              <w:top w:val="single" w:sz="4" w:space="0" w:color="auto"/>
              <w:left w:val="single" w:sz="4" w:space="0" w:color="auto"/>
              <w:bottom w:val="single" w:sz="4" w:space="0" w:color="auto"/>
              <w:right w:val="single" w:sz="4" w:space="0" w:color="auto"/>
            </w:tcBorders>
          </w:tcPr>
          <w:p w:rsidR="00920E89" w:rsidRDefault="00920E89" w:rsidP="004E11C1">
            <w:pPr>
              <w:rPr>
                <w:szCs w:val="24"/>
              </w:rPr>
            </w:pPr>
          </w:p>
        </w:tc>
      </w:tr>
      <w:tr w:rsidR="00920E89" w:rsidTr="001053CE">
        <w:tc>
          <w:tcPr>
            <w:tcW w:w="3984" w:type="dxa"/>
            <w:tcBorders>
              <w:top w:val="single" w:sz="4" w:space="0" w:color="auto"/>
              <w:left w:val="single" w:sz="4" w:space="0" w:color="auto"/>
              <w:bottom w:val="single" w:sz="4" w:space="0" w:color="auto"/>
              <w:right w:val="single" w:sz="4" w:space="0" w:color="auto"/>
            </w:tcBorders>
          </w:tcPr>
          <w:p w:rsidR="00920E89" w:rsidRDefault="00920E89" w:rsidP="004E11C1">
            <w:pPr>
              <w:rPr>
                <w:szCs w:val="24"/>
              </w:rPr>
            </w:pPr>
            <w:r>
              <w:rPr>
                <w:szCs w:val="24"/>
              </w:rPr>
              <w:t>FDA Recall End Letter</w:t>
            </w:r>
          </w:p>
        </w:tc>
        <w:tc>
          <w:tcPr>
            <w:tcW w:w="2544" w:type="dxa"/>
            <w:tcBorders>
              <w:top w:val="single" w:sz="4" w:space="0" w:color="auto"/>
              <w:left w:val="single" w:sz="4" w:space="0" w:color="auto"/>
              <w:bottom w:val="single" w:sz="4" w:space="0" w:color="auto"/>
              <w:right w:val="single" w:sz="4" w:space="0" w:color="auto"/>
            </w:tcBorders>
          </w:tcPr>
          <w:p w:rsidR="00920E89" w:rsidRDefault="00920E89" w:rsidP="004E11C1">
            <w:pPr>
              <w:rPr>
                <w:szCs w:val="24"/>
              </w:rPr>
            </w:pPr>
          </w:p>
        </w:tc>
        <w:tc>
          <w:tcPr>
            <w:tcW w:w="2328" w:type="dxa"/>
            <w:tcBorders>
              <w:top w:val="single" w:sz="4" w:space="0" w:color="auto"/>
              <w:left w:val="single" w:sz="4" w:space="0" w:color="auto"/>
              <w:bottom w:val="single" w:sz="4" w:space="0" w:color="auto"/>
              <w:right w:val="single" w:sz="4" w:space="0" w:color="auto"/>
            </w:tcBorders>
          </w:tcPr>
          <w:p w:rsidR="00920E89" w:rsidRDefault="00920E89" w:rsidP="004E11C1">
            <w:pPr>
              <w:rPr>
                <w:szCs w:val="24"/>
              </w:rPr>
            </w:pPr>
          </w:p>
        </w:tc>
      </w:tr>
    </w:tbl>
    <w:p w:rsidR="00FE7601" w:rsidRDefault="00FE7601" w:rsidP="00FE7601">
      <w:pPr>
        <w:ind w:left="720"/>
      </w:pPr>
    </w:p>
    <w:p w:rsidR="00FE7601" w:rsidRDefault="00920E89" w:rsidP="00FE7601">
      <w:pPr>
        <w:ind w:left="720"/>
      </w:pPr>
      <w:r>
        <w:t>Reviewed by: _______________________</w:t>
      </w:r>
      <w:r>
        <w:tab/>
      </w:r>
      <w:r>
        <w:tab/>
        <w:t>Date: _____________________</w:t>
      </w:r>
    </w:p>
    <w:p w:rsidR="00FE7601" w:rsidRDefault="00FE7601" w:rsidP="00FE7601">
      <w:pPr>
        <w:ind w:left="720"/>
      </w:pPr>
    </w:p>
    <w:p w:rsidR="00920E89" w:rsidRDefault="00920E89" w:rsidP="00FE7601">
      <w:pPr>
        <w:ind w:left="720"/>
      </w:pPr>
    </w:p>
    <w:p w:rsidR="00920E89" w:rsidRDefault="00920E89" w:rsidP="00FE7601">
      <w:pPr>
        <w:ind w:left="720"/>
      </w:pPr>
    </w:p>
    <w:p w:rsidR="00920E89" w:rsidRDefault="00920E89" w:rsidP="00FE7601">
      <w:pPr>
        <w:ind w:left="720"/>
      </w:pPr>
    </w:p>
    <w:p w:rsidR="00920E89" w:rsidRDefault="00920E89" w:rsidP="00FE7601">
      <w:pPr>
        <w:ind w:left="720"/>
      </w:pPr>
    </w:p>
    <w:p w:rsidR="00920E89" w:rsidRDefault="00920E89" w:rsidP="00FE7601">
      <w:pPr>
        <w:ind w:left="720"/>
      </w:pPr>
    </w:p>
    <w:p w:rsidR="00920E89" w:rsidRDefault="00920E89" w:rsidP="00FE7601">
      <w:pPr>
        <w:ind w:left="720"/>
      </w:pPr>
    </w:p>
    <w:p w:rsidR="00920E89" w:rsidRDefault="00920E89" w:rsidP="00FE7601">
      <w:pPr>
        <w:ind w:left="720"/>
      </w:pPr>
    </w:p>
    <w:p w:rsidR="00920E89" w:rsidRDefault="00920E89" w:rsidP="00FE7601">
      <w:pPr>
        <w:ind w:left="720"/>
      </w:pPr>
    </w:p>
    <w:p w:rsidR="00920E89" w:rsidRDefault="00920E89" w:rsidP="00FE7601">
      <w:pPr>
        <w:ind w:left="720"/>
      </w:pPr>
    </w:p>
    <w:p w:rsidR="00920E89" w:rsidRDefault="00920E89" w:rsidP="00FE7601">
      <w:pPr>
        <w:ind w:left="720"/>
      </w:pPr>
    </w:p>
    <w:p w:rsidR="00920E89" w:rsidRDefault="00920E89" w:rsidP="00FE7601">
      <w:pPr>
        <w:ind w:left="720"/>
      </w:pPr>
    </w:p>
    <w:p w:rsidR="00920E89" w:rsidRDefault="00920E89" w:rsidP="00FE7601">
      <w:pPr>
        <w:ind w:left="720"/>
      </w:pPr>
    </w:p>
    <w:p w:rsidR="00920E89" w:rsidRDefault="00920E89" w:rsidP="00FE7601">
      <w:pPr>
        <w:ind w:left="720"/>
      </w:pPr>
    </w:p>
    <w:p w:rsidR="00920E89" w:rsidRDefault="00920E89" w:rsidP="00FE7601">
      <w:pPr>
        <w:ind w:left="720"/>
      </w:pPr>
    </w:p>
    <w:p w:rsidR="00920E89" w:rsidRDefault="00920E89" w:rsidP="00FE7601">
      <w:pPr>
        <w:ind w:left="720"/>
      </w:pPr>
    </w:p>
    <w:p w:rsidR="00920E89" w:rsidRDefault="00920E89" w:rsidP="00FE7601">
      <w:pPr>
        <w:ind w:left="720"/>
      </w:pPr>
    </w:p>
    <w:p w:rsidR="00920E89" w:rsidRDefault="00920E89" w:rsidP="00FE7601">
      <w:pPr>
        <w:ind w:left="720"/>
      </w:pPr>
    </w:p>
    <w:p w:rsidR="00920E89" w:rsidRDefault="00920E89" w:rsidP="00FE7601">
      <w:pPr>
        <w:ind w:left="720"/>
      </w:pPr>
    </w:p>
    <w:p w:rsidR="00920E89" w:rsidRDefault="00920E89" w:rsidP="00FE7601">
      <w:pPr>
        <w:ind w:left="720"/>
      </w:pPr>
    </w:p>
    <w:p w:rsidR="00920E89" w:rsidRDefault="00920E89" w:rsidP="00FE7601">
      <w:pPr>
        <w:ind w:left="720"/>
      </w:pPr>
    </w:p>
    <w:p w:rsidR="00920E89" w:rsidRDefault="00920E89" w:rsidP="00FE7601">
      <w:pPr>
        <w:ind w:left="720"/>
      </w:pPr>
    </w:p>
    <w:p w:rsidR="00920E89" w:rsidRDefault="00920E89" w:rsidP="00FE7601">
      <w:pPr>
        <w:ind w:left="720"/>
      </w:pPr>
    </w:p>
    <w:p w:rsidR="00920E89" w:rsidRDefault="00920E89" w:rsidP="00FE7601">
      <w:pPr>
        <w:ind w:left="720"/>
      </w:pPr>
    </w:p>
    <w:p w:rsidR="00920E89" w:rsidRDefault="00920E89" w:rsidP="00FE7601">
      <w:pPr>
        <w:ind w:left="720"/>
      </w:pPr>
    </w:p>
    <w:p w:rsidR="00920E89" w:rsidRDefault="00920E89" w:rsidP="00FE7601">
      <w:pPr>
        <w:ind w:left="720"/>
      </w:pPr>
    </w:p>
    <w:p w:rsidR="00FE7601" w:rsidRDefault="00FE7601" w:rsidP="00FE7601">
      <w:pPr>
        <w:ind w:left="720"/>
      </w:pPr>
    </w:p>
    <w:p w:rsidR="00FE7601" w:rsidRDefault="00FE7601" w:rsidP="00FE7601">
      <w:pPr>
        <w:ind w:left="720"/>
      </w:pPr>
    </w:p>
    <w:p w:rsidR="00FE7601" w:rsidRDefault="00FE7601" w:rsidP="00FE7601">
      <w:pPr>
        <w:ind w:left="720"/>
      </w:pPr>
      <w:r>
        <w:lastRenderedPageBreak/>
        <w:t>FDA Notification Letter:</w:t>
      </w:r>
    </w:p>
    <w:p w:rsidR="00FE7601" w:rsidRDefault="00FE7601" w:rsidP="00FE7601">
      <w:pPr>
        <w:ind w:left="720"/>
      </w:pPr>
    </w:p>
    <w:p w:rsidR="00FE7601" w:rsidRDefault="00FE7601" w:rsidP="00FE7601">
      <w:pPr>
        <w:ind w:left="720"/>
      </w:pPr>
      <w:r>
        <w:t xml:space="preserve">This outline is intended to assist the Recall Coordinator and the Corporate Attorney in drafting a recall notification letter to the FDA. </w:t>
      </w:r>
    </w:p>
    <w:p w:rsidR="00FE7601" w:rsidRDefault="00FE7601" w:rsidP="00FE7601">
      <w:pPr>
        <w:ind w:left="720"/>
      </w:pPr>
    </w:p>
    <w:p w:rsidR="00FE7601" w:rsidRDefault="00FE7601" w:rsidP="00FE7601">
      <w:pPr>
        <w:numPr>
          <w:ilvl w:val="0"/>
          <w:numId w:val="25"/>
        </w:numPr>
      </w:pPr>
      <w:r>
        <w:t>Product Involved:</w:t>
      </w:r>
    </w:p>
    <w:p w:rsidR="00FE7601" w:rsidRDefault="00FE7601" w:rsidP="00FE7601">
      <w:pPr>
        <w:ind w:left="1440"/>
      </w:pPr>
      <w:r>
        <w:t xml:space="preserve">Provide product name, code date, plant number, </w:t>
      </w:r>
      <w:proofErr w:type="gramStart"/>
      <w:r>
        <w:t>labeling</w:t>
      </w:r>
      <w:proofErr w:type="gramEnd"/>
      <w:r>
        <w:t xml:space="preserve">, packaging information. </w:t>
      </w:r>
    </w:p>
    <w:p w:rsidR="00FE7601" w:rsidRDefault="00FE7601" w:rsidP="00FE7601">
      <w:pPr>
        <w:numPr>
          <w:ilvl w:val="0"/>
          <w:numId w:val="25"/>
        </w:numPr>
      </w:pPr>
      <w:r>
        <w:t>Reason for Recall:</w:t>
      </w:r>
    </w:p>
    <w:p w:rsidR="00FE7601" w:rsidRDefault="00FE7601" w:rsidP="00FE7601">
      <w:pPr>
        <w:ind w:left="1440"/>
      </w:pPr>
      <w:r>
        <w:t xml:space="preserve">Describe precisely the reason(s) for the product removal or correction, date, and circumstances under which the product deficiency or possible deficiency was discovered. </w:t>
      </w:r>
    </w:p>
    <w:p w:rsidR="00FE7601" w:rsidRDefault="00FE7601" w:rsidP="00FE7601">
      <w:pPr>
        <w:numPr>
          <w:ilvl w:val="0"/>
          <w:numId w:val="25"/>
        </w:numPr>
      </w:pPr>
      <w:r>
        <w:t>Evaluation of Risk:</w:t>
      </w:r>
    </w:p>
    <w:p w:rsidR="00FE7601" w:rsidRDefault="00FE7601" w:rsidP="00FE7601">
      <w:pPr>
        <w:ind w:left="1440"/>
      </w:pPr>
      <w:r>
        <w:t xml:space="preserve">Provide an evaluation of the risk associated with the deficiency or possible deficiency and a statement as to injuries or deaths. </w:t>
      </w:r>
    </w:p>
    <w:p w:rsidR="00FE7601" w:rsidRDefault="00FE7601" w:rsidP="00FE7601">
      <w:pPr>
        <w:numPr>
          <w:ilvl w:val="0"/>
          <w:numId w:val="25"/>
        </w:numPr>
      </w:pPr>
      <w:r>
        <w:t>Total Amount of Product Produced:</w:t>
      </w:r>
    </w:p>
    <w:p w:rsidR="00FE7601" w:rsidRDefault="00FE7601" w:rsidP="00FE7601">
      <w:pPr>
        <w:ind w:left="1440"/>
      </w:pPr>
      <w:r>
        <w:t xml:space="preserve">State total amount of product produced and/or time span of production; list all production code dates. </w:t>
      </w:r>
    </w:p>
    <w:p w:rsidR="00FE7601" w:rsidRDefault="00FE7601" w:rsidP="00FE7601">
      <w:pPr>
        <w:numPr>
          <w:ilvl w:val="0"/>
          <w:numId w:val="25"/>
        </w:numPr>
      </w:pPr>
      <w:r>
        <w:t>Total Amount of Distribution Channels:</w:t>
      </w:r>
    </w:p>
    <w:p w:rsidR="00FE7601" w:rsidRDefault="00FE7601" w:rsidP="00FE7601">
      <w:pPr>
        <w:ind w:left="1440"/>
      </w:pPr>
      <w:r>
        <w:t xml:space="preserve">Provide best estimate of the amount of suspect product in the distribution channels. </w:t>
      </w:r>
    </w:p>
    <w:p w:rsidR="00FE7601" w:rsidRDefault="00FE7601" w:rsidP="00FE7601">
      <w:pPr>
        <w:numPr>
          <w:ilvl w:val="0"/>
          <w:numId w:val="25"/>
        </w:numPr>
      </w:pPr>
      <w:r>
        <w:t>Distribution Information:</w:t>
      </w:r>
    </w:p>
    <w:p w:rsidR="00FE7601" w:rsidRDefault="00FE7601" w:rsidP="00FE7601">
      <w:pPr>
        <w:ind w:left="1440"/>
      </w:pPr>
      <w:proofErr w:type="gramStart"/>
      <w:r>
        <w:t>State number of direct accounts and areas of distribution.</w:t>
      </w:r>
      <w:proofErr w:type="gramEnd"/>
      <w:r>
        <w:t xml:space="preserve"> </w:t>
      </w:r>
    </w:p>
    <w:p w:rsidR="00FE7601" w:rsidRDefault="00FE7601" w:rsidP="00FE7601">
      <w:pPr>
        <w:numPr>
          <w:ilvl w:val="0"/>
          <w:numId w:val="25"/>
        </w:numPr>
      </w:pPr>
      <w:r>
        <w:t>Recall Communications:</w:t>
      </w:r>
    </w:p>
    <w:p w:rsidR="00FE7601" w:rsidRDefault="00FE7601" w:rsidP="00FE7601">
      <w:pPr>
        <w:ind w:left="1440"/>
      </w:pPr>
      <w:r>
        <w:t xml:space="preserve">Furnish a copy of the proposed recall communication to be used as a public announcement. </w:t>
      </w:r>
    </w:p>
    <w:p w:rsidR="00FE7601" w:rsidRDefault="00FE7601" w:rsidP="00FE7601">
      <w:pPr>
        <w:numPr>
          <w:ilvl w:val="0"/>
          <w:numId w:val="25"/>
        </w:numPr>
      </w:pPr>
      <w:r>
        <w:t>Recall Strategy:</w:t>
      </w:r>
    </w:p>
    <w:p w:rsidR="00FE7601" w:rsidRDefault="00FE7601" w:rsidP="00FE7601">
      <w:pPr>
        <w:ind w:left="1440"/>
      </w:pPr>
      <w:r>
        <w:t xml:space="preserve">Provide full statement of proposed recall strategy. </w:t>
      </w:r>
    </w:p>
    <w:p w:rsidR="00FE7601" w:rsidRDefault="00FE7601" w:rsidP="00FE7601">
      <w:pPr>
        <w:numPr>
          <w:ilvl w:val="0"/>
          <w:numId w:val="25"/>
        </w:numPr>
      </w:pPr>
      <w:r>
        <w:t>Company Contacts During a Recall:</w:t>
      </w:r>
    </w:p>
    <w:p w:rsidR="00FE7601" w:rsidRDefault="00FE7601" w:rsidP="00FE7601">
      <w:pPr>
        <w:ind w:left="1440"/>
      </w:pPr>
      <w:r>
        <w:t xml:space="preserve">Provide the name, title and phone number of the Recall Coordinator and the Official Spokesperson. </w:t>
      </w:r>
    </w:p>
    <w:p w:rsidR="00FE7601" w:rsidRDefault="00FE7601" w:rsidP="00FE7601">
      <w:pPr>
        <w:ind w:left="1440"/>
      </w:pPr>
    </w:p>
    <w:p w:rsidR="00FE7601" w:rsidRDefault="00FE7601" w:rsidP="00FE7601">
      <w:pPr>
        <w:ind w:left="1440"/>
      </w:pPr>
    </w:p>
    <w:p w:rsidR="00FE7601" w:rsidRDefault="00FE7601" w:rsidP="00FE7601">
      <w:pPr>
        <w:jc w:val="center"/>
        <w:rPr>
          <w:rFonts w:ascii="BlairMdITC TT-Medium" w:hAnsi="BlairMdITC TT-Medium"/>
          <w:sz w:val="20"/>
        </w:rPr>
      </w:pPr>
    </w:p>
    <w:p w:rsidR="00FE7601" w:rsidRDefault="00FE7601" w:rsidP="00FE7601">
      <w:pPr>
        <w:jc w:val="center"/>
        <w:rPr>
          <w:rFonts w:ascii="BlairMdITC TT-Medium" w:hAnsi="BlairMdITC TT-Medium"/>
          <w:sz w:val="20"/>
        </w:rPr>
      </w:pPr>
    </w:p>
    <w:p w:rsidR="00FE7601" w:rsidRDefault="00FE7601" w:rsidP="00FE7601">
      <w:pPr>
        <w:jc w:val="center"/>
        <w:rPr>
          <w:rFonts w:ascii="BlairMdITC TT-Medium" w:hAnsi="BlairMdITC TT-Medium"/>
          <w:sz w:val="20"/>
        </w:rPr>
      </w:pPr>
    </w:p>
    <w:p w:rsidR="00FE7601" w:rsidRDefault="00FE7601" w:rsidP="00FE7601">
      <w:pPr>
        <w:jc w:val="center"/>
        <w:rPr>
          <w:rFonts w:ascii="BlairMdITC TT-Medium" w:hAnsi="BlairMdITC TT-Medium"/>
          <w:sz w:val="20"/>
        </w:rPr>
      </w:pPr>
    </w:p>
    <w:p w:rsidR="00FE7601" w:rsidRDefault="00FE7601" w:rsidP="00FE7601">
      <w:pPr>
        <w:jc w:val="center"/>
        <w:rPr>
          <w:rFonts w:ascii="BlairMdITC TT-Medium" w:hAnsi="BlairMdITC TT-Medium"/>
          <w:sz w:val="20"/>
        </w:rPr>
      </w:pPr>
    </w:p>
    <w:p w:rsidR="00FE7601" w:rsidRDefault="00FE7601" w:rsidP="00FE7601">
      <w:pPr>
        <w:jc w:val="center"/>
        <w:rPr>
          <w:rFonts w:ascii="BlairMdITC TT-Medium" w:hAnsi="BlairMdITC TT-Medium"/>
          <w:sz w:val="20"/>
        </w:rPr>
      </w:pPr>
    </w:p>
    <w:p w:rsidR="00FE7601" w:rsidRDefault="00FE7601" w:rsidP="00FE7601">
      <w:pPr>
        <w:jc w:val="center"/>
        <w:rPr>
          <w:rFonts w:ascii="BlairMdITC TT-Medium" w:hAnsi="BlairMdITC TT-Medium"/>
          <w:sz w:val="20"/>
        </w:rPr>
      </w:pPr>
    </w:p>
    <w:p w:rsidR="00FE7601" w:rsidRDefault="00FE7601" w:rsidP="00FE7601">
      <w:pPr>
        <w:jc w:val="center"/>
        <w:rPr>
          <w:rFonts w:ascii="BlairMdITC TT-Medium" w:hAnsi="BlairMdITC TT-Medium"/>
          <w:sz w:val="20"/>
        </w:rPr>
      </w:pPr>
    </w:p>
    <w:p w:rsidR="00FE7601" w:rsidRDefault="00FE7601" w:rsidP="00FE7601">
      <w:pPr>
        <w:jc w:val="center"/>
        <w:rPr>
          <w:rFonts w:ascii="BlairMdITC TT-Medium" w:hAnsi="BlairMdITC TT-Medium"/>
          <w:sz w:val="20"/>
        </w:rPr>
      </w:pPr>
    </w:p>
    <w:p w:rsidR="00562F16" w:rsidRDefault="00562F16" w:rsidP="00FE7601">
      <w:pPr>
        <w:jc w:val="center"/>
        <w:rPr>
          <w:rFonts w:ascii="BlairMdITC TT-Medium" w:hAnsi="BlairMdITC TT-Medium"/>
          <w:sz w:val="20"/>
        </w:rPr>
      </w:pPr>
    </w:p>
    <w:p w:rsidR="00562F16" w:rsidRDefault="00562F16" w:rsidP="00FE7601">
      <w:pPr>
        <w:jc w:val="center"/>
        <w:rPr>
          <w:rFonts w:ascii="BlairMdITC TT-Medium" w:hAnsi="BlairMdITC TT-Medium"/>
          <w:sz w:val="20"/>
        </w:rPr>
      </w:pPr>
    </w:p>
    <w:p w:rsidR="00562F16" w:rsidRDefault="00562F16" w:rsidP="00FE7601">
      <w:pPr>
        <w:jc w:val="center"/>
        <w:rPr>
          <w:rFonts w:ascii="BlairMdITC TT-Medium" w:hAnsi="BlairMdITC TT-Medium"/>
          <w:sz w:val="20"/>
        </w:rPr>
      </w:pPr>
    </w:p>
    <w:p w:rsidR="00562F16" w:rsidRDefault="00562F16" w:rsidP="00FE7601">
      <w:pPr>
        <w:jc w:val="center"/>
        <w:rPr>
          <w:rFonts w:ascii="BlairMdITC TT-Medium" w:hAnsi="BlairMdITC TT-Medium"/>
          <w:sz w:val="20"/>
        </w:rPr>
      </w:pPr>
    </w:p>
    <w:p w:rsidR="00562F16" w:rsidRDefault="00562F16" w:rsidP="00FE7601">
      <w:pPr>
        <w:jc w:val="center"/>
        <w:rPr>
          <w:rFonts w:ascii="BlairMdITC TT-Medium" w:hAnsi="BlairMdITC TT-Medium"/>
          <w:sz w:val="20"/>
        </w:rPr>
      </w:pPr>
    </w:p>
    <w:p w:rsidR="00562F16" w:rsidRDefault="00562F16" w:rsidP="00FE7601">
      <w:pPr>
        <w:jc w:val="center"/>
        <w:rPr>
          <w:rFonts w:ascii="BlairMdITC TT-Medium" w:hAnsi="BlairMdITC TT-Medium"/>
          <w:sz w:val="20"/>
        </w:rPr>
      </w:pPr>
    </w:p>
    <w:p w:rsidR="00562F16" w:rsidRDefault="00562F16" w:rsidP="00FE7601">
      <w:pPr>
        <w:jc w:val="center"/>
        <w:rPr>
          <w:rFonts w:ascii="BlairMdITC TT-Medium" w:hAnsi="BlairMdITC TT-Medium"/>
          <w:sz w:val="20"/>
        </w:rPr>
      </w:pPr>
    </w:p>
    <w:p w:rsidR="00562F16" w:rsidRDefault="00562F16" w:rsidP="00FE7601">
      <w:pPr>
        <w:jc w:val="center"/>
        <w:rPr>
          <w:rFonts w:ascii="BlairMdITC TT-Medium" w:hAnsi="BlairMdITC TT-Medium"/>
          <w:sz w:val="20"/>
        </w:rPr>
      </w:pPr>
    </w:p>
    <w:p w:rsidR="00562F16" w:rsidRDefault="00562F16" w:rsidP="00920E89">
      <w:pPr>
        <w:rPr>
          <w:rFonts w:ascii="BlairMdITC TT-Medium" w:hAnsi="BlairMdITC TT-Medium"/>
          <w:sz w:val="20"/>
        </w:rPr>
      </w:pPr>
    </w:p>
    <w:p w:rsidR="00FE7601" w:rsidRDefault="00FE7601" w:rsidP="00FE7601">
      <w:pPr>
        <w:jc w:val="center"/>
        <w:rPr>
          <w:rFonts w:ascii="BlairMdITC TT-Medium" w:hAnsi="BlairMdITC TT-Medium"/>
          <w:sz w:val="20"/>
        </w:rPr>
      </w:pPr>
      <w:r>
        <w:rPr>
          <w:rFonts w:ascii="BlairMdITC TT-Medium" w:hAnsi="BlairMdITC TT-Medium"/>
          <w:sz w:val="20"/>
        </w:rPr>
        <w:lastRenderedPageBreak/>
        <w:t>Recall Disposition Form</w:t>
      </w:r>
    </w:p>
    <w:p w:rsidR="00FE7601" w:rsidRDefault="00FE7601" w:rsidP="00FE7601">
      <w:pPr>
        <w:jc w:val="center"/>
        <w:rPr>
          <w:rFonts w:ascii="BlairMdITC TT-Medium" w:hAnsi="BlairMdITC TT-Medium"/>
          <w:sz w:val="20"/>
        </w:rPr>
      </w:pPr>
    </w:p>
    <w:p w:rsidR="00FE7601" w:rsidRDefault="00FE7601" w:rsidP="00FE7601">
      <w:pPr>
        <w:jc w:val="center"/>
        <w:rPr>
          <w:rFonts w:ascii="BlairMdITC TT-Medium" w:hAnsi="BlairMdITC TT-Medium"/>
          <w:sz w:val="20"/>
        </w:rPr>
      </w:pPr>
    </w:p>
    <w:tbl>
      <w:tblPr>
        <w:tblpPr w:leftFromText="180" w:rightFromText="180" w:vertAnchor="text" w:horzAnchor="page" w:tblpX="1990" w:tblpY="492"/>
        <w:tblW w:w="8670" w:type="dxa"/>
        <w:tblLook w:val="04A0"/>
      </w:tblPr>
      <w:tblGrid>
        <w:gridCol w:w="4590"/>
        <w:gridCol w:w="4080"/>
      </w:tblGrid>
      <w:tr w:rsidR="00FE7601" w:rsidTr="004E11C1">
        <w:trPr>
          <w:trHeight w:val="300"/>
        </w:trPr>
        <w:tc>
          <w:tcPr>
            <w:tcW w:w="459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E7601" w:rsidRDefault="00FE7601" w:rsidP="004E11C1">
            <w:pPr>
              <w:rPr>
                <w:rFonts w:ascii="BlairMdITC TT-Medium" w:eastAsia="Times New Roman" w:hAnsi="BlairMdITC TT-Medium"/>
                <w:color w:val="000000"/>
                <w:sz w:val="20"/>
              </w:rPr>
            </w:pPr>
            <w:r>
              <w:rPr>
                <w:rFonts w:ascii="BlairMdITC TT-Medium" w:eastAsia="Times New Roman" w:hAnsi="BlairMdITC TT-Medium"/>
                <w:color w:val="000000"/>
                <w:sz w:val="20"/>
              </w:rPr>
              <w:t xml:space="preserve">Date of Recall: </w:t>
            </w:r>
          </w:p>
        </w:tc>
        <w:tc>
          <w:tcPr>
            <w:tcW w:w="4080" w:type="dxa"/>
            <w:tcBorders>
              <w:top w:val="single" w:sz="4" w:space="0" w:color="auto"/>
              <w:left w:val="nil"/>
              <w:bottom w:val="single" w:sz="4" w:space="0" w:color="auto"/>
              <w:right w:val="single" w:sz="4" w:space="0" w:color="auto"/>
            </w:tcBorders>
            <w:shd w:val="clear" w:color="auto" w:fill="FFFFFF"/>
            <w:noWrap/>
            <w:vAlign w:val="bottom"/>
            <w:hideMark/>
          </w:tcPr>
          <w:p w:rsidR="00FE7601" w:rsidRDefault="00FE7601" w:rsidP="004E11C1">
            <w:pPr>
              <w:rPr>
                <w:sz w:val="20"/>
              </w:rPr>
            </w:pPr>
          </w:p>
        </w:tc>
      </w:tr>
      <w:tr w:rsidR="00FE7601" w:rsidTr="004E11C1">
        <w:trPr>
          <w:trHeight w:val="300"/>
        </w:trPr>
        <w:tc>
          <w:tcPr>
            <w:tcW w:w="4590" w:type="dxa"/>
            <w:tcBorders>
              <w:top w:val="nil"/>
              <w:left w:val="single" w:sz="4" w:space="0" w:color="auto"/>
              <w:bottom w:val="single" w:sz="4" w:space="0" w:color="auto"/>
              <w:right w:val="single" w:sz="4" w:space="0" w:color="auto"/>
            </w:tcBorders>
            <w:shd w:val="clear" w:color="auto" w:fill="FFFFFF"/>
            <w:noWrap/>
            <w:vAlign w:val="center"/>
            <w:hideMark/>
          </w:tcPr>
          <w:p w:rsidR="00FE7601" w:rsidRDefault="00FE7601" w:rsidP="004E11C1">
            <w:pPr>
              <w:rPr>
                <w:rFonts w:ascii="BlairMdITC TT-Medium" w:eastAsia="Times New Roman" w:hAnsi="BlairMdITC TT-Medium"/>
                <w:color w:val="000000"/>
                <w:sz w:val="20"/>
              </w:rPr>
            </w:pPr>
            <w:r>
              <w:rPr>
                <w:rFonts w:ascii="BlairMdITC TT-Medium" w:eastAsia="Times New Roman" w:hAnsi="BlairMdITC TT-Medium"/>
                <w:color w:val="000000"/>
                <w:sz w:val="20"/>
              </w:rPr>
              <w:t>Time of Recall:</w:t>
            </w:r>
          </w:p>
        </w:tc>
        <w:tc>
          <w:tcPr>
            <w:tcW w:w="4080" w:type="dxa"/>
            <w:tcBorders>
              <w:top w:val="nil"/>
              <w:left w:val="nil"/>
              <w:bottom w:val="single" w:sz="4" w:space="0" w:color="auto"/>
              <w:right w:val="single" w:sz="4" w:space="0" w:color="auto"/>
            </w:tcBorders>
            <w:shd w:val="clear" w:color="auto" w:fill="FFFFFF"/>
            <w:noWrap/>
            <w:vAlign w:val="bottom"/>
            <w:hideMark/>
          </w:tcPr>
          <w:p w:rsidR="00FE7601" w:rsidRDefault="00FE7601" w:rsidP="004E11C1">
            <w:pPr>
              <w:rPr>
                <w:sz w:val="20"/>
              </w:rPr>
            </w:pPr>
          </w:p>
        </w:tc>
      </w:tr>
      <w:tr w:rsidR="00FE7601" w:rsidTr="004E11C1">
        <w:trPr>
          <w:trHeight w:val="300"/>
        </w:trPr>
        <w:tc>
          <w:tcPr>
            <w:tcW w:w="4590" w:type="dxa"/>
            <w:tcBorders>
              <w:top w:val="nil"/>
              <w:left w:val="single" w:sz="4" w:space="0" w:color="auto"/>
              <w:bottom w:val="single" w:sz="4" w:space="0" w:color="auto"/>
              <w:right w:val="single" w:sz="4" w:space="0" w:color="auto"/>
            </w:tcBorders>
            <w:shd w:val="clear" w:color="auto" w:fill="FFFFFF"/>
            <w:noWrap/>
            <w:vAlign w:val="center"/>
            <w:hideMark/>
          </w:tcPr>
          <w:p w:rsidR="00FE7601" w:rsidRDefault="00FE7601" w:rsidP="004E11C1">
            <w:pPr>
              <w:rPr>
                <w:rFonts w:ascii="BlairMdITC TT-Medium" w:eastAsia="Times New Roman" w:hAnsi="BlairMdITC TT-Medium"/>
                <w:color w:val="000000"/>
                <w:sz w:val="20"/>
              </w:rPr>
            </w:pPr>
            <w:r>
              <w:rPr>
                <w:rFonts w:ascii="BlairMdITC TT-Medium" w:eastAsia="Times New Roman" w:hAnsi="BlairMdITC TT-Medium"/>
                <w:color w:val="000000"/>
                <w:sz w:val="20"/>
              </w:rPr>
              <w:t xml:space="preserve">Main Product Recalled: </w:t>
            </w:r>
          </w:p>
        </w:tc>
        <w:tc>
          <w:tcPr>
            <w:tcW w:w="4080" w:type="dxa"/>
            <w:tcBorders>
              <w:top w:val="nil"/>
              <w:left w:val="nil"/>
              <w:bottom w:val="single" w:sz="4" w:space="0" w:color="auto"/>
              <w:right w:val="single" w:sz="4" w:space="0" w:color="auto"/>
            </w:tcBorders>
            <w:shd w:val="clear" w:color="auto" w:fill="FFFFFF"/>
            <w:noWrap/>
            <w:vAlign w:val="bottom"/>
            <w:hideMark/>
          </w:tcPr>
          <w:p w:rsidR="00FE7601" w:rsidRDefault="00FE7601" w:rsidP="004E11C1">
            <w:pPr>
              <w:rPr>
                <w:sz w:val="20"/>
              </w:rPr>
            </w:pPr>
          </w:p>
        </w:tc>
      </w:tr>
      <w:tr w:rsidR="00FE7601" w:rsidTr="004E11C1">
        <w:trPr>
          <w:trHeight w:val="300"/>
        </w:trPr>
        <w:tc>
          <w:tcPr>
            <w:tcW w:w="4590" w:type="dxa"/>
            <w:tcBorders>
              <w:top w:val="nil"/>
              <w:left w:val="single" w:sz="4" w:space="0" w:color="auto"/>
              <w:bottom w:val="single" w:sz="4" w:space="0" w:color="auto"/>
              <w:right w:val="single" w:sz="4" w:space="0" w:color="auto"/>
            </w:tcBorders>
            <w:shd w:val="clear" w:color="auto" w:fill="FFFFFF"/>
            <w:noWrap/>
            <w:vAlign w:val="center"/>
            <w:hideMark/>
          </w:tcPr>
          <w:p w:rsidR="00FE7601" w:rsidRDefault="00FE7601" w:rsidP="004E11C1">
            <w:pPr>
              <w:rPr>
                <w:rFonts w:ascii="BlairMdITC TT-Medium" w:eastAsia="Times New Roman" w:hAnsi="BlairMdITC TT-Medium"/>
                <w:color w:val="000000"/>
                <w:sz w:val="20"/>
              </w:rPr>
            </w:pPr>
            <w:r>
              <w:rPr>
                <w:rFonts w:ascii="BlairMdITC TT-Medium" w:eastAsia="Times New Roman" w:hAnsi="BlairMdITC TT-Medium"/>
                <w:color w:val="000000"/>
                <w:sz w:val="20"/>
              </w:rPr>
              <w:t>Product Details:</w:t>
            </w:r>
          </w:p>
        </w:tc>
        <w:tc>
          <w:tcPr>
            <w:tcW w:w="4080" w:type="dxa"/>
            <w:tcBorders>
              <w:top w:val="nil"/>
              <w:left w:val="nil"/>
              <w:bottom w:val="single" w:sz="4" w:space="0" w:color="auto"/>
              <w:right w:val="single" w:sz="4" w:space="0" w:color="auto"/>
            </w:tcBorders>
            <w:shd w:val="clear" w:color="auto" w:fill="FFFFFF"/>
            <w:noWrap/>
            <w:vAlign w:val="bottom"/>
            <w:hideMark/>
          </w:tcPr>
          <w:p w:rsidR="00FE7601" w:rsidRDefault="00FE7601" w:rsidP="004E11C1">
            <w:pPr>
              <w:rPr>
                <w:sz w:val="20"/>
              </w:rPr>
            </w:pPr>
          </w:p>
        </w:tc>
      </w:tr>
      <w:tr w:rsidR="00FE7601" w:rsidTr="004E11C1">
        <w:trPr>
          <w:trHeight w:val="300"/>
        </w:trPr>
        <w:tc>
          <w:tcPr>
            <w:tcW w:w="4590" w:type="dxa"/>
            <w:tcBorders>
              <w:top w:val="nil"/>
              <w:left w:val="single" w:sz="4" w:space="0" w:color="auto"/>
              <w:bottom w:val="single" w:sz="4" w:space="0" w:color="auto"/>
              <w:right w:val="single" w:sz="4" w:space="0" w:color="auto"/>
            </w:tcBorders>
            <w:shd w:val="clear" w:color="auto" w:fill="FFFFFF"/>
            <w:noWrap/>
            <w:vAlign w:val="center"/>
            <w:hideMark/>
          </w:tcPr>
          <w:p w:rsidR="00FE7601" w:rsidRDefault="00FE7601" w:rsidP="004E11C1">
            <w:pPr>
              <w:rPr>
                <w:rFonts w:ascii="BlairMdITC TT-Medium" w:eastAsia="Times New Roman" w:hAnsi="BlairMdITC TT-Medium"/>
                <w:color w:val="000000"/>
                <w:sz w:val="20"/>
              </w:rPr>
            </w:pPr>
            <w:r>
              <w:rPr>
                <w:rFonts w:ascii="BlairMdITC TT-Medium" w:eastAsia="Times New Roman" w:hAnsi="BlairMdITC TT-Medium"/>
                <w:color w:val="000000"/>
                <w:sz w:val="20"/>
              </w:rPr>
              <w:t> </w:t>
            </w:r>
          </w:p>
        </w:tc>
        <w:tc>
          <w:tcPr>
            <w:tcW w:w="4080" w:type="dxa"/>
            <w:tcBorders>
              <w:top w:val="nil"/>
              <w:left w:val="nil"/>
              <w:bottom w:val="single" w:sz="4" w:space="0" w:color="auto"/>
              <w:right w:val="single" w:sz="4" w:space="0" w:color="auto"/>
            </w:tcBorders>
            <w:shd w:val="clear" w:color="auto" w:fill="FFFFFF"/>
            <w:noWrap/>
            <w:vAlign w:val="bottom"/>
            <w:hideMark/>
          </w:tcPr>
          <w:p w:rsidR="00FE7601" w:rsidRDefault="00FE7601" w:rsidP="004E11C1">
            <w:pPr>
              <w:rPr>
                <w:sz w:val="20"/>
              </w:rPr>
            </w:pPr>
          </w:p>
        </w:tc>
      </w:tr>
      <w:tr w:rsidR="00FE7601" w:rsidTr="004E11C1">
        <w:trPr>
          <w:trHeight w:val="300"/>
        </w:trPr>
        <w:tc>
          <w:tcPr>
            <w:tcW w:w="4590" w:type="dxa"/>
            <w:tcBorders>
              <w:top w:val="nil"/>
              <w:left w:val="single" w:sz="4" w:space="0" w:color="auto"/>
              <w:bottom w:val="single" w:sz="4" w:space="0" w:color="auto"/>
              <w:right w:val="single" w:sz="4" w:space="0" w:color="auto"/>
            </w:tcBorders>
            <w:shd w:val="clear" w:color="auto" w:fill="FFFFFF"/>
            <w:noWrap/>
            <w:vAlign w:val="center"/>
            <w:hideMark/>
          </w:tcPr>
          <w:p w:rsidR="00FE7601" w:rsidRDefault="00FE7601" w:rsidP="004E11C1">
            <w:pPr>
              <w:rPr>
                <w:rFonts w:ascii="BlairMdITC TT-Medium" w:eastAsia="Times New Roman" w:hAnsi="BlairMdITC TT-Medium"/>
                <w:color w:val="000000"/>
                <w:sz w:val="20"/>
              </w:rPr>
            </w:pPr>
            <w:r>
              <w:rPr>
                <w:rFonts w:ascii="BlairMdITC TT-Medium" w:eastAsia="Times New Roman" w:hAnsi="BlairMdITC TT-Medium"/>
                <w:color w:val="000000"/>
                <w:sz w:val="20"/>
              </w:rPr>
              <w:t>Euphrates Lot Number(s) Affected:</w:t>
            </w:r>
          </w:p>
        </w:tc>
        <w:tc>
          <w:tcPr>
            <w:tcW w:w="4080" w:type="dxa"/>
            <w:tcBorders>
              <w:top w:val="nil"/>
              <w:left w:val="nil"/>
              <w:bottom w:val="single" w:sz="4" w:space="0" w:color="auto"/>
              <w:right w:val="single" w:sz="4" w:space="0" w:color="auto"/>
            </w:tcBorders>
            <w:shd w:val="clear" w:color="auto" w:fill="FFFFFF"/>
            <w:noWrap/>
            <w:vAlign w:val="bottom"/>
            <w:hideMark/>
          </w:tcPr>
          <w:p w:rsidR="00FE7601" w:rsidRDefault="00FE7601" w:rsidP="004E11C1">
            <w:pPr>
              <w:rPr>
                <w:sz w:val="20"/>
              </w:rPr>
            </w:pPr>
          </w:p>
        </w:tc>
      </w:tr>
      <w:tr w:rsidR="00FE7601" w:rsidTr="004E11C1">
        <w:trPr>
          <w:trHeight w:val="300"/>
        </w:trPr>
        <w:tc>
          <w:tcPr>
            <w:tcW w:w="4590" w:type="dxa"/>
            <w:tcBorders>
              <w:top w:val="nil"/>
              <w:left w:val="single" w:sz="4" w:space="0" w:color="auto"/>
              <w:bottom w:val="single" w:sz="4" w:space="0" w:color="auto"/>
              <w:right w:val="single" w:sz="4" w:space="0" w:color="auto"/>
            </w:tcBorders>
            <w:shd w:val="clear" w:color="auto" w:fill="FFFFFF"/>
            <w:noWrap/>
            <w:vAlign w:val="center"/>
            <w:hideMark/>
          </w:tcPr>
          <w:p w:rsidR="00FE7601" w:rsidRDefault="00FE7601" w:rsidP="004E11C1">
            <w:pPr>
              <w:rPr>
                <w:rFonts w:ascii="BlairMdITC TT-Medium" w:eastAsia="Times New Roman" w:hAnsi="BlairMdITC TT-Medium"/>
                <w:color w:val="000000"/>
                <w:sz w:val="20"/>
              </w:rPr>
            </w:pPr>
          </w:p>
        </w:tc>
        <w:tc>
          <w:tcPr>
            <w:tcW w:w="4080" w:type="dxa"/>
            <w:tcBorders>
              <w:top w:val="nil"/>
              <w:left w:val="nil"/>
              <w:bottom w:val="single" w:sz="4" w:space="0" w:color="auto"/>
              <w:right w:val="single" w:sz="4" w:space="0" w:color="auto"/>
            </w:tcBorders>
            <w:shd w:val="clear" w:color="auto" w:fill="FFFFFF"/>
            <w:noWrap/>
            <w:vAlign w:val="bottom"/>
            <w:hideMark/>
          </w:tcPr>
          <w:p w:rsidR="00FE7601" w:rsidRDefault="00FE7601" w:rsidP="004E11C1">
            <w:pPr>
              <w:rPr>
                <w:sz w:val="20"/>
              </w:rPr>
            </w:pPr>
          </w:p>
        </w:tc>
      </w:tr>
      <w:tr w:rsidR="00FE7601" w:rsidTr="004E11C1">
        <w:trPr>
          <w:trHeight w:val="300"/>
        </w:trPr>
        <w:tc>
          <w:tcPr>
            <w:tcW w:w="4590" w:type="dxa"/>
            <w:shd w:val="clear" w:color="auto" w:fill="FFFFFF"/>
            <w:noWrap/>
            <w:vAlign w:val="bottom"/>
            <w:hideMark/>
          </w:tcPr>
          <w:p w:rsidR="00FE7601" w:rsidRDefault="00FE7601" w:rsidP="004E11C1">
            <w:pPr>
              <w:rPr>
                <w:rFonts w:ascii="Calibri" w:eastAsia="Times New Roman" w:hAnsi="Calibri"/>
                <w:color w:val="000000"/>
                <w:szCs w:val="24"/>
              </w:rPr>
            </w:pPr>
            <w:r>
              <w:rPr>
                <w:rFonts w:ascii="Calibri" w:eastAsia="Times New Roman" w:hAnsi="Calibri"/>
                <w:color w:val="000000"/>
                <w:szCs w:val="24"/>
              </w:rPr>
              <w:t> </w:t>
            </w:r>
          </w:p>
        </w:tc>
        <w:tc>
          <w:tcPr>
            <w:tcW w:w="4080" w:type="dxa"/>
            <w:shd w:val="clear" w:color="auto" w:fill="FFFFFF"/>
            <w:noWrap/>
            <w:vAlign w:val="bottom"/>
            <w:hideMark/>
          </w:tcPr>
          <w:p w:rsidR="00FE7601" w:rsidRDefault="00FE7601" w:rsidP="004E11C1">
            <w:pPr>
              <w:rPr>
                <w:rFonts w:ascii="Calibri" w:eastAsia="Times New Roman" w:hAnsi="Calibri"/>
                <w:color w:val="000000"/>
                <w:szCs w:val="24"/>
              </w:rPr>
            </w:pPr>
            <w:r>
              <w:rPr>
                <w:rFonts w:ascii="Calibri" w:eastAsia="Times New Roman" w:hAnsi="Calibri"/>
                <w:color w:val="000000"/>
                <w:szCs w:val="24"/>
              </w:rPr>
              <w:t> </w:t>
            </w:r>
          </w:p>
        </w:tc>
      </w:tr>
      <w:tr w:rsidR="00FE7601" w:rsidTr="004E11C1">
        <w:trPr>
          <w:trHeight w:val="300"/>
        </w:trPr>
        <w:tc>
          <w:tcPr>
            <w:tcW w:w="459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E7601" w:rsidRDefault="00FE7601" w:rsidP="004E11C1">
            <w:pPr>
              <w:rPr>
                <w:rFonts w:ascii="BlairMdITC TT-Medium" w:eastAsia="Times New Roman" w:hAnsi="BlairMdITC TT-Medium"/>
                <w:color w:val="000000"/>
                <w:sz w:val="20"/>
              </w:rPr>
            </w:pPr>
            <w:r>
              <w:rPr>
                <w:rFonts w:ascii="BlairMdITC TT-Medium" w:eastAsia="Times New Roman" w:hAnsi="BlairMdITC TT-Medium"/>
                <w:color w:val="000000"/>
                <w:sz w:val="20"/>
              </w:rPr>
              <w:t>Customer Name</w:t>
            </w:r>
          </w:p>
        </w:tc>
        <w:tc>
          <w:tcPr>
            <w:tcW w:w="4080" w:type="dxa"/>
            <w:tcBorders>
              <w:top w:val="single" w:sz="4" w:space="0" w:color="auto"/>
              <w:left w:val="nil"/>
              <w:bottom w:val="single" w:sz="4" w:space="0" w:color="auto"/>
              <w:right w:val="single" w:sz="4" w:space="0" w:color="auto"/>
            </w:tcBorders>
            <w:shd w:val="clear" w:color="auto" w:fill="FFFFFF"/>
            <w:noWrap/>
            <w:vAlign w:val="bottom"/>
            <w:hideMark/>
          </w:tcPr>
          <w:p w:rsidR="00FE7601" w:rsidRDefault="00FE7601" w:rsidP="004E11C1">
            <w:pPr>
              <w:rPr>
                <w:rFonts w:ascii="Calibri" w:eastAsia="Times New Roman" w:hAnsi="Calibri"/>
                <w:color w:val="000000"/>
                <w:szCs w:val="24"/>
              </w:rPr>
            </w:pPr>
            <w:r>
              <w:rPr>
                <w:rFonts w:ascii="Calibri" w:eastAsia="Times New Roman" w:hAnsi="Calibri"/>
                <w:color w:val="000000"/>
                <w:szCs w:val="24"/>
              </w:rPr>
              <w:t> </w:t>
            </w:r>
          </w:p>
        </w:tc>
      </w:tr>
      <w:tr w:rsidR="00FE7601" w:rsidTr="004E11C1">
        <w:trPr>
          <w:trHeight w:val="300"/>
        </w:trPr>
        <w:tc>
          <w:tcPr>
            <w:tcW w:w="4590" w:type="dxa"/>
            <w:tcBorders>
              <w:top w:val="nil"/>
              <w:left w:val="single" w:sz="4" w:space="0" w:color="auto"/>
              <w:bottom w:val="single" w:sz="4" w:space="0" w:color="auto"/>
              <w:right w:val="single" w:sz="4" w:space="0" w:color="auto"/>
            </w:tcBorders>
            <w:shd w:val="clear" w:color="auto" w:fill="FFFFFF"/>
            <w:noWrap/>
            <w:vAlign w:val="center"/>
            <w:hideMark/>
          </w:tcPr>
          <w:p w:rsidR="00FE7601" w:rsidRDefault="00FE7601" w:rsidP="004E11C1">
            <w:pPr>
              <w:rPr>
                <w:rFonts w:ascii="BlairMdITC TT-Medium" w:eastAsia="Times New Roman" w:hAnsi="BlairMdITC TT-Medium"/>
                <w:color w:val="000000"/>
                <w:sz w:val="20"/>
              </w:rPr>
            </w:pPr>
            <w:r>
              <w:rPr>
                <w:rFonts w:ascii="BlairMdITC TT-Medium" w:eastAsia="Times New Roman" w:hAnsi="BlairMdITC TT-Medium"/>
                <w:color w:val="000000"/>
                <w:sz w:val="20"/>
              </w:rPr>
              <w:t>Invoice / Order #</w:t>
            </w:r>
          </w:p>
        </w:tc>
        <w:tc>
          <w:tcPr>
            <w:tcW w:w="4080" w:type="dxa"/>
            <w:tcBorders>
              <w:top w:val="nil"/>
              <w:left w:val="nil"/>
              <w:bottom w:val="single" w:sz="4" w:space="0" w:color="auto"/>
              <w:right w:val="single" w:sz="4" w:space="0" w:color="auto"/>
            </w:tcBorders>
            <w:shd w:val="clear" w:color="auto" w:fill="FFFFFF"/>
            <w:noWrap/>
            <w:vAlign w:val="bottom"/>
            <w:hideMark/>
          </w:tcPr>
          <w:p w:rsidR="00FE7601" w:rsidRDefault="00FE7601" w:rsidP="004E11C1">
            <w:pPr>
              <w:rPr>
                <w:rFonts w:ascii="Calibri" w:eastAsia="Times New Roman" w:hAnsi="Calibri"/>
                <w:color w:val="000000"/>
                <w:szCs w:val="24"/>
              </w:rPr>
            </w:pPr>
            <w:r>
              <w:rPr>
                <w:rFonts w:ascii="Calibri" w:eastAsia="Times New Roman" w:hAnsi="Calibri"/>
                <w:color w:val="000000"/>
                <w:szCs w:val="24"/>
              </w:rPr>
              <w:t> </w:t>
            </w:r>
          </w:p>
        </w:tc>
      </w:tr>
      <w:tr w:rsidR="00FE7601" w:rsidTr="004E11C1">
        <w:trPr>
          <w:trHeight w:val="300"/>
        </w:trPr>
        <w:tc>
          <w:tcPr>
            <w:tcW w:w="4590" w:type="dxa"/>
            <w:tcBorders>
              <w:top w:val="nil"/>
              <w:left w:val="single" w:sz="4" w:space="0" w:color="auto"/>
              <w:bottom w:val="single" w:sz="4" w:space="0" w:color="auto"/>
              <w:right w:val="single" w:sz="4" w:space="0" w:color="auto"/>
            </w:tcBorders>
            <w:shd w:val="clear" w:color="auto" w:fill="FFFFFF"/>
            <w:noWrap/>
            <w:vAlign w:val="center"/>
            <w:hideMark/>
          </w:tcPr>
          <w:p w:rsidR="00FE7601" w:rsidRDefault="00FE7601" w:rsidP="004E11C1">
            <w:pPr>
              <w:rPr>
                <w:rFonts w:ascii="BlairMdITC TT-Medium" w:eastAsia="Times New Roman" w:hAnsi="BlairMdITC TT-Medium"/>
                <w:color w:val="000000"/>
                <w:sz w:val="20"/>
              </w:rPr>
            </w:pPr>
            <w:r>
              <w:rPr>
                <w:rFonts w:ascii="BlairMdITC TT-Medium" w:eastAsia="Times New Roman" w:hAnsi="BlairMdITC TT-Medium"/>
                <w:color w:val="000000"/>
                <w:sz w:val="20"/>
              </w:rPr>
              <w:t>Person Contacted</w:t>
            </w:r>
          </w:p>
        </w:tc>
        <w:tc>
          <w:tcPr>
            <w:tcW w:w="4080" w:type="dxa"/>
            <w:tcBorders>
              <w:top w:val="nil"/>
              <w:left w:val="nil"/>
              <w:bottom w:val="single" w:sz="4" w:space="0" w:color="auto"/>
              <w:right w:val="single" w:sz="4" w:space="0" w:color="auto"/>
            </w:tcBorders>
            <w:shd w:val="clear" w:color="auto" w:fill="FFFFFF"/>
            <w:noWrap/>
            <w:vAlign w:val="bottom"/>
            <w:hideMark/>
          </w:tcPr>
          <w:p w:rsidR="00FE7601" w:rsidRDefault="00FE7601" w:rsidP="004E11C1">
            <w:pPr>
              <w:rPr>
                <w:rFonts w:ascii="Calibri" w:eastAsia="Times New Roman" w:hAnsi="Calibri"/>
                <w:color w:val="000000"/>
                <w:szCs w:val="24"/>
              </w:rPr>
            </w:pPr>
            <w:r>
              <w:rPr>
                <w:rFonts w:ascii="Calibri" w:eastAsia="Times New Roman" w:hAnsi="Calibri"/>
                <w:color w:val="000000"/>
                <w:szCs w:val="24"/>
              </w:rPr>
              <w:t> </w:t>
            </w:r>
          </w:p>
        </w:tc>
      </w:tr>
      <w:tr w:rsidR="00FE7601" w:rsidTr="004E11C1">
        <w:trPr>
          <w:trHeight w:val="300"/>
        </w:trPr>
        <w:tc>
          <w:tcPr>
            <w:tcW w:w="4590" w:type="dxa"/>
            <w:tcBorders>
              <w:top w:val="nil"/>
              <w:left w:val="single" w:sz="4" w:space="0" w:color="auto"/>
              <w:bottom w:val="single" w:sz="4" w:space="0" w:color="auto"/>
              <w:right w:val="single" w:sz="4" w:space="0" w:color="auto"/>
            </w:tcBorders>
            <w:shd w:val="clear" w:color="auto" w:fill="FFFFFF"/>
            <w:noWrap/>
            <w:vAlign w:val="center"/>
            <w:hideMark/>
          </w:tcPr>
          <w:p w:rsidR="00FE7601" w:rsidRDefault="00FE7601" w:rsidP="004E11C1">
            <w:pPr>
              <w:rPr>
                <w:rFonts w:ascii="BlairMdITC TT-Medium" w:eastAsia="Times New Roman" w:hAnsi="BlairMdITC TT-Medium"/>
                <w:color w:val="000000"/>
                <w:sz w:val="20"/>
              </w:rPr>
            </w:pPr>
            <w:r>
              <w:rPr>
                <w:rFonts w:ascii="BlairMdITC TT-Medium" w:eastAsia="Times New Roman" w:hAnsi="BlairMdITC TT-Medium"/>
                <w:color w:val="000000"/>
                <w:sz w:val="20"/>
              </w:rPr>
              <w:t>Time Contacted</w:t>
            </w:r>
          </w:p>
        </w:tc>
        <w:tc>
          <w:tcPr>
            <w:tcW w:w="4080" w:type="dxa"/>
            <w:tcBorders>
              <w:top w:val="nil"/>
              <w:left w:val="nil"/>
              <w:bottom w:val="single" w:sz="4" w:space="0" w:color="auto"/>
              <w:right w:val="single" w:sz="4" w:space="0" w:color="auto"/>
            </w:tcBorders>
            <w:shd w:val="clear" w:color="auto" w:fill="FFFFFF"/>
            <w:noWrap/>
            <w:vAlign w:val="bottom"/>
            <w:hideMark/>
          </w:tcPr>
          <w:p w:rsidR="00FE7601" w:rsidRDefault="00FE7601" w:rsidP="004E11C1">
            <w:pPr>
              <w:rPr>
                <w:rFonts w:ascii="Calibri" w:eastAsia="Times New Roman" w:hAnsi="Calibri"/>
                <w:color w:val="000000"/>
                <w:szCs w:val="24"/>
              </w:rPr>
            </w:pPr>
            <w:r>
              <w:rPr>
                <w:rFonts w:ascii="Calibri" w:eastAsia="Times New Roman" w:hAnsi="Calibri"/>
                <w:color w:val="000000"/>
                <w:szCs w:val="24"/>
              </w:rPr>
              <w:t> </w:t>
            </w:r>
          </w:p>
        </w:tc>
      </w:tr>
      <w:tr w:rsidR="00FE7601" w:rsidTr="004E11C1">
        <w:trPr>
          <w:trHeight w:val="300"/>
        </w:trPr>
        <w:tc>
          <w:tcPr>
            <w:tcW w:w="4590" w:type="dxa"/>
            <w:tcBorders>
              <w:top w:val="nil"/>
              <w:left w:val="single" w:sz="4" w:space="0" w:color="auto"/>
              <w:bottom w:val="single" w:sz="4" w:space="0" w:color="auto"/>
              <w:right w:val="single" w:sz="4" w:space="0" w:color="auto"/>
            </w:tcBorders>
            <w:shd w:val="clear" w:color="auto" w:fill="FFFFFF"/>
            <w:noWrap/>
            <w:vAlign w:val="center"/>
            <w:hideMark/>
          </w:tcPr>
          <w:p w:rsidR="00FE7601" w:rsidRDefault="00FE7601" w:rsidP="004E11C1">
            <w:pPr>
              <w:rPr>
                <w:rFonts w:ascii="BlairMdITC TT-Medium" w:eastAsia="Times New Roman" w:hAnsi="BlairMdITC TT-Medium"/>
                <w:color w:val="000000"/>
                <w:sz w:val="20"/>
              </w:rPr>
            </w:pPr>
            <w:r>
              <w:rPr>
                <w:rFonts w:ascii="BlairMdITC TT-Medium" w:eastAsia="Times New Roman" w:hAnsi="BlairMdITC TT-Medium"/>
                <w:color w:val="000000"/>
                <w:sz w:val="20"/>
              </w:rPr>
              <w:t>Total Remaining Inventory</w:t>
            </w:r>
          </w:p>
        </w:tc>
        <w:tc>
          <w:tcPr>
            <w:tcW w:w="4080" w:type="dxa"/>
            <w:tcBorders>
              <w:top w:val="nil"/>
              <w:left w:val="nil"/>
              <w:bottom w:val="single" w:sz="4" w:space="0" w:color="auto"/>
              <w:right w:val="single" w:sz="4" w:space="0" w:color="auto"/>
            </w:tcBorders>
            <w:shd w:val="clear" w:color="auto" w:fill="FFFFFF"/>
            <w:noWrap/>
            <w:vAlign w:val="bottom"/>
            <w:hideMark/>
          </w:tcPr>
          <w:p w:rsidR="00FE7601" w:rsidRDefault="00FE7601" w:rsidP="004E11C1">
            <w:pPr>
              <w:rPr>
                <w:rFonts w:ascii="Calibri" w:eastAsia="Times New Roman" w:hAnsi="Calibri"/>
                <w:color w:val="000000"/>
                <w:szCs w:val="24"/>
              </w:rPr>
            </w:pPr>
            <w:r>
              <w:rPr>
                <w:rFonts w:ascii="Calibri" w:eastAsia="Times New Roman" w:hAnsi="Calibri"/>
                <w:color w:val="000000"/>
                <w:szCs w:val="24"/>
              </w:rPr>
              <w:t> </w:t>
            </w:r>
          </w:p>
        </w:tc>
      </w:tr>
      <w:tr w:rsidR="00FE7601" w:rsidTr="004E11C1">
        <w:trPr>
          <w:trHeight w:val="300"/>
        </w:trPr>
        <w:tc>
          <w:tcPr>
            <w:tcW w:w="4590" w:type="dxa"/>
            <w:tcBorders>
              <w:top w:val="nil"/>
              <w:left w:val="single" w:sz="4" w:space="0" w:color="auto"/>
              <w:bottom w:val="single" w:sz="4" w:space="0" w:color="auto"/>
              <w:right w:val="single" w:sz="4" w:space="0" w:color="auto"/>
            </w:tcBorders>
            <w:shd w:val="clear" w:color="auto" w:fill="FFFFFF"/>
            <w:noWrap/>
            <w:vAlign w:val="center"/>
            <w:hideMark/>
          </w:tcPr>
          <w:p w:rsidR="00FE7601" w:rsidRDefault="00FE7601" w:rsidP="004E11C1">
            <w:pPr>
              <w:rPr>
                <w:rFonts w:ascii="BlairMdITC TT-Medium" w:eastAsia="Times New Roman" w:hAnsi="BlairMdITC TT-Medium"/>
                <w:color w:val="000000"/>
                <w:sz w:val="20"/>
              </w:rPr>
            </w:pPr>
            <w:r>
              <w:rPr>
                <w:rFonts w:ascii="BlairMdITC TT-Medium" w:eastAsia="Times New Roman" w:hAnsi="BlairMdITC TT-Medium"/>
                <w:color w:val="000000"/>
                <w:sz w:val="20"/>
              </w:rPr>
              <w:t>Product Scheduled for pick-up</w:t>
            </w:r>
          </w:p>
        </w:tc>
        <w:tc>
          <w:tcPr>
            <w:tcW w:w="4080" w:type="dxa"/>
            <w:tcBorders>
              <w:top w:val="nil"/>
              <w:left w:val="nil"/>
              <w:bottom w:val="single" w:sz="4" w:space="0" w:color="auto"/>
              <w:right w:val="single" w:sz="4" w:space="0" w:color="auto"/>
            </w:tcBorders>
            <w:shd w:val="clear" w:color="auto" w:fill="FFFFFF"/>
            <w:noWrap/>
            <w:vAlign w:val="bottom"/>
            <w:hideMark/>
          </w:tcPr>
          <w:p w:rsidR="00FE7601" w:rsidRDefault="00FE7601" w:rsidP="004E11C1">
            <w:pPr>
              <w:rPr>
                <w:rFonts w:ascii="Calibri" w:eastAsia="Times New Roman" w:hAnsi="Calibri"/>
                <w:color w:val="000000"/>
                <w:szCs w:val="24"/>
              </w:rPr>
            </w:pPr>
            <w:r>
              <w:rPr>
                <w:rFonts w:ascii="Calibri" w:eastAsia="Times New Roman" w:hAnsi="Calibri"/>
                <w:color w:val="000000"/>
                <w:szCs w:val="24"/>
              </w:rPr>
              <w:t> </w:t>
            </w:r>
          </w:p>
        </w:tc>
      </w:tr>
      <w:tr w:rsidR="00FE7601" w:rsidTr="004E11C1">
        <w:trPr>
          <w:trHeight w:val="300"/>
        </w:trPr>
        <w:tc>
          <w:tcPr>
            <w:tcW w:w="4590" w:type="dxa"/>
            <w:tcBorders>
              <w:top w:val="nil"/>
              <w:left w:val="single" w:sz="4" w:space="0" w:color="auto"/>
              <w:bottom w:val="single" w:sz="4" w:space="0" w:color="auto"/>
              <w:right w:val="single" w:sz="4" w:space="0" w:color="auto"/>
            </w:tcBorders>
            <w:shd w:val="clear" w:color="auto" w:fill="FFFFFF"/>
            <w:noWrap/>
            <w:vAlign w:val="center"/>
            <w:hideMark/>
          </w:tcPr>
          <w:p w:rsidR="00FE7601" w:rsidRDefault="00FE7601" w:rsidP="004E11C1">
            <w:pPr>
              <w:rPr>
                <w:rFonts w:ascii="BlairMdITC TT-Medium" w:eastAsia="Times New Roman" w:hAnsi="BlairMdITC TT-Medium"/>
                <w:color w:val="000000"/>
                <w:sz w:val="20"/>
              </w:rPr>
            </w:pPr>
            <w:r>
              <w:rPr>
                <w:rFonts w:ascii="BlairMdITC TT-Medium" w:eastAsia="Times New Roman" w:hAnsi="BlairMdITC TT-Medium"/>
                <w:color w:val="000000"/>
                <w:sz w:val="20"/>
              </w:rPr>
              <w:t xml:space="preserve">Trucking Company </w:t>
            </w:r>
          </w:p>
        </w:tc>
        <w:tc>
          <w:tcPr>
            <w:tcW w:w="4080" w:type="dxa"/>
            <w:tcBorders>
              <w:top w:val="nil"/>
              <w:left w:val="nil"/>
              <w:bottom w:val="single" w:sz="4" w:space="0" w:color="auto"/>
              <w:right w:val="single" w:sz="4" w:space="0" w:color="auto"/>
            </w:tcBorders>
            <w:shd w:val="clear" w:color="auto" w:fill="FFFFFF"/>
            <w:noWrap/>
            <w:vAlign w:val="bottom"/>
            <w:hideMark/>
          </w:tcPr>
          <w:p w:rsidR="00FE7601" w:rsidRDefault="00FE7601" w:rsidP="004E11C1">
            <w:pPr>
              <w:rPr>
                <w:rFonts w:ascii="Calibri" w:eastAsia="Times New Roman" w:hAnsi="Calibri"/>
                <w:color w:val="000000"/>
                <w:szCs w:val="24"/>
              </w:rPr>
            </w:pPr>
            <w:r>
              <w:rPr>
                <w:rFonts w:ascii="Calibri" w:eastAsia="Times New Roman" w:hAnsi="Calibri"/>
                <w:color w:val="000000"/>
                <w:szCs w:val="24"/>
              </w:rPr>
              <w:t xml:space="preserve">  </w:t>
            </w:r>
          </w:p>
        </w:tc>
      </w:tr>
      <w:tr w:rsidR="00FE7601" w:rsidTr="004E11C1">
        <w:trPr>
          <w:trHeight w:val="300"/>
        </w:trPr>
        <w:tc>
          <w:tcPr>
            <w:tcW w:w="4590" w:type="dxa"/>
            <w:tcBorders>
              <w:top w:val="nil"/>
              <w:left w:val="single" w:sz="4" w:space="0" w:color="auto"/>
              <w:bottom w:val="single" w:sz="4" w:space="0" w:color="auto"/>
              <w:right w:val="single" w:sz="4" w:space="0" w:color="auto"/>
            </w:tcBorders>
            <w:shd w:val="clear" w:color="auto" w:fill="FFFFFF"/>
            <w:noWrap/>
            <w:vAlign w:val="center"/>
            <w:hideMark/>
          </w:tcPr>
          <w:p w:rsidR="00FE7601" w:rsidRDefault="00FE7601" w:rsidP="004E11C1">
            <w:pPr>
              <w:rPr>
                <w:rFonts w:ascii="BlairMdITC TT-Medium" w:eastAsia="Times New Roman" w:hAnsi="BlairMdITC TT-Medium"/>
                <w:color w:val="000000"/>
                <w:sz w:val="20"/>
              </w:rPr>
            </w:pPr>
            <w:r>
              <w:rPr>
                <w:rFonts w:ascii="BlairMdITC TT-Medium" w:eastAsia="Times New Roman" w:hAnsi="BlairMdITC TT-Medium"/>
                <w:color w:val="000000"/>
                <w:sz w:val="20"/>
              </w:rPr>
              <w:t>Date / Time of Pickup</w:t>
            </w:r>
          </w:p>
        </w:tc>
        <w:tc>
          <w:tcPr>
            <w:tcW w:w="4080" w:type="dxa"/>
            <w:tcBorders>
              <w:top w:val="nil"/>
              <w:left w:val="nil"/>
              <w:bottom w:val="single" w:sz="4" w:space="0" w:color="auto"/>
              <w:right w:val="single" w:sz="4" w:space="0" w:color="auto"/>
            </w:tcBorders>
            <w:shd w:val="clear" w:color="auto" w:fill="FFFFFF"/>
            <w:noWrap/>
            <w:vAlign w:val="bottom"/>
            <w:hideMark/>
          </w:tcPr>
          <w:p w:rsidR="00FE7601" w:rsidRDefault="00FE7601" w:rsidP="004E11C1">
            <w:pPr>
              <w:rPr>
                <w:sz w:val="20"/>
              </w:rPr>
            </w:pPr>
          </w:p>
        </w:tc>
      </w:tr>
      <w:tr w:rsidR="00FE7601" w:rsidTr="004E11C1">
        <w:trPr>
          <w:trHeight w:val="300"/>
        </w:trPr>
        <w:tc>
          <w:tcPr>
            <w:tcW w:w="4590" w:type="dxa"/>
            <w:tcBorders>
              <w:top w:val="nil"/>
              <w:left w:val="single" w:sz="4" w:space="0" w:color="auto"/>
              <w:bottom w:val="single" w:sz="4" w:space="0" w:color="auto"/>
              <w:right w:val="single" w:sz="4" w:space="0" w:color="auto"/>
            </w:tcBorders>
            <w:shd w:val="clear" w:color="auto" w:fill="FFFFFF"/>
            <w:noWrap/>
            <w:vAlign w:val="center"/>
            <w:hideMark/>
          </w:tcPr>
          <w:p w:rsidR="00FE7601" w:rsidRDefault="00FE7601" w:rsidP="004E11C1">
            <w:pPr>
              <w:rPr>
                <w:rFonts w:ascii="BlairMdITC TT-Medium" w:eastAsia="Times New Roman" w:hAnsi="BlairMdITC TT-Medium"/>
                <w:color w:val="000000"/>
                <w:sz w:val="20"/>
              </w:rPr>
            </w:pPr>
            <w:r>
              <w:rPr>
                <w:rFonts w:ascii="BlairMdITC TT-Medium" w:eastAsia="Times New Roman" w:hAnsi="BlairMdITC TT-Medium"/>
                <w:color w:val="000000"/>
                <w:sz w:val="20"/>
              </w:rPr>
              <w:t>Date / Time of Return</w:t>
            </w:r>
          </w:p>
        </w:tc>
        <w:tc>
          <w:tcPr>
            <w:tcW w:w="4080" w:type="dxa"/>
            <w:tcBorders>
              <w:top w:val="nil"/>
              <w:left w:val="nil"/>
              <w:bottom w:val="single" w:sz="4" w:space="0" w:color="auto"/>
              <w:right w:val="single" w:sz="4" w:space="0" w:color="auto"/>
            </w:tcBorders>
            <w:shd w:val="clear" w:color="auto" w:fill="FFFFFF"/>
            <w:noWrap/>
            <w:vAlign w:val="bottom"/>
            <w:hideMark/>
          </w:tcPr>
          <w:p w:rsidR="00FE7601" w:rsidRDefault="00FE7601" w:rsidP="004E11C1">
            <w:pPr>
              <w:rPr>
                <w:rFonts w:ascii="Calibri" w:eastAsia="Times New Roman" w:hAnsi="Calibri"/>
                <w:color w:val="000000"/>
                <w:szCs w:val="24"/>
              </w:rPr>
            </w:pPr>
            <w:r>
              <w:rPr>
                <w:rFonts w:ascii="Calibri" w:eastAsia="Times New Roman" w:hAnsi="Calibri"/>
                <w:color w:val="000000"/>
                <w:szCs w:val="24"/>
              </w:rPr>
              <w:t xml:space="preserve">  </w:t>
            </w:r>
          </w:p>
        </w:tc>
      </w:tr>
      <w:tr w:rsidR="00FE7601" w:rsidTr="004E11C1">
        <w:trPr>
          <w:trHeight w:val="300"/>
        </w:trPr>
        <w:tc>
          <w:tcPr>
            <w:tcW w:w="4590" w:type="dxa"/>
            <w:shd w:val="clear" w:color="auto" w:fill="FFFFFF"/>
            <w:noWrap/>
            <w:vAlign w:val="bottom"/>
            <w:hideMark/>
          </w:tcPr>
          <w:p w:rsidR="00FE7601" w:rsidRDefault="00FE7601" w:rsidP="004E11C1">
            <w:pPr>
              <w:rPr>
                <w:rFonts w:ascii="Calibri" w:eastAsia="Times New Roman" w:hAnsi="Calibri"/>
                <w:color w:val="000000"/>
                <w:szCs w:val="24"/>
              </w:rPr>
            </w:pPr>
            <w:r>
              <w:rPr>
                <w:rFonts w:ascii="Calibri" w:eastAsia="Times New Roman" w:hAnsi="Calibri"/>
                <w:color w:val="000000"/>
                <w:szCs w:val="24"/>
              </w:rPr>
              <w:t> </w:t>
            </w:r>
          </w:p>
        </w:tc>
        <w:tc>
          <w:tcPr>
            <w:tcW w:w="4080" w:type="dxa"/>
            <w:shd w:val="clear" w:color="auto" w:fill="FFFFFF"/>
            <w:noWrap/>
            <w:vAlign w:val="bottom"/>
            <w:hideMark/>
          </w:tcPr>
          <w:p w:rsidR="00FE7601" w:rsidRDefault="00FE7601" w:rsidP="004E11C1">
            <w:pPr>
              <w:rPr>
                <w:rFonts w:ascii="Calibri" w:eastAsia="Times New Roman" w:hAnsi="Calibri"/>
                <w:color w:val="000000"/>
                <w:szCs w:val="24"/>
              </w:rPr>
            </w:pPr>
            <w:r>
              <w:rPr>
                <w:rFonts w:ascii="Calibri" w:eastAsia="Times New Roman" w:hAnsi="Calibri"/>
                <w:color w:val="000000"/>
                <w:szCs w:val="24"/>
              </w:rPr>
              <w:t> </w:t>
            </w:r>
          </w:p>
        </w:tc>
      </w:tr>
      <w:tr w:rsidR="00FE7601" w:rsidTr="004E11C1">
        <w:trPr>
          <w:trHeight w:val="300"/>
        </w:trPr>
        <w:tc>
          <w:tcPr>
            <w:tcW w:w="4590" w:type="dxa"/>
            <w:shd w:val="clear" w:color="auto" w:fill="FFFFFF"/>
            <w:noWrap/>
            <w:vAlign w:val="bottom"/>
          </w:tcPr>
          <w:p w:rsidR="00FE7601" w:rsidRDefault="00FE7601" w:rsidP="004E11C1">
            <w:pPr>
              <w:rPr>
                <w:rFonts w:ascii="Calibri" w:eastAsia="Times New Roman" w:hAnsi="Calibri"/>
                <w:color w:val="000000"/>
                <w:szCs w:val="24"/>
              </w:rPr>
            </w:pPr>
            <w:r>
              <w:rPr>
                <w:rFonts w:ascii="Calibri" w:eastAsia="Times New Roman" w:hAnsi="Calibri"/>
                <w:color w:val="000000"/>
                <w:szCs w:val="24"/>
              </w:rPr>
              <w:t>Notes:</w:t>
            </w:r>
          </w:p>
          <w:p w:rsidR="00FE7601" w:rsidRDefault="00FE7601" w:rsidP="004E11C1">
            <w:pPr>
              <w:rPr>
                <w:rFonts w:ascii="Calibri" w:eastAsia="Times New Roman" w:hAnsi="Calibri"/>
                <w:color w:val="000000"/>
                <w:szCs w:val="24"/>
              </w:rPr>
            </w:pPr>
          </w:p>
          <w:p w:rsidR="00FE7601" w:rsidRDefault="00FE7601" w:rsidP="004E11C1">
            <w:pPr>
              <w:rPr>
                <w:rFonts w:ascii="Calibri" w:eastAsia="Times New Roman" w:hAnsi="Calibri"/>
                <w:color w:val="000000"/>
                <w:szCs w:val="24"/>
              </w:rPr>
            </w:pPr>
          </w:p>
          <w:p w:rsidR="00FE7601" w:rsidRDefault="00FE7601" w:rsidP="004E11C1">
            <w:pPr>
              <w:rPr>
                <w:rFonts w:ascii="Calibri" w:eastAsia="Times New Roman" w:hAnsi="Calibri"/>
                <w:color w:val="000000"/>
                <w:szCs w:val="24"/>
              </w:rPr>
            </w:pPr>
          </w:p>
          <w:p w:rsidR="00FE7601" w:rsidRDefault="00FE7601" w:rsidP="004E11C1">
            <w:pPr>
              <w:rPr>
                <w:rFonts w:ascii="Calibri" w:eastAsia="Times New Roman" w:hAnsi="Calibri"/>
                <w:color w:val="000000"/>
                <w:szCs w:val="24"/>
              </w:rPr>
            </w:pPr>
          </w:p>
          <w:p w:rsidR="00FE7601" w:rsidRDefault="00FE7601" w:rsidP="004E11C1">
            <w:pPr>
              <w:rPr>
                <w:rFonts w:ascii="Calibri" w:eastAsia="Times New Roman" w:hAnsi="Calibri"/>
                <w:color w:val="000000"/>
                <w:szCs w:val="24"/>
              </w:rPr>
            </w:pPr>
          </w:p>
          <w:p w:rsidR="00FE7601" w:rsidRDefault="00FE7601" w:rsidP="004E11C1">
            <w:pPr>
              <w:rPr>
                <w:rFonts w:ascii="Calibri" w:eastAsia="Times New Roman" w:hAnsi="Calibri"/>
                <w:color w:val="000000"/>
                <w:szCs w:val="24"/>
              </w:rPr>
            </w:pPr>
          </w:p>
          <w:p w:rsidR="00FE7601" w:rsidRDefault="00FE7601" w:rsidP="004E11C1">
            <w:pPr>
              <w:rPr>
                <w:rFonts w:ascii="Calibri" w:eastAsia="Times New Roman" w:hAnsi="Calibri"/>
                <w:color w:val="000000"/>
                <w:szCs w:val="24"/>
              </w:rPr>
            </w:pPr>
          </w:p>
        </w:tc>
        <w:tc>
          <w:tcPr>
            <w:tcW w:w="4080" w:type="dxa"/>
            <w:shd w:val="clear" w:color="auto" w:fill="FFFFFF"/>
            <w:noWrap/>
            <w:vAlign w:val="bottom"/>
            <w:hideMark/>
          </w:tcPr>
          <w:p w:rsidR="00FE7601" w:rsidRDefault="00FE7601" w:rsidP="004E11C1">
            <w:pPr>
              <w:rPr>
                <w:sz w:val="20"/>
              </w:rPr>
            </w:pPr>
          </w:p>
        </w:tc>
      </w:tr>
      <w:tr w:rsidR="00FE7601" w:rsidTr="004E11C1">
        <w:trPr>
          <w:trHeight w:val="300"/>
        </w:trPr>
        <w:tc>
          <w:tcPr>
            <w:tcW w:w="8670" w:type="dxa"/>
            <w:gridSpan w:val="2"/>
            <w:shd w:val="clear" w:color="auto" w:fill="FFFFFF"/>
            <w:noWrap/>
            <w:vAlign w:val="bottom"/>
            <w:hideMark/>
          </w:tcPr>
          <w:p w:rsidR="00FE7601" w:rsidRDefault="00FE7601" w:rsidP="004E11C1">
            <w:pPr>
              <w:rPr>
                <w:rFonts w:ascii="Calibri" w:eastAsia="Times New Roman" w:hAnsi="Calibri"/>
                <w:color w:val="000000"/>
                <w:szCs w:val="24"/>
              </w:rPr>
            </w:pPr>
            <w:r>
              <w:rPr>
                <w:rFonts w:ascii="Calibri" w:eastAsia="Times New Roman" w:hAnsi="Calibri"/>
                <w:color w:val="000000"/>
                <w:szCs w:val="24"/>
              </w:rPr>
              <w:t>Authorized Euphrates Personnel Signature / Date</w:t>
            </w:r>
          </w:p>
        </w:tc>
      </w:tr>
      <w:tr w:rsidR="00FE7601" w:rsidTr="004E11C1">
        <w:trPr>
          <w:trHeight w:val="300"/>
        </w:trPr>
        <w:tc>
          <w:tcPr>
            <w:tcW w:w="4590" w:type="dxa"/>
            <w:shd w:val="clear" w:color="auto" w:fill="FFFFFF"/>
            <w:noWrap/>
            <w:vAlign w:val="bottom"/>
            <w:hideMark/>
          </w:tcPr>
          <w:p w:rsidR="00FE7601" w:rsidRDefault="00FE7601" w:rsidP="004E11C1">
            <w:pPr>
              <w:rPr>
                <w:rFonts w:ascii="Calibri" w:eastAsia="Times New Roman" w:hAnsi="Calibri"/>
                <w:color w:val="000000"/>
                <w:szCs w:val="24"/>
              </w:rPr>
            </w:pPr>
            <w:r>
              <w:rPr>
                <w:rFonts w:ascii="Calibri" w:eastAsia="Times New Roman" w:hAnsi="Calibri"/>
                <w:color w:val="000000"/>
                <w:szCs w:val="24"/>
              </w:rPr>
              <w:t> </w:t>
            </w:r>
          </w:p>
        </w:tc>
        <w:tc>
          <w:tcPr>
            <w:tcW w:w="4080" w:type="dxa"/>
            <w:shd w:val="clear" w:color="auto" w:fill="FFFFFF"/>
            <w:noWrap/>
            <w:vAlign w:val="bottom"/>
            <w:hideMark/>
          </w:tcPr>
          <w:p w:rsidR="00FE7601" w:rsidRDefault="00FE7601" w:rsidP="004E11C1">
            <w:pPr>
              <w:rPr>
                <w:rFonts w:ascii="Calibri" w:eastAsia="Times New Roman" w:hAnsi="Calibri"/>
                <w:color w:val="000000"/>
                <w:szCs w:val="24"/>
              </w:rPr>
            </w:pPr>
            <w:r>
              <w:rPr>
                <w:rFonts w:ascii="Calibri" w:eastAsia="Times New Roman" w:hAnsi="Calibri"/>
                <w:color w:val="000000"/>
                <w:szCs w:val="24"/>
              </w:rPr>
              <w:t> </w:t>
            </w:r>
          </w:p>
        </w:tc>
      </w:tr>
      <w:tr w:rsidR="00FE7601" w:rsidTr="004E11C1">
        <w:trPr>
          <w:trHeight w:val="300"/>
        </w:trPr>
        <w:tc>
          <w:tcPr>
            <w:tcW w:w="4590" w:type="dxa"/>
            <w:tcBorders>
              <w:top w:val="nil"/>
              <w:left w:val="nil"/>
              <w:bottom w:val="single" w:sz="4" w:space="0" w:color="auto"/>
              <w:right w:val="nil"/>
            </w:tcBorders>
            <w:shd w:val="clear" w:color="auto" w:fill="FFFFFF"/>
            <w:noWrap/>
            <w:vAlign w:val="bottom"/>
            <w:hideMark/>
          </w:tcPr>
          <w:p w:rsidR="00FE7601" w:rsidRDefault="00FE7601" w:rsidP="004E11C1">
            <w:pPr>
              <w:rPr>
                <w:rFonts w:ascii="Calibri" w:eastAsia="Times New Roman" w:hAnsi="Calibri"/>
                <w:color w:val="000000"/>
                <w:szCs w:val="24"/>
              </w:rPr>
            </w:pPr>
            <w:r>
              <w:rPr>
                <w:rFonts w:ascii="Calibri" w:eastAsia="Times New Roman" w:hAnsi="Calibri"/>
                <w:color w:val="000000"/>
                <w:szCs w:val="24"/>
              </w:rPr>
              <w:t> </w:t>
            </w:r>
          </w:p>
        </w:tc>
        <w:tc>
          <w:tcPr>
            <w:tcW w:w="4080" w:type="dxa"/>
            <w:tcBorders>
              <w:top w:val="nil"/>
              <w:left w:val="nil"/>
              <w:bottom w:val="single" w:sz="4" w:space="0" w:color="auto"/>
              <w:right w:val="nil"/>
            </w:tcBorders>
            <w:shd w:val="clear" w:color="auto" w:fill="FFFFFF"/>
            <w:noWrap/>
            <w:vAlign w:val="bottom"/>
            <w:hideMark/>
          </w:tcPr>
          <w:p w:rsidR="00FE7601" w:rsidRDefault="00FE7601" w:rsidP="004E11C1">
            <w:pPr>
              <w:rPr>
                <w:rFonts w:ascii="Calibri" w:eastAsia="Times New Roman" w:hAnsi="Calibri"/>
                <w:color w:val="000000"/>
                <w:szCs w:val="24"/>
              </w:rPr>
            </w:pPr>
            <w:r>
              <w:rPr>
                <w:rFonts w:ascii="Calibri" w:eastAsia="Times New Roman" w:hAnsi="Calibri"/>
                <w:color w:val="000000"/>
                <w:szCs w:val="24"/>
              </w:rPr>
              <w:t> </w:t>
            </w:r>
          </w:p>
        </w:tc>
      </w:tr>
      <w:tr w:rsidR="00FE7601" w:rsidTr="004E11C1">
        <w:trPr>
          <w:trHeight w:val="300"/>
        </w:trPr>
        <w:tc>
          <w:tcPr>
            <w:tcW w:w="4590" w:type="dxa"/>
            <w:shd w:val="clear" w:color="auto" w:fill="FFFFFF"/>
            <w:noWrap/>
            <w:vAlign w:val="bottom"/>
            <w:hideMark/>
          </w:tcPr>
          <w:p w:rsidR="00FE7601" w:rsidRDefault="00FE7601" w:rsidP="004E11C1">
            <w:pPr>
              <w:rPr>
                <w:rFonts w:ascii="Calibri" w:eastAsia="Times New Roman" w:hAnsi="Calibri"/>
                <w:color w:val="000000"/>
                <w:szCs w:val="24"/>
              </w:rPr>
            </w:pPr>
            <w:r>
              <w:rPr>
                <w:rFonts w:ascii="Calibri" w:eastAsia="Times New Roman" w:hAnsi="Calibri"/>
                <w:color w:val="000000"/>
                <w:szCs w:val="24"/>
              </w:rPr>
              <w:t>Name /Title</w:t>
            </w:r>
          </w:p>
        </w:tc>
        <w:tc>
          <w:tcPr>
            <w:tcW w:w="4080" w:type="dxa"/>
            <w:shd w:val="clear" w:color="auto" w:fill="FFFFFF"/>
            <w:noWrap/>
            <w:vAlign w:val="bottom"/>
            <w:hideMark/>
          </w:tcPr>
          <w:p w:rsidR="00FE7601" w:rsidRDefault="00FE7601" w:rsidP="004E11C1">
            <w:pPr>
              <w:rPr>
                <w:rFonts w:ascii="Calibri" w:eastAsia="Times New Roman" w:hAnsi="Calibri"/>
                <w:color w:val="000000"/>
                <w:szCs w:val="24"/>
              </w:rPr>
            </w:pPr>
            <w:r>
              <w:rPr>
                <w:rFonts w:ascii="Calibri" w:eastAsia="Times New Roman" w:hAnsi="Calibri"/>
                <w:color w:val="000000"/>
                <w:szCs w:val="24"/>
              </w:rPr>
              <w:t>Date</w:t>
            </w:r>
          </w:p>
        </w:tc>
      </w:tr>
    </w:tbl>
    <w:p w:rsidR="00FE7601" w:rsidRDefault="00FE7601" w:rsidP="00FE7601">
      <w:pPr>
        <w:jc w:val="center"/>
        <w:rPr>
          <w:color w:val="000000"/>
          <w:sz w:val="32"/>
          <w:szCs w:val="32"/>
        </w:rPr>
      </w:pPr>
    </w:p>
    <w:p w:rsidR="00FE7601" w:rsidRDefault="00FE7601" w:rsidP="00FE7601">
      <w:pPr>
        <w:jc w:val="center"/>
        <w:rPr>
          <w:color w:val="000000"/>
          <w:sz w:val="32"/>
          <w:szCs w:val="32"/>
        </w:rPr>
      </w:pPr>
    </w:p>
    <w:p w:rsidR="00FE7601" w:rsidRDefault="00FE7601" w:rsidP="00FE7601">
      <w:pPr>
        <w:jc w:val="center"/>
        <w:rPr>
          <w:color w:val="000000"/>
          <w:sz w:val="32"/>
          <w:szCs w:val="32"/>
        </w:rPr>
      </w:pPr>
    </w:p>
    <w:p w:rsidR="00FE7601" w:rsidRDefault="00FE7601" w:rsidP="00FE7601">
      <w:pPr>
        <w:jc w:val="center"/>
        <w:rPr>
          <w:color w:val="000000"/>
          <w:sz w:val="32"/>
          <w:szCs w:val="32"/>
        </w:rPr>
      </w:pPr>
    </w:p>
    <w:p w:rsidR="00FE7601" w:rsidRDefault="00FE7601" w:rsidP="00FE7601">
      <w:pPr>
        <w:jc w:val="center"/>
        <w:rPr>
          <w:color w:val="000000"/>
          <w:sz w:val="32"/>
          <w:szCs w:val="32"/>
        </w:rPr>
      </w:pPr>
    </w:p>
    <w:p w:rsidR="00FE7601" w:rsidRDefault="00FE7601" w:rsidP="00FE7601">
      <w:pPr>
        <w:jc w:val="center"/>
        <w:rPr>
          <w:color w:val="000000"/>
          <w:sz w:val="32"/>
          <w:szCs w:val="32"/>
        </w:rPr>
      </w:pPr>
    </w:p>
    <w:p w:rsidR="00FE7601" w:rsidRDefault="00FE7601" w:rsidP="00FE7601">
      <w:pPr>
        <w:jc w:val="center"/>
        <w:rPr>
          <w:color w:val="000000"/>
          <w:sz w:val="32"/>
          <w:szCs w:val="32"/>
        </w:rPr>
      </w:pPr>
    </w:p>
    <w:p w:rsidR="00FE7601" w:rsidRDefault="00FE7601" w:rsidP="00FE7601">
      <w:pPr>
        <w:jc w:val="center"/>
        <w:rPr>
          <w:color w:val="000000"/>
          <w:sz w:val="32"/>
          <w:szCs w:val="32"/>
        </w:rPr>
      </w:pPr>
    </w:p>
    <w:p w:rsidR="00FE7601" w:rsidRDefault="00FE7601" w:rsidP="00FE7601">
      <w:pPr>
        <w:jc w:val="center"/>
        <w:rPr>
          <w:color w:val="000000"/>
          <w:sz w:val="32"/>
          <w:szCs w:val="32"/>
        </w:rPr>
      </w:pPr>
    </w:p>
    <w:p w:rsidR="00FE7601" w:rsidRDefault="00FE7601" w:rsidP="00FE7601">
      <w:pPr>
        <w:jc w:val="center"/>
        <w:rPr>
          <w:color w:val="000000"/>
          <w:sz w:val="32"/>
          <w:szCs w:val="32"/>
        </w:rPr>
      </w:pPr>
    </w:p>
    <w:p w:rsidR="00FE7601" w:rsidRDefault="00FE7601" w:rsidP="00FE7601">
      <w:pPr>
        <w:jc w:val="center"/>
        <w:rPr>
          <w:color w:val="000000"/>
          <w:sz w:val="32"/>
          <w:szCs w:val="32"/>
        </w:rPr>
      </w:pPr>
    </w:p>
    <w:p w:rsidR="00FE7601" w:rsidRDefault="00FE7601" w:rsidP="00FE7601">
      <w:pPr>
        <w:jc w:val="center"/>
        <w:rPr>
          <w:color w:val="000000"/>
          <w:sz w:val="32"/>
          <w:szCs w:val="32"/>
        </w:rPr>
      </w:pPr>
    </w:p>
    <w:p w:rsidR="00FE7601" w:rsidRDefault="00FE7601" w:rsidP="00FE7601">
      <w:pPr>
        <w:jc w:val="center"/>
        <w:rPr>
          <w:color w:val="000000"/>
          <w:sz w:val="32"/>
          <w:szCs w:val="32"/>
        </w:rPr>
      </w:pPr>
    </w:p>
    <w:p w:rsidR="00FE7601" w:rsidRDefault="00FE7601" w:rsidP="00FE7601">
      <w:pPr>
        <w:jc w:val="center"/>
        <w:rPr>
          <w:color w:val="000000"/>
          <w:sz w:val="32"/>
          <w:szCs w:val="32"/>
        </w:rPr>
      </w:pPr>
    </w:p>
    <w:p w:rsidR="00FE7601" w:rsidRDefault="00FE7601" w:rsidP="00FE7601">
      <w:pPr>
        <w:jc w:val="center"/>
        <w:rPr>
          <w:color w:val="000000"/>
          <w:sz w:val="32"/>
          <w:szCs w:val="32"/>
        </w:rPr>
      </w:pPr>
    </w:p>
    <w:p w:rsidR="00FE7601" w:rsidRDefault="00FE7601" w:rsidP="00FE7601">
      <w:pPr>
        <w:jc w:val="center"/>
        <w:rPr>
          <w:color w:val="000000"/>
          <w:sz w:val="32"/>
          <w:szCs w:val="32"/>
        </w:rPr>
      </w:pPr>
    </w:p>
    <w:p w:rsidR="00FE7601" w:rsidRDefault="00FE7601" w:rsidP="00FE7601">
      <w:pPr>
        <w:jc w:val="center"/>
        <w:rPr>
          <w:color w:val="000000"/>
          <w:sz w:val="32"/>
          <w:szCs w:val="32"/>
        </w:rPr>
      </w:pPr>
    </w:p>
    <w:p w:rsidR="00FE7601" w:rsidRDefault="00FE7601" w:rsidP="00FE7601">
      <w:pPr>
        <w:jc w:val="center"/>
        <w:rPr>
          <w:color w:val="000000"/>
          <w:sz w:val="32"/>
          <w:szCs w:val="32"/>
        </w:rPr>
      </w:pPr>
    </w:p>
    <w:p w:rsidR="00FE7601" w:rsidRDefault="00FE7601" w:rsidP="00FE7601">
      <w:pPr>
        <w:jc w:val="center"/>
        <w:rPr>
          <w:color w:val="000000"/>
          <w:sz w:val="32"/>
          <w:szCs w:val="32"/>
        </w:rPr>
      </w:pPr>
    </w:p>
    <w:p w:rsidR="00FE7601" w:rsidRDefault="00FE7601" w:rsidP="00FE7601">
      <w:pPr>
        <w:jc w:val="center"/>
        <w:rPr>
          <w:color w:val="000000"/>
          <w:sz w:val="32"/>
          <w:szCs w:val="32"/>
        </w:rPr>
      </w:pPr>
    </w:p>
    <w:p w:rsidR="00FE7601" w:rsidRDefault="00FE7601" w:rsidP="00FE7601">
      <w:pPr>
        <w:jc w:val="center"/>
        <w:rPr>
          <w:color w:val="000000"/>
          <w:sz w:val="32"/>
          <w:szCs w:val="32"/>
        </w:rPr>
      </w:pPr>
    </w:p>
    <w:p w:rsidR="00FE7601" w:rsidRDefault="00FE7601" w:rsidP="00FE7601">
      <w:pPr>
        <w:jc w:val="center"/>
        <w:rPr>
          <w:color w:val="000000"/>
          <w:sz w:val="32"/>
          <w:szCs w:val="32"/>
        </w:rPr>
      </w:pPr>
    </w:p>
    <w:p w:rsidR="00FE7601" w:rsidRDefault="00FE7601" w:rsidP="00FE7601">
      <w:pPr>
        <w:jc w:val="center"/>
        <w:rPr>
          <w:color w:val="000000"/>
          <w:sz w:val="32"/>
          <w:szCs w:val="32"/>
        </w:rPr>
      </w:pPr>
    </w:p>
    <w:p w:rsidR="00FE7601" w:rsidRDefault="00FE7601" w:rsidP="00FE7601">
      <w:pPr>
        <w:jc w:val="center"/>
        <w:rPr>
          <w:color w:val="000000"/>
          <w:sz w:val="32"/>
          <w:szCs w:val="32"/>
        </w:rPr>
      </w:pPr>
    </w:p>
    <w:p w:rsidR="00FE7601" w:rsidRDefault="00FE7601" w:rsidP="00FE7601">
      <w:pPr>
        <w:jc w:val="center"/>
        <w:rPr>
          <w:color w:val="000000"/>
          <w:sz w:val="32"/>
          <w:szCs w:val="32"/>
        </w:rPr>
      </w:pPr>
    </w:p>
    <w:p w:rsidR="00FE7601" w:rsidRDefault="00FE7601" w:rsidP="00FE7601">
      <w:pPr>
        <w:jc w:val="center"/>
        <w:rPr>
          <w:color w:val="000000"/>
          <w:sz w:val="32"/>
          <w:szCs w:val="32"/>
        </w:rPr>
      </w:pPr>
    </w:p>
    <w:p w:rsidR="00FE7601" w:rsidRDefault="00FE7601" w:rsidP="00FE7601">
      <w:pPr>
        <w:jc w:val="center"/>
        <w:rPr>
          <w:color w:val="000000"/>
          <w:sz w:val="32"/>
          <w:szCs w:val="32"/>
        </w:rPr>
      </w:pPr>
    </w:p>
    <w:p w:rsidR="002E3E38" w:rsidRDefault="002E3E38" w:rsidP="00FE7601">
      <w:pPr>
        <w:jc w:val="center"/>
        <w:rPr>
          <w:color w:val="000000"/>
          <w:sz w:val="32"/>
          <w:szCs w:val="32"/>
        </w:rPr>
      </w:pPr>
    </w:p>
    <w:p w:rsidR="002E3E38" w:rsidRDefault="002E3E38" w:rsidP="00FE7601">
      <w:pPr>
        <w:jc w:val="center"/>
        <w:rPr>
          <w:color w:val="000000"/>
          <w:sz w:val="32"/>
          <w:szCs w:val="32"/>
        </w:rPr>
      </w:pPr>
    </w:p>
    <w:p w:rsidR="00562F16" w:rsidRDefault="00562F16" w:rsidP="00FE7601">
      <w:pPr>
        <w:jc w:val="center"/>
        <w:rPr>
          <w:color w:val="000000"/>
          <w:sz w:val="32"/>
          <w:szCs w:val="32"/>
        </w:rPr>
      </w:pPr>
    </w:p>
    <w:p w:rsidR="00562F16" w:rsidRDefault="00562F16" w:rsidP="00FE7601">
      <w:pPr>
        <w:jc w:val="center"/>
        <w:rPr>
          <w:color w:val="000000"/>
          <w:sz w:val="32"/>
          <w:szCs w:val="32"/>
        </w:rPr>
      </w:pPr>
    </w:p>
    <w:p w:rsidR="00FE7601" w:rsidRDefault="00FE7601" w:rsidP="00FE7601">
      <w:pPr>
        <w:jc w:val="center"/>
        <w:rPr>
          <w:color w:val="000000"/>
          <w:sz w:val="32"/>
          <w:szCs w:val="32"/>
        </w:rPr>
      </w:pPr>
      <w:r>
        <w:rPr>
          <w:color w:val="000000"/>
          <w:sz w:val="32"/>
          <w:szCs w:val="32"/>
        </w:rPr>
        <w:lastRenderedPageBreak/>
        <w:t>Mock Recall Summary</w:t>
      </w:r>
    </w:p>
    <w:p w:rsidR="00FE7601" w:rsidRDefault="00FE7601" w:rsidP="00FE7601">
      <w:pPr>
        <w:jc w:val="center"/>
        <w:rPr>
          <w:rFonts w:ascii="BlairMdITC TT-Medium" w:hAnsi="BlairMdITC TT-Medium"/>
          <w:sz w:val="20"/>
        </w:rPr>
      </w:pPr>
    </w:p>
    <w:p w:rsidR="00FE7601" w:rsidRDefault="00FE7601" w:rsidP="00FE7601">
      <w:pPr>
        <w:rPr>
          <w:color w:val="000000"/>
          <w:sz w:val="32"/>
          <w:szCs w:val="32"/>
        </w:rPr>
      </w:pPr>
    </w:p>
    <w:tbl>
      <w:tblPr>
        <w:tblpPr w:leftFromText="180" w:rightFromText="180" w:vertAnchor="text" w:horzAnchor="page" w:tblpX="1990" w:tblpY="492"/>
        <w:tblW w:w="8670" w:type="dxa"/>
        <w:tblLook w:val="04A0"/>
      </w:tblPr>
      <w:tblGrid>
        <w:gridCol w:w="4698"/>
        <w:gridCol w:w="3972"/>
      </w:tblGrid>
      <w:tr w:rsidR="00FE7601" w:rsidTr="004E11C1">
        <w:trPr>
          <w:trHeight w:val="300"/>
        </w:trPr>
        <w:tc>
          <w:tcPr>
            <w:tcW w:w="469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E7601" w:rsidRDefault="00FE7601" w:rsidP="004E11C1">
            <w:pPr>
              <w:rPr>
                <w:rFonts w:ascii="BlairMdITC TT-Medium" w:eastAsia="Times New Roman" w:hAnsi="BlairMdITC TT-Medium"/>
                <w:color w:val="000000"/>
                <w:sz w:val="28"/>
                <w:szCs w:val="28"/>
              </w:rPr>
            </w:pPr>
            <w:r>
              <w:rPr>
                <w:rFonts w:ascii="BlairMdITC TT-Medium" w:eastAsia="Times New Roman" w:hAnsi="BlairMdITC TT-Medium"/>
                <w:color w:val="000000"/>
                <w:sz w:val="28"/>
                <w:szCs w:val="28"/>
              </w:rPr>
              <w:t xml:space="preserve">Date of Recall: </w:t>
            </w:r>
          </w:p>
        </w:tc>
        <w:tc>
          <w:tcPr>
            <w:tcW w:w="3972" w:type="dxa"/>
            <w:tcBorders>
              <w:top w:val="single" w:sz="4" w:space="0" w:color="auto"/>
              <w:left w:val="nil"/>
              <w:bottom w:val="single" w:sz="4" w:space="0" w:color="auto"/>
              <w:right w:val="single" w:sz="4" w:space="0" w:color="auto"/>
            </w:tcBorders>
            <w:shd w:val="clear" w:color="auto" w:fill="FFFFFF"/>
            <w:noWrap/>
            <w:vAlign w:val="bottom"/>
            <w:hideMark/>
          </w:tcPr>
          <w:p w:rsidR="00FE7601" w:rsidRDefault="00FE7601" w:rsidP="004E11C1">
            <w:pPr>
              <w:rPr>
                <w:sz w:val="20"/>
              </w:rPr>
            </w:pPr>
          </w:p>
        </w:tc>
      </w:tr>
      <w:tr w:rsidR="00FE7601" w:rsidTr="004E11C1">
        <w:trPr>
          <w:trHeight w:val="300"/>
        </w:trPr>
        <w:tc>
          <w:tcPr>
            <w:tcW w:w="4698" w:type="dxa"/>
            <w:tcBorders>
              <w:top w:val="nil"/>
              <w:left w:val="single" w:sz="4" w:space="0" w:color="auto"/>
              <w:bottom w:val="single" w:sz="4" w:space="0" w:color="auto"/>
              <w:right w:val="single" w:sz="4" w:space="0" w:color="auto"/>
            </w:tcBorders>
            <w:shd w:val="clear" w:color="auto" w:fill="FFFFFF"/>
            <w:noWrap/>
            <w:vAlign w:val="center"/>
            <w:hideMark/>
          </w:tcPr>
          <w:p w:rsidR="00FE7601" w:rsidRDefault="00FE7601" w:rsidP="004E11C1">
            <w:pPr>
              <w:rPr>
                <w:rFonts w:ascii="BlairMdITC TT-Medium" w:eastAsia="Times New Roman" w:hAnsi="BlairMdITC TT-Medium"/>
                <w:color w:val="000000"/>
                <w:sz w:val="28"/>
                <w:szCs w:val="28"/>
              </w:rPr>
            </w:pPr>
            <w:r>
              <w:rPr>
                <w:rFonts w:ascii="BlairMdITC TT-Medium" w:eastAsia="Times New Roman" w:hAnsi="BlairMdITC TT-Medium"/>
                <w:color w:val="000000"/>
                <w:sz w:val="28"/>
                <w:szCs w:val="28"/>
              </w:rPr>
              <w:t>Time of Recall:</w:t>
            </w:r>
          </w:p>
        </w:tc>
        <w:tc>
          <w:tcPr>
            <w:tcW w:w="3972" w:type="dxa"/>
            <w:tcBorders>
              <w:top w:val="nil"/>
              <w:left w:val="nil"/>
              <w:bottom w:val="single" w:sz="4" w:space="0" w:color="auto"/>
              <w:right w:val="single" w:sz="4" w:space="0" w:color="auto"/>
            </w:tcBorders>
            <w:shd w:val="clear" w:color="auto" w:fill="FFFFFF"/>
            <w:noWrap/>
            <w:vAlign w:val="bottom"/>
            <w:hideMark/>
          </w:tcPr>
          <w:p w:rsidR="00FE7601" w:rsidRDefault="00FE7601" w:rsidP="004E11C1">
            <w:pPr>
              <w:rPr>
                <w:sz w:val="20"/>
              </w:rPr>
            </w:pPr>
          </w:p>
        </w:tc>
      </w:tr>
      <w:tr w:rsidR="00FE7601" w:rsidTr="004E11C1">
        <w:trPr>
          <w:trHeight w:val="300"/>
        </w:trPr>
        <w:tc>
          <w:tcPr>
            <w:tcW w:w="4698" w:type="dxa"/>
            <w:tcBorders>
              <w:top w:val="nil"/>
              <w:left w:val="single" w:sz="4" w:space="0" w:color="auto"/>
              <w:bottom w:val="single" w:sz="4" w:space="0" w:color="auto"/>
              <w:right w:val="single" w:sz="4" w:space="0" w:color="auto"/>
            </w:tcBorders>
            <w:shd w:val="clear" w:color="auto" w:fill="FFFFFF"/>
            <w:noWrap/>
            <w:vAlign w:val="center"/>
            <w:hideMark/>
          </w:tcPr>
          <w:p w:rsidR="00FE7601" w:rsidRDefault="00FE7601" w:rsidP="004E11C1">
            <w:pPr>
              <w:rPr>
                <w:rFonts w:ascii="BlairMdITC TT-Medium" w:eastAsia="Times New Roman" w:hAnsi="BlairMdITC TT-Medium"/>
                <w:color w:val="000000"/>
                <w:sz w:val="28"/>
                <w:szCs w:val="28"/>
              </w:rPr>
            </w:pPr>
            <w:r>
              <w:rPr>
                <w:rFonts w:ascii="BlairMdITC TT-Medium" w:eastAsia="Times New Roman" w:hAnsi="BlairMdITC TT-Medium"/>
                <w:color w:val="000000"/>
                <w:sz w:val="28"/>
                <w:szCs w:val="28"/>
              </w:rPr>
              <w:t xml:space="preserve">Product Recalled: </w:t>
            </w:r>
          </w:p>
        </w:tc>
        <w:tc>
          <w:tcPr>
            <w:tcW w:w="3972" w:type="dxa"/>
            <w:tcBorders>
              <w:top w:val="nil"/>
              <w:left w:val="nil"/>
              <w:bottom w:val="single" w:sz="4" w:space="0" w:color="auto"/>
              <w:right w:val="single" w:sz="4" w:space="0" w:color="auto"/>
            </w:tcBorders>
            <w:shd w:val="clear" w:color="auto" w:fill="FFFFFF"/>
            <w:noWrap/>
            <w:vAlign w:val="bottom"/>
            <w:hideMark/>
          </w:tcPr>
          <w:p w:rsidR="00FE7601" w:rsidRDefault="00FE7601" w:rsidP="004E11C1">
            <w:pPr>
              <w:rPr>
                <w:sz w:val="20"/>
              </w:rPr>
            </w:pPr>
          </w:p>
        </w:tc>
      </w:tr>
      <w:tr w:rsidR="00FE7601" w:rsidTr="004E11C1">
        <w:trPr>
          <w:trHeight w:val="300"/>
        </w:trPr>
        <w:tc>
          <w:tcPr>
            <w:tcW w:w="4698" w:type="dxa"/>
            <w:tcBorders>
              <w:top w:val="nil"/>
              <w:left w:val="single" w:sz="4" w:space="0" w:color="auto"/>
              <w:bottom w:val="single" w:sz="4" w:space="0" w:color="auto"/>
              <w:right w:val="single" w:sz="4" w:space="0" w:color="auto"/>
            </w:tcBorders>
            <w:shd w:val="clear" w:color="auto" w:fill="FFFFFF"/>
            <w:noWrap/>
            <w:vAlign w:val="center"/>
            <w:hideMark/>
          </w:tcPr>
          <w:p w:rsidR="00FE7601" w:rsidRDefault="00FE7601" w:rsidP="004E11C1">
            <w:pPr>
              <w:rPr>
                <w:rFonts w:ascii="BlairMdITC TT-Medium" w:eastAsia="Times New Roman" w:hAnsi="BlairMdITC TT-Medium"/>
                <w:color w:val="000000"/>
                <w:sz w:val="28"/>
                <w:szCs w:val="28"/>
              </w:rPr>
            </w:pPr>
            <w:r>
              <w:rPr>
                <w:rFonts w:ascii="BlairMdITC TT-Medium" w:eastAsia="Times New Roman" w:hAnsi="BlairMdITC TT-Medium"/>
                <w:color w:val="000000"/>
                <w:sz w:val="28"/>
                <w:szCs w:val="28"/>
              </w:rPr>
              <w:t>Product Details:</w:t>
            </w:r>
          </w:p>
        </w:tc>
        <w:tc>
          <w:tcPr>
            <w:tcW w:w="3972" w:type="dxa"/>
            <w:tcBorders>
              <w:top w:val="nil"/>
              <w:left w:val="nil"/>
              <w:bottom w:val="single" w:sz="4" w:space="0" w:color="auto"/>
              <w:right w:val="single" w:sz="4" w:space="0" w:color="auto"/>
            </w:tcBorders>
            <w:shd w:val="clear" w:color="auto" w:fill="FFFFFF"/>
            <w:noWrap/>
            <w:vAlign w:val="bottom"/>
            <w:hideMark/>
          </w:tcPr>
          <w:p w:rsidR="00FE7601" w:rsidRDefault="00FE7601" w:rsidP="004E11C1">
            <w:pPr>
              <w:rPr>
                <w:sz w:val="20"/>
              </w:rPr>
            </w:pPr>
          </w:p>
        </w:tc>
      </w:tr>
      <w:tr w:rsidR="00FE7601" w:rsidTr="004E11C1">
        <w:trPr>
          <w:trHeight w:val="300"/>
        </w:trPr>
        <w:tc>
          <w:tcPr>
            <w:tcW w:w="4698" w:type="dxa"/>
            <w:tcBorders>
              <w:top w:val="nil"/>
              <w:left w:val="single" w:sz="4" w:space="0" w:color="auto"/>
              <w:bottom w:val="single" w:sz="4" w:space="0" w:color="auto"/>
              <w:right w:val="single" w:sz="4" w:space="0" w:color="auto"/>
            </w:tcBorders>
            <w:shd w:val="clear" w:color="auto" w:fill="FFFFFF"/>
            <w:noWrap/>
            <w:vAlign w:val="center"/>
            <w:hideMark/>
          </w:tcPr>
          <w:p w:rsidR="00FE7601" w:rsidRDefault="00FE7601" w:rsidP="004E11C1">
            <w:pPr>
              <w:rPr>
                <w:rFonts w:ascii="BlairMdITC TT-Medium" w:eastAsia="Times New Roman" w:hAnsi="BlairMdITC TT-Medium"/>
                <w:color w:val="000000"/>
                <w:sz w:val="28"/>
                <w:szCs w:val="28"/>
              </w:rPr>
            </w:pPr>
            <w:r>
              <w:rPr>
                <w:rFonts w:ascii="BlairMdITC TT-Medium" w:eastAsia="Times New Roman" w:hAnsi="BlairMdITC TT-Medium"/>
                <w:color w:val="000000"/>
                <w:sz w:val="28"/>
                <w:szCs w:val="28"/>
              </w:rPr>
              <w:t> </w:t>
            </w:r>
          </w:p>
        </w:tc>
        <w:tc>
          <w:tcPr>
            <w:tcW w:w="3972" w:type="dxa"/>
            <w:tcBorders>
              <w:top w:val="nil"/>
              <w:left w:val="nil"/>
              <w:bottom w:val="single" w:sz="4" w:space="0" w:color="auto"/>
              <w:right w:val="single" w:sz="4" w:space="0" w:color="auto"/>
            </w:tcBorders>
            <w:shd w:val="clear" w:color="auto" w:fill="FFFFFF"/>
            <w:noWrap/>
            <w:vAlign w:val="bottom"/>
            <w:hideMark/>
          </w:tcPr>
          <w:p w:rsidR="00FE7601" w:rsidRDefault="00FE7601" w:rsidP="004E11C1">
            <w:pPr>
              <w:rPr>
                <w:sz w:val="20"/>
              </w:rPr>
            </w:pPr>
          </w:p>
        </w:tc>
      </w:tr>
      <w:tr w:rsidR="00FE7601" w:rsidTr="004E11C1">
        <w:trPr>
          <w:trHeight w:val="300"/>
        </w:trPr>
        <w:tc>
          <w:tcPr>
            <w:tcW w:w="4698" w:type="dxa"/>
            <w:tcBorders>
              <w:top w:val="nil"/>
              <w:left w:val="single" w:sz="4" w:space="0" w:color="auto"/>
              <w:bottom w:val="single" w:sz="4" w:space="0" w:color="auto"/>
              <w:right w:val="single" w:sz="4" w:space="0" w:color="auto"/>
            </w:tcBorders>
            <w:shd w:val="clear" w:color="auto" w:fill="FFFFFF"/>
            <w:noWrap/>
            <w:vAlign w:val="center"/>
            <w:hideMark/>
          </w:tcPr>
          <w:p w:rsidR="00FE7601" w:rsidRDefault="00FE7601" w:rsidP="004E11C1">
            <w:pPr>
              <w:rPr>
                <w:rFonts w:ascii="BlairMdITC TT-Medium" w:eastAsia="Times New Roman" w:hAnsi="BlairMdITC TT-Medium"/>
                <w:color w:val="000000"/>
                <w:sz w:val="28"/>
                <w:szCs w:val="28"/>
              </w:rPr>
            </w:pPr>
            <w:r>
              <w:rPr>
                <w:rFonts w:ascii="BlairMdITC TT-Medium" w:eastAsia="Times New Roman" w:hAnsi="BlairMdITC TT-Medium"/>
                <w:color w:val="000000"/>
                <w:sz w:val="28"/>
                <w:szCs w:val="28"/>
              </w:rPr>
              <w:t>Euphrates Lot Number(s) Affected:</w:t>
            </w:r>
          </w:p>
        </w:tc>
        <w:tc>
          <w:tcPr>
            <w:tcW w:w="3972" w:type="dxa"/>
            <w:tcBorders>
              <w:top w:val="nil"/>
              <w:left w:val="nil"/>
              <w:bottom w:val="single" w:sz="4" w:space="0" w:color="auto"/>
              <w:right w:val="single" w:sz="4" w:space="0" w:color="auto"/>
            </w:tcBorders>
            <w:shd w:val="clear" w:color="auto" w:fill="FFFFFF"/>
            <w:noWrap/>
            <w:vAlign w:val="bottom"/>
            <w:hideMark/>
          </w:tcPr>
          <w:p w:rsidR="00FE7601" w:rsidRDefault="00FE7601" w:rsidP="004E11C1">
            <w:pPr>
              <w:rPr>
                <w:sz w:val="20"/>
              </w:rPr>
            </w:pPr>
          </w:p>
        </w:tc>
      </w:tr>
      <w:tr w:rsidR="00FE7601" w:rsidTr="004E11C1">
        <w:trPr>
          <w:trHeight w:val="300"/>
        </w:trPr>
        <w:tc>
          <w:tcPr>
            <w:tcW w:w="4698" w:type="dxa"/>
            <w:tcBorders>
              <w:top w:val="nil"/>
              <w:left w:val="single" w:sz="4" w:space="0" w:color="auto"/>
              <w:bottom w:val="single" w:sz="4" w:space="0" w:color="auto"/>
              <w:right w:val="single" w:sz="4" w:space="0" w:color="auto"/>
            </w:tcBorders>
            <w:shd w:val="clear" w:color="auto" w:fill="FFFFFF"/>
            <w:noWrap/>
            <w:vAlign w:val="center"/>
            <w:hideMark/>
          </w:tcPr>
          <w:p w:rsidR="00FE7601" w:rsidRDefault="00FE7601" w:rsidP="004E11C1">
            <w:pPr>
              <w:rPr>
                <w:rFonts w:ascii="BlairMdITC TT-Medium" w:eastAsia="Times New Roman" w:hAnsi="BlairMdITC TT-Medium"/>
                <w:color w:val="000000"/>
                <w:sz w:val="28"/>
                <w:szCs w:val="28"/>
              </w:rPr>
            </w:pPr>
          </w:p>
        </w:tc>
        <w:tc>
          <w:tcPr>
            <w:tcW w:w="3972" w:type="dxa"/>
            <w:tcBorders>
              <w:top w:val="nil"/>
              <w:left w:val="nil"/>
              <w:bottom w:val="single" w:sz="4" w:space="0" w:color="auto"/>
              <w:right w:val="single" w:sz="4" w:space="0" w:color="auto"/>
            </w:tcBorders>
            <w:shd w:val="clear" w:color="auto" w:fill="FFFFFF"/>
            <w:noWrap/>
            <w:vAlign w:val="bottom"/>
            <w:hideMark/>
          </w:tcPr>
          <w:p w:rsidR="00FE7601" w:rsidRDefault="00FE7601" w:rsidP="004E11C1">
            <w:pPr>
              <w:rPr>
                <w:rFonts w:ascii="Calibri" w:eastAsia="Times New Roman" w:hAnsi="Calibri"/>
                <w:color w:val="000000"/>
              </w:rPr>
            </w:pPr>
          </w:p>
        </w:tc>
      </w:tr>
      <w:tr w:rsidR="00FE7601" w:rsidTr="004E11C1">
        <w:trPr>
          <w:trHeight w:val="300"/>
        </w:trPr>
        <w:tc>
          <w:tcPr>
            <w:tcW w:w="4698" w:type="dxa"/>
            <w:shd w:val="clear" w:color="auto" w:fill="FFFFFF"/>
            <w:noWrap/>
            <w:vAlign w:val="bottom"/>
            <w:hideMark/>
          </w:tcPr>
          <w:p w:rsidR="00FE7601" w:rsidRDefault="00FE7601" w:rsidP="004E11C1">
            <w:pPr>
              <w:rPr>
                <w:rFonts w:ascii="Calibri" w:eastAsia="Times New Roman" w:hAnsi="Calibri"/>
                <w:color w:val="000000"/>
              </w:rPr>
            </w:pPr>
            <w:r>
              <w:rPr>
                <w:rFonts w:ascii="Calibri" w:eastAsia="Times New Roman" w:hAnsi="Calibri"/>
                <w:color w:val="000000"/>
              </w:rPr>
              <w:t> </w:t>
            </w:r>
          </w:p>
        </w:tc>
        <w:tc>
          <w:tcPr>
            <w:tcW w:w="3972" w:type="dxa"/>
            <w:shd w:val="clear" w:color="auto" w:fill="FFFFFF"/>
            <w:noWrap/>
            <w:vAlign w:val="bottom"/>
            <w:hideMark/>
          </w:tcPr>
          <w:p w:rsidR="00FE7601" w:rsidRDefault="00FE7601" w:rsidP="004E11C1">
            <w:pPr>
              <w:rPr>
                <w:rFonts w:ascii="Calibri" w:eastAsia="Times New Roman" w:hAnsi="Calibri"/>
                <w:color w:val="000000"/>
              </w:rPr>
            </w:pPr>
            <w:r>
              <w:rPr>
                <w:rFonts w:ascii="Calibri" w:eastAsia="Times New Roman" w:hAnsi="Calibri"/>
                <w:color w:val="000000"/>
              </w:rPr>
              <w:t> </w:t>
            </w:r>
          </w:p>
        </w:tc>
      </w:tr>
      <w:tr w:rsidR="00FE7601" w:rsidTr="004E11C1">
        <w:trPr>
          <w:trHeight w:val="300"/>
        </w:trPr>
        <w:tc>
          <w:tcPr>
            <w:tcW w:w="469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E7601" w:rsidRDefault="00FE7601" w:rsidP="004E11C1">
            <w:pPr>
              <w:rPr>
                <w:rFonts w:ascii="BlairMdITC TT-Medium" w:eastAsia="Times New Roman" w:hAnsi="BlairMdITC TT-Medium"/>
                <w:color w:val="000000"/>
                <w:sz w:val="28"/>
                <w:szCs w:val="28"/>
              </w:rPr>
            </w:pPr>
            <w:r>
              <w:rPr>
                <w:rFonts w:ascii="BlairMdITC TT-Medium" w:eastAsia="Times New Roman" w:hAnsi="BlairMdITC TT-Medium"/>
                <w:color w:val="000000"/>
                <w:sz w:val="28"/>
                <w:szCs w:val="28"/>
              </w:rPr>
              <w:t>Amount product produced:</w:t>
            </w:r>
          </w:p>
        </w:tc>
        <w:tc>
          <w:tcPr>
            <w:tcW w:w="3972" w:type="dxa"/>
            <w:tcBorders>
              <w:top w:val="single" w:sz="4" w:space="0" w:color="auto"/>
              <w:left w:val="nil"/>
              <w:bottom w:val="single" w:sz="4" w:space="0" w:color="auto"/>
              <w:right w:val="single" w:sz="4" w:space="0" w:color="auto"/>
            </w:tcBorders>
            <w:shd w:val="clear" w:color="auto" w:fill="FFFFFF"/>
            <w:noWrap/>
            <w:vAlign w:val="bottom"/>
            <w:hideMark/>
          </w:tcPr>
          <w:p w:rsidR="00FE7601" w:rsidRDefault="00FE7601" w:rsidP="004E11C1">
            <w:pPr>
              <w:rPr>
                <w:rFonts w:ascii="Calibri" w:eastAsia="Times New Roman" w:hAnsi="Calibri"/>
                <w:color w:val="000000"/>
              </w:rPr>
            </w:pPr>
            <w:r>
              <w:rPr>
                <w:rFonts w:ascii="Calibri" w:eastAsia="Times New Roman" w:hAnsi="Calibri"/>
                <w:color w:val="000000"/>
              </w:rPr>
              <w:t> </w:t>
            </w:r>
          </w:p>
        </w:tc>
      </w:tr>
      <w:tr w:rsidR="00FE7601" w:rsidTr="004E11C1">
        <w:trPr>
          <w:trHeight w:val="300"/>
        </w:trPr>
        <w:tc>
          <w:tcPr>
            <w:tcW w:w="4698" w:type="dxa"/>
            <w:tcBorders>
              <w:top w:val="nil"/>
              <w:left w:val="single" w:sz="4" w:space="0" w:color="auto"/>
              <w:bottom w:val="single" w:sz="4" w:space="0" w:color="auto"/>
              <w:right w:val="single" w:sz="4" w:space="0" w:color="auto"/>
            </w:tcBorders>
            <w:shd w:val="clear" w:color="auto" w:fill="FFFFFF"/>
            <w:noWrap/>
            <w:vAlign w:val="center"/>
            <w:hideMark/>
          </w:tcPr>
          <w:p w:rsidR="00FE7601" w:rsidRDefault="00FE7601" w:rsidP="00F52E7D">
            <w:pPr>
              <w:rPr>
                <w:rFonts w:ascii="BlairMdITC TT-Medium" w:eastAsia="Times New Roman" w:hAnsi="BlairMdITC TT-Medium"/>
                <w:color w:val="000000"/>
                <w:sz w:val="28"/>
                <w:szCs w:val="28"/>
              </w:rPr>
            </w:pPr>
            <w:r>
              <w:rPr>
                <w:rFonts w:ascii="BlairMdITC TT-Medium" w:eastAsia="Times New Roman" w:hAnsi="BlairMdITC TT-Medium"/>
                <w:color w:val="000000"/>
                <w:sz w:val="28"/>
                <w:szCs w:val="28"/>
              </w:rPr>
              <w:t xml:space="preserve">Amount </w:t>
            </w:r>
            <w:r w:rsidR="00F52E7D">
              <w:rPr>
                <w:rFonts w:ascii="BlairMdITC TT-Medium" w:eastAsia="Times New Roman" w:hAnsi="BlairMdITC TT-Medium"/>
                <w:color w:val="000000"/>
                <w:sz w:val="28"/>
                <w:szCs w:val="28"/>
              </w:rPr>
              <w:t>shipped</w:t>
            </w:r>
            <w:r>
              <w:rPr>
                <w:rFonts w:ascii="BlairMdITC TT-Medium" w:eastAsia="Times New Roman" w:hAnsi="BlairMdITC TT-Medium"/>
                <w:color w:val="000000"/>
                <w:sz w:val="28"/>
                <w:szCs w:val="28"/>
              </w:rPr>
              <w:t>:</w:t>
            </w:r>
          </w:p>
        </w:tc>
        <w:tc>
          <w:tcPr>
            <w:tcW w:w="3972" w:type="dxa"/>
            <w:tcBorders>
              <w:top w:val="nil"/>
              <w:left w:val="nil"/>
              <w:bottom w:val="single" w:sz="4" w:space="0" w:color="auto"/>
              <w:right w:val="single" w:sz="4" w:space="0" w:color="auto"/>
            </w:tcBorders>
            <w:shd w:val="clear" w:color="auto" w:fill="FFFFFF"/>
            <w:noWrap/>
            <w:vAlign w:val="bottom"/>
            <w:hideMark/>
          </w:tcPr>
          <w:p w:rsidR="00FE7601" w:rsidRDefault="00FE7601" w:rsidP="004E11C1">
            <w:pPr>
              <w:rPr>
                <w:rFonts w:ascii="Calibri" w:eastAsia="Times New Roman" w:hAnsi="Calibri"/>
                <w:color w:val="000000"/>
              </w:rPr>
            </w:pPr>
            <w:r>
              <w:rPr>
                <w:rFonts w:ascii="Calibri" w:eastAsia="Times New Roman" w:hAnsi="Calibri"/>
                <w:color w:val="000000"/>
              </w:rPr>
              <w:t> </w:t>
            </w:r>
          </w:p>
        </w:tc>
      </w:tr>
      <w:tr w:rsidR="00FE7601" w:rsidTr="004E11C1">
        <w:trPr>
          <w:trHeight w:val="300"/>
        </w:trPr>
        <w:tc>
          <w:tcPr>
            <w:tcW w:w="4698" w:type="dxa"/>
            <w:tcBorders>
              <w:top w:val="nil"/>
              <w:left w:val="single" w:sz="4" w:space="0" w:color="auto"/>
              <w:bottom w:val="single" w:sz="4" w:space="0" w:color="auto"/>
              <w:right w:val="single" w:sz="4" w:space="0" w:color="auto"/>
            </w:tcBorders>
            <w:shd w:val="clear" w:color="auto" w:fill="FFFFFF"/>
            <w:noWrap/>
            <w:vAlign w:val="center"/>
            <w:hideMark/>
          </w:tcPr>
          <w:p w:rsidR="00FE7601" w:rsidRDefault="00F52E7D" w:rsidP="004E11C1">
            <w:pPr>
              <w:rPr>
                <w:rFonts w:ascii="BlairMdITC TT-Medium" w:eastAsia="Times New Roman" w:hAnsi="BlairMdITC TT-Medium"/>
                <w:color w:val="000000"/>
                <w:sz w:val="28"/>
                <w:szCs w:val="28"/>
              </w:rPr>
            </w:pPr>
            <w:r>
              <w:rPr>
                <w:rFonts w:ascii="BlairMdITC TT-Medium" w:eastAsia="Times New Roman" w:hAnsi="BlairMdITC TT-Medium"/>
                <w:color w:val="000000"/>
                <w:sz w:val="28"/>
                <w:szCs w:val="28"/>
              </w:rPr>
              <w:t>Amount recovered</w:t>
            </w:r>
            <w:r w:rsidR="00FE7601">
              <w:rPr>
                <w:rFonts w:ascii="BlairMdITC TT-Medium" w:eastAsia="Times New Roman" w:hAnsi="BlairMdITC TT-Medium"/>
                <w:color w:val="000000"/>
                <w:sz w:val="28"/>
                <w:szCs w:val="28"/>
              </w:rPr>
              <w:t>:</w:t>
            </w:r>
          </w:p>
        </w:tc>
        <w:tc>
          <w:tcPr>
            <w:tcW w:w="3972" w:type="dxa"/>
            <w:tcBorders>
              <w:top w:val="nil"/>
              <w:left w:val="nil"/>
              <w:bottom w:val="single" w:sz="4" w:space="0" w:color="auto"/>
              <w:right w:val="single" w:sz="4" w:space="0" w:color="auto"/>
            </w:tcBorders>
            <w:shd w:val="clear" w:color="auto" w:fill="FFFFFF"/>
            <w:noWrap/>
            <w:vAlign w:val="bottom"/>
          </w:tcPr>
          <w:p w:rsidR="00FE7601" w:rsidRDefault="00FE7601" w:rsidP="004E11C1">
            <w:pPr>
              <w:rPr>
                <w:rFonts w:ascii="Calibri" w:eastAsia="Times New Roman" w:hAnsi="Calibri"/>
                <w:color w:val="000000"/>
              </w:rPr>
            </w:pPr>
          </w:p>
        </w:tc>
      </w:tr>
      <w:tr w:rsidR="00F52E7D" w:rsidTr="004E11C1">
        <w:trPr>
          <w:trHeight w:val="300"/>
        </w:trPr>
        <w:tc>
          <w:tcPr>
            <w:tcW w:w="4698" w:type="dxa"/>
            <w:tcBorders>
              <w:top w:val="nil"/>
              <w:left w:val="single" w:sz="4" w:space="0" w:color="auto"/>
              <w:bottom w:val="single" w:sz="4" w:space="0" w:color="auto"/>
              <w:right w:val="single" w:sz="4" w:space="0" w:color="auto"/>
            </w:tcBorders>
            <w:shd w:val="clear" w:color="auto" w:fill="FFFFFF"/>
            <w:noWrap/>
            <w:vAlign w:val="center"/>
            <w:hideMark/>
          </w:tcPr>
          <w:p w:rsidR="00F52E7D" w:rsidRDefault="00F52E7D" w:rsidP="004E11C1">
            <w:pPr>
              <w:rPr>
                <w:rFonts w:ascii="BlairMdITC TT-Medium" w:eastAsia="Times New Roman" w:hAnsi="BlairMdITC TT-Medium"/>
                <w:color w:val="000000"/>
                <w:sz w:val="28"/>
                <w:szCs w:val="28"/>
              </w:rPr>
            </w:pPr>
            <w:r>
              <w:rPr>
                <w:rFonts w:ascii="BlairMdITC TT-Medium" w:eastAsia="Times New Roman" w:hAnsi="BlairMdITC TT-Medium"/>
                <w:color w:val="000000"/>
                <w:sz w:val="28"/>
                <w:szCs w:val="28"/>
              </w:rPr>
              <w:t>Effectiveness of recall:</w:t>
            </w:r>
          </w:p>
        </w:tc>
        <w:tc>
          <w:tcPr>
            <w:tcW w:w="3972" w:type="dxa"/>
            <w:tcBorders>
              <w:top w:val="nil"/>
              <w:left w:val="nil"/>
              <w:bottom w:val="single" w:sz="4" w:space="0" w:color="auto"/>
              <w:right w:val="single" w:sz="4" w:space="0" w:color="auto"/>
            </w:tcBorders>
            <w:shd w:val="clear" w:color="auto" w:fill="FFFFFF"/>
            <w:noWrap/>
            <w:vAlign w:val="bottom"/>
            <w:hideMark/>
          </w:tcPr>
          <w:p w:rsidR="00F52E7D" w:rsidRDefault="00F52E7D" w:rsidP="004E11C1">
            <w:pPr>
              <w:rPr>
                <w:rFonts w:ascii="Calibri" w:eastAsia="Times New Roman" w:hAnsi="Calibri"/>
                <w:color w:val="000000"/>
              </w:rPr>
            </w:pPr>
          </w:p>
        </w:tc>
      </w:tr>
      <w:tr w:rsidR="00FE7601" w:rsidTr="004E11C1">
        <w:trPr>
          <w:trHeight w:val="300"/>
        </w:trPr>
        <w:tc>
          <w:tcPr>
            <w:tcW w:w="4698" w:type="dxa"/>
            <w:tcBorders>
              <w:top w:val="nil"/>
              <w:left w:val="single" w:sz="4" w:space="0" w:color="auto"/>
              <w:bottom w:val="single" w:sz="4" w:space="0" w:color="auto"/>
              <w:right w:val="single" w:sz="4" w:space="0" w:color="auto"/>
            </w:tcBorders>
            <w:shd w:val="clear" w:color="auto" w:fill="FFFFFF"/>
            <w:noWrap/>
            <w:vAlign w:val="center"/>
            <w:hideMark/>
          </w:tcPr>
          <w:p w:rsidR="00FE7601" w:rsidRDefault="00FE7601" w:rsidP="004E11C1">
            <w:pPr>
              <w:rPr>
                <w:rFonts w:ascii="BlairMdITC TT-Medium" w:eastAsia="Times New Roman" w:hAnsi="BlairMdITC TT-Medium"/>
                <w:color w:val="000000"/>
                <w:sz w:val="28"/>
                <w:szCs w:val="28"/>
              </w:rPr>
            </w:pPr>
            <w:r>
              <w:rPr>
                <w:rFonts w:ascii="BlairMdITC TT-Medium" w:eastAsia="Times New Roman" w:hAnsi="BlairMdITC TT-Medium"/>
                <w:color w:val="000000"/>
                <w:sz w:val="28"/>
                <w:szCs w:val="28"/>
              </w:rPr>
              <w:t>Stop Time:</w:t>
            </w:r>
          </w:p>
        </w:tc>
        <w:tc>
          <w:tcPr>
            <w:tcW w:w="3972" w:type="dxa"/>
            <w:tcBorders>
              <w:top w:val="nil"/>
              <w:left w:val="nil"/>
              <w:bottom w:val="single" w:sz="4" w:space="0" w:color="auto"/>
              <w:right w:val="single" w:sz="4" w:space="0" w:color="auto"/>
            </w:tcBorders>
            <w:shd w:val="clear" w:color="auto" w:fill="FFFFFF"/>
            <w:noWrap/>
            <w:vAlign w:val="bottom"/>
            <w:hideMark/>
          </w:tcPr>
          <w:p w:rsidR="00FE7601" w:rsidRDefault="00FE7601" w:rsidP="004E11C1">
            <w:pPr>
              <w:rPr>
                <w:rFonts w:ascii="Calibri" w:eastAsia="Times New Roman" w:hAnsi="Calibri"/>
                <w:color w:val="000000"/>
              </w:rPr>
            </w:pPr>
            <w:r>
              <w:rPr>
                <w:rFonts w:ascii="Calibri" w:eastAsia="Times New Roman" w:hAnsi="Calibri"/>
                <w:color w:val="000000"/>
              </w:rPr>
              <w:t> </w:t>
            </w:r>
          </w:p>
        </w:tc>
      </w:tr>
      <w:tr w:rsidR="00FE7601" w:rsidTr="004E11C1">
        <w:trPr>
          <w:trHeight w:val="300"/>
        </w:trPr>
        <w:tc>
          <w:tcPr>
            <w:tcW w:w="4698" w:type="dxa"/>
            <w:shd w:val="clear" w:color="auto" w:fill="FFFFFF"/>
            <w:noWrap/>
            <w:vAlign w:val="bottom"/>
            <w:hideMark/>
          </w:tcPr>
          <w:p w:rsidR="00FE7601" w:rsidRDefault="00FE7601" w:rsidP="004E11C1">
            <w:pPr>
              <w:rPr>
                <w:rFonts w:ascii="Calibri" w:eastAsia="Times New Roman" w:hAnsi="Calibri"/>
                <w:color w:val="000000"/>
              </w:rPr>
            </w:pPr>
            <w:r>
              <w:rPr>
                <w:rFonts w:ascii="Calibri" w:eastAsia="Times New Roman" w:hAnsi="Calibri"/>
                <w:color w:val="000000"/>
              </w:rPr>
              <w:t> </w:t>
            </w:r>
          </w:p>
        </w:tc>
        <w:tc>
          <w:tcPr>
            <w:tcW w:w="3972" w:type="dxa"/>
            <w:shd w:val="clear" w:color="auto" w:fill="FFFFFF"/>
            <w:noWrap/>
            <w:vAlign w:val="bottom"/>
            <w:hideMark/>
          </w:tcPr>
          <w:p w:rsidR="00FE7601" w:rsidRDefault="00FE7601" w:rsidP="004E11C1">
            <w:pPr>
              <w:rPr>
                <w:rFonts w:ascii="Calibri" w:eastAsia="Times New Roman" w:hAnsi="Calibri"/>
                <w:color w:val="000000"/>
              </w:rPr>
            </w:pPr>
            <w:r>
              <w:rPr>
                <w:rFonts w:ascii="Calibri" w:eastAsia="Times New Roman" w:hAnsi="Calibri"/>
                <w:color w:val="000000"/>
              </w:rPr>
              <w:t> </w:t>
            </w:r>
          </w:p>
        </w:tc>
      </w:tr>
      <w:tr w:rsidR="00FE7601" w:rsidTr="004E11C1">
        <w:trPr>
          <w:trHeight w:val="300"/>
        </w:trPr>
        <w:tc>
          <w:tcPr>
            <w:tcW w:w="4698" w:type="dxa"/>
            <w:shd w:val="clear" w:color="auto" w:fill="FFFFFF"/>
            <w:noWrap/>
            <w:vAlign w:val="bottom"/>
          </w:tcPr>
          <w:p w:rsidR="00FE7601" w:rsidRDefault="00FE7601" w:rsidP="004E11C1">
            <w:pPr>
              <w:rPr>
                <w:rFonts w:ascii="Calibri" w:eastAsia="Times New Roman" w:hAnsi="Calibri"/>
                <w:color w:val="000000"/>
              </w:rPr>
            </w:pPr>
            <w:r>
              <w:rPr>
                <w:rFonts w:ascii="Calibri" w:eastAsia="Times New Roman" w:hAnsi="Calibri"/>
                <w:color w:val="000000"/>
              </w:rPr>
              <w:t xml:space="preserve">Notes: </w:t>
            </w:r>
            <w:r w:rsidR="00E07390">
              <w:rPr>
                <w:rFonts w:ascii="Calibri" w:eastAsia="Times New Roman" w:hAnsi="Calibri"/>
                <w:color w:val="000000"/>
              </w:rPr>
              <w:t xml:space="preserve">The amount of product produced is fresh cheese. As the cheese ages it loses its yield. </w:t>
            </w:r>
            <w:r w:rsidR="00F41F40">
              <w:rPr>
                <w:rFonts w:ascii="Calibri" w:eastAsia="Times New Roman" w:hAnsi="Calibri"/>
                <w:color w:val="000000"/>
              </w:rPr>
              <w:t xml:space="preserve">We generally expect a 30% yield, but it can vary. </w:t>
            </w:r>
          </w:p>
          <w:p w:rsidR="00FE7601" w:rsidRDefault="00FE7601" w:rsidP="004E11C1">
            <w:pPr>
              <w:rPr>
                <w:rFonts w:ascii="Calibri" w:eastAsia="Times New Roman" w:hAnsi="Calibri"/>
                <w:color w:val="000000"/>
              </w:rPr>
            </w:pPr>
          </w:p>
          <w:p w:rsidR="00FE7601" w:rsidRDefault="00FE7601" w:rsidP="004E11C1">
            <w:pPr>
              <w:rPr>
                <w:rFonts w:ascii="Calibri" w:eastAsia="Times New Roman" w:hAnsi="Calibri"/>
                <w:color w:val="000000"/>
              </w:rPr>
            </w:pPr>
          </w:p>
          <w:p w:rsidR="00FE7601" w:rsidRDefault="00FE7601" w:rsidP="004E11C1">
            <w:pPr>
              <w:rPr>
                <w:rFonts w:ascii="Calibri" w:eastAsia="Times New Roman" w:hAnsi="Calibri"/>
                <w:color w:val="000000"/>
              </w:rPr>
            </w:pPr>
          </w:p>
          <w:p w:rsidR="00FE7601" w:rsidRDefault="00FE7601" w:rsidP="004E11C1">
            <w:pPr>
              <w:rPr>
                <w:rFonts w:ascii="Calibri" w:eastAsia="Times New Roman" w:hAnsi="Calibri"/>
                <w:color w:val="000000"/>
              </w:rPr>
            </w:pPr>
          </w:p>
          <w:p w:rsidR="00FE7601" w:rsidRDefault="00FE7601" w:rsidP="004E11C1">
            <w:pPr>
              <w:rPr>
                <w:rFonts w:ascii="Calibri" w:eastAsia="Times New Roman" w:hAnsi="Calibri"/>
                <w:color w:val="000000"/>
              </w:rPr>
            </w:pPr>
          </w:p>
          <w:p w:rsidR="00FE7601" w:rsidRDefault="00FE7601" w:rsidP="004E11C1">
            <w:pPr>
              <w:rPr>
                <w:rFonts w:ascii="Calibri" w:eastAsia="Times New Roman" w:hAnsi="Calibri"/>
                <w:color w:val="000000"/>
              </w:rPr>
            </w:pPr>
          </w:p>
        </w:tc>
        <w:tc>
          <w:tcPr>
            <w:tcW w:w="3972" w:type="dxa"/>
            <w:shd w:val="clear" w:color="auto" w:fill="FFFFFF"/>
            <w:noWrap/>
            <w:vAlign w:val="bottom"/>
            <w:hideMark/>
          </w:tcPr>
          <w:p w:rsidR="00FE7601" w:rsidRDefault="00FE7601" w:rsidP="004E11C1">
            <w:pPr>
              <w:rPr>
                <w:sz w:val="20"/>
              </w:rPr>
            </w:pPr>
          </w:p>
        </w:tc>
      </w:tr>
    </w:tbl>
    <w:p w:rsidR="00FE7601" w:rsidRDefault="00FE7601" w:rsidP="00FE7601">
      <w:pPr>
        <w:ind w:left="720"/>
      </w:pPr>
    </w:p>
    <w:p w:rsidR="00FE7601" w:rsidRDefault="00FE7601" w:rsidP="00FE7601">
      <w:pPr>
        <w:ind w:left="720"/>
      </w:pPr>
    </w:p>
    <w:p w:rsidR="00FE7601" w:rsidRDefault="00FE7601" w:rsidP="00FE7601">
      <w:pPr>
        <w:ind w:left="720"/>
      </w:pPr>
    </w:p>
    <w:p w:rsidR="00FE7601" w:rsidRDefault="00FE7601" w:rsidP="00FE7601">
      <w:pPr>
        <w:ind w:left="720"/>
      </w:pPr>
    </w:p>
    <w:p w:rsidR="00FE7601" w:rsidRDefault="00FE7601" w:rsidP="00FE7601">
      <w:pPr>
        <w:ind w:left="720"/>
      </w:pPr>
    </w:p>
    <w:p w:rsidR="00FE7601" w:rsidRDefault="00FE7601" w:rsidP="00FE7601">
      <w:pPr>
        <w:ind w:left="720"/>
      </w:pPr>
    </w:p>
    <w:p w:rsidR="00FE7601" w:rsidRDefault="00FE7601" w:rsidP="00FE7601">
      <w:pPr>
        <w:ind w:left="720"/>
      </w:pPr>
    </w:p>
    <w:p w:rsidR="00FE7601" w:rsidRDefault="00FE7601" w:rsidP="00FE7601">
      <w:pPr>
        <w:ind w:left="720"/>
      </w:pPr>
    </w:p>
    <w:p w:rsidR="00FE7601" w:rsidRDefault="00FE7601" w:rsidP="00FE7601">
      <w:pPr>
        <w:ind w:left="720"/>
      </w:pPr>
    </w:p>
    <w:p w:rsidR="00FE7601" w:rsidRDefault="00FE7601" w:rsidP="00FE7601">
      <w:pPr>
        <w:ind w:left="720"/>
      </w:pPr>
    </w:p>
    <w:p w:rsidR="00FE7601" w:rsidRDefault="00FE7601" w:rsidP="00FE7601">
      <w:pPr>
        <w:ind w:left="720"/>
      </w:pPr>
    </w:p>
    <w:p w:rsidR="00FE7601" w:rsidRDefault="00FE7601" w:rsidP="00FE7601">
      <w:pPr>
        <w:ind w:left="720"/>
      </w:pPr>
    </w:p>
    <w:p w:rsidR="00FE7601" w:rsidRDefault="00FE7601" w:rsidP="00FE7601">
      <w:pPr>
        <w:ind w:left="720"/>
      </w:pPr>
    </w:p>
    <w:p w:rsidR="00FE7601" w:rsidRDefault="00FE7601" w:rsidP="00FE7601">
      <w:pPr>
        <w:ind w:left="720"/>
      </w:pPr>
    </w:p>
    <w:p w:rsidR="00FE7601" w:rsidRDefault="00FE7601" w:rsidP="00FE7601">
      <w:pPr>
        <w:ind w:left="720"/>
      </w:pPr>
    </w:p>
    <w:p w:rsidR="00FE7601" w:rsidRDefault="00FE7601" w:rsidP="00FE7601">
      <w:pPr>
        <w:ind w:left="720"/>
      </w:pPr>
    </w:p>
    <w:p w:rsidR="00FE7601" w:rsidRDefault="00FE7601" w:rsidP="00FE7601">
      <w:pPr>
        <w:ind w:left="720"/>
      </w:pPr>
    </w:p>
    <w:p w:rsidR="00FE7601" w:rsidRDefault="00FE7601" w:rsidP="00FE7601">
      <w:pPr>
        <w:ind w:left="720"/>
      </w:pPr>
    </w:p>
    <w:p w:rsidR="00FE7601" w:rsidRDefault="00FE7601" w:rsidP="00FE7601">
      <w:pPr>
        <w:ind w:left="720"/>
      </w:pPr>
    </w:p>
    <w:p w:rsidR="00FE7601" w:rsidRDefault="00FE7601" w:rsidP="00FE7601">
      <w:pPr>
        <w:ind w:left="720"/>
      </w:pPr>
    </w:p>
    <w:p w:rsidR="00FE7601" w:rsidRDefault="00FE7601" w:rsidP="00FE7601">
      <w:pPr>
        <w:ind w:left="720"/>
      </w:pPr>
    </w:p>
    <w:p w:rsidR="00FE7601" w:rsidRDefault="00FE7601" w:rsidP="00FE7601">
      <w:pPr>
        <w:ind w:left="720"/>
      </w:pPr>
    </w:p>
    <w:p w:rsidR="00FE7601" w:rsidRDefault="00FE7601" w:rsidP="00FE7601">
      <w:pPr>
        <w:ind w:left="720"/>
      </w:pPr>
    </w:p>
    <w:p w:rsidR="00FE7601" w:rsidRDefault="00FE7601" w:rsidP="00FE7601">
      <w:pPr>
        <w:ind w:left="720"/>
      </w:pPr>
    </w:p>
    <w:p w:rsidR="00FE7601" w:rsidRDefault="00FE7601" w:rsidP="00FE7601">
      <w:pPr>
        <w:ind w:left="720"/>
      </w:pPr>
    </w:p>
    <w:p w:rsidR="00FE7601" w:rsidRDefault="00FE7601" w:rsidP="00FE7601">
      <w:pPr>
        <w:ind w:left="720"/>
      </w:pPr>
    </w:p>
    <w:p w:rsidR="00FE7601" w:rsidRDefault="00FE7601" w:rsidP="00FE7601">
      <w:pPr>
        <w:ind w:left="720"/>
      </w:pPr>
    </w:p>
    <w:p w:rsidR="00FE7601" w:rsidRDefault="00FE7601" w:rsidP="00FE7601"/>
    <w:p w:rsidR="00BF126F" w:rsidRDefault="00BF126F" w:rsidP="00FE7601"/>
    <w:p w:rsidR="00BF126F" w:rsidRDefault="00BF126F" w:rsidP="00FE7601"/>
    <w:p w:rsidR="00BF126F" w:rsidRDefault="00BF126F" w:rsidP="00FE7601"/>
    <w:p w:rsidR="00BF126F" w:rsidRDefault="00BF126F" w:rsidP="00FE7601"/>
    <w:p w:rsidR="00BF126F" w:rsidRDefault="00BF126F" w:rsidP="00FE7601"/>
    <w:p w:rsidR="00BF126F" w:rsidRDefault="00BF126F" w:rsidP="00FE7601"/>
    <w:p w:rsidR="00BF126F" w:rsidRDefault="00BF126F" w:rsidP="00FE7601"/>
    <w:p w:rsidR="00BF126F" w:rsidRDefault="00BF126F" w:rsidP="00FE7601"/>
    <w:p w:rsidR="00BF126F" w:rsidRDefault="00BF126F" w:rsidP="00FE7601"/>
    <w:p w:rsidR="00BF126F" w:rsidRDefault="00BF126F" w:rsidP="00FE7601"/>
    <w:p w:rsidR="00562F16" w:rsidRDefault="00562F16" w:rsidP="00BF126F">
      <w:pPr>
        <w:jc w:val="center"/>
        <w:rPr>
          <w:color w:val="000000"/>
          <w:sz w:val="28"/>
          <w:szCs w:val="28"/>
        </w:rPr>
      </w:pPr>
    </w:p>
    <w:p w:rsidR="00562F16" w:rsidRDefault="00562F16" w:rsidP="00BF126F">
      <w:pPr>
        <w:jc w:val="center"/>
        <w:rPr>
          <w:color w:val="000000"/>
          <w:sz w:val="28"/>
          <w:szCs w:val="28"/>
        </w:rPr>
      </w:pPr>
    </w:p>
    <w:sectPr w:rsidR="00562F16" w:rsidSect="007F475E">
      <w:headerReference w:type="default" r:id="rId9"/>
      <w:footerReference w:type="default" r:id="rId10"/>
      <w:pgSz w:w="12240" w:h="15840"/>
      <w:pgMar w:top="720" w:right="720" w:bottom="720" w:left="720" w:header="1440" w:footer="706"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3C3C" w:rsidRDefault="00703C3C" w:rsidP="005E0E72">
      <w:r>
        <w:separator/>
      </w:r>
    </w:p>
  </w:endnote>
  <w:endnote w:type="continuationSeparator" w:id="0">
    <w:p w:rsidR="00703C3C" w:rsidRDefault="00703C3C" w:rsidP="005E0E7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Lucida Grande">
    <w:altName w:val="Courier New"/>
    <w:charset w:val="00"/>
    <w:family w:val="auto"/>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lairMdITC TT-Medium">
    <w:altName w:val="Courier New"/>
    <w:charset w:val="00"/>
    <w:family w:val="auto"/>
    <w:pitch w:val="variable"/>
    <w:sig w:usb0="00000003" w:usb1="00000000" w:usb2="00000000" w:usb3="00000000" w:csb0="00000001" w:csb1="00000000"/>
  </w:font>
  <w:font w:name="NeutraText-Book">
    <w:altName w:val="Cambria"/>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6C72" w:rsidRDefault="00BB2D2E">
    <w:pPr>
      <w:pStyle w:val="Footer"/>
      <w:jc w:val="center"/>
      <w:rPr>
        <w:noProof/>
      </w:rPr>
    </w:pPr>
    <w:fldSimple w:instr=" PAGE   \* MERGEFORMAT ">
      <w:r w:rsidR="00F85772">
        <w:rPr>
          <w:noProof/>
        </w:rPr>
        <w:t>16</w:t>
      </w:r>
    </w:fldSimple>
  </w:p>
  <w:p w:rsidR="00336C72" w:rsidRDefault="00336C72">
    <w:pPr>
      <w:pStyle w:val="Footer"/>
      <w:rPr>
        <w:sz w:val="18"/>
        <w:szCs w:val="18"/>
      </w:rPr>
    </w:pPr>
    <w:r>
      <w:rPr>
        <w:sz w:val="18"/>
        <w:szCs w:val="18"/>
      </w:rPr>
      <w:t>Approved by: ____________________________________</w:t>
    </w:r>
    <w:r>
      <w:rPr>
        <w:sz w:val="18"/>
        <w:szCs w:val="18"/>
      </w:rPr>
      <w:tab/>
    </w:r>
    <w:r>
      <w:rPr>
        <w:sz w:val="18"/>
        <w:szCs w:val="18"/>
      </w:rPr>
      <w:tab/>
    </w:r>
    <w:r>
      <w:rPr>
        <w:sz w:val="18"/>
        <w:szCs w:val="18"/>
      </w:rPr>
      <w:tab/>
      <w:t>Revision # 5</w:t>
    </w:r>
  </w:p>
  <w:p w:rsidR="00336C72" w:rsidRPr="00F41F40" w:rsidRDefault="00336C72">
    <w:pPr>
      <w:pStyle w:val="Footer"/>
      <w:rPr>
        <w:sz w:val="18"/>
        <w:szCs w:val="18"/>
      </w:rPr>
    </w:pPr>
    <w:r>
      <w:rPr>
        <w:sz w:val="18"/>
        <w:szCs w:val="18"/>
      </w:rPr>
      <w:t>SQF Code # 2.6.3</w:t>
    </w:r>
    <w:r>
      <w:rPr>
        <w:sz w:val="18"/>
        <w:szCs w:val="18"/>
      </w:rPr>
      <w:tab/>
    </w:r>
    <w:r>
      <w:rPr>
        <w:sz w:val="18"/>
        <w:szCs w:val="18"/>
      </w:rPr>
      <w:tab/>
    </w:r>
    <w:r>
      <w:rPr>
        <w:sz w:val="18"/>
        <w:szCs w:val="18"/>
      </w:rPr>
      <w:tab/>
      <w:t>Document # 30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3C3C" w:rsidRDefault="00703C3C" w:rsidP="005E0E72">
      <w:r>
        <w:separator/>
      </w:r>
    </w:p>
  </w:footnote>
  <w:footnote w:type="continuationSeparator" w:id="0">
    <w:p w:rsidR="00703C3C" w:rsidRDefault="00703C3C" w:rsidP="005E0E7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6C72" w:rsidRDefault="00BB2D2E" w:rsidP="00F574C4">
    <w:pPr>
      <w:jc w:val="right"/>
      <w:rPr>
        <w:rFonts w:ascii="BlairMdITC TT-Medium" w:hAnsi="BlairMdITC TT-Medium"/>
      </w:rPr>
    </w:pPr>
    <w:r w:rsidRPr="00BB2D2E">
      <w:rPr>
        <w:noProof/>
      </w:rPr>
      <w:pict>
        <v:shapetype id="_x0000_t202" coordsize="21600,21600" o:spt="202" path="m,l,21600r21600,l21600,xe">
          <v:stroke joinstyle="miter"/>
          <v:path gradientshapeok="t" o:connecttype="rect"/>
        </v:shapetype>
        <v:shape id="Text Box 2" o:spid="_x0000_s2050" type="#_x0000_t202" style="position:absolute;left:0;text-align:left;margin-left:-27pt;margin-top:-63.2pt;width:589.5pt;height:74.6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" filled="f" stroked="f">
          <v:textbox inset=",7.2pt,,7.2pt">
            <w:txbxContent>
              <w:p w:rsidR="00336C72" w:rsidRDefault="00336C72" w:rsidP="002530C7">
                <w:pPr>
                  <w:pStyle w:val="BasicParagraph"/>
                  <w:spacing w:line="360" w:lineRule="auto"/>
                  <w:ind w:left="180" w:hanging="180"/>
                  <w:jc w:val="right"/>
                  <w:rPr>
                    <w:rFonts w:ascii="BlairMdITC TT-Medium" w:hAnsi="BlairMdITC TT-Medium" w:cs="NeutraText-Book"/>
                    <w:color w:val="auto"/>
                    <w:sz w:val="22"/>
                    <w:szCs w:val="22"/>
                  </w:rPr>
                </w:pPr>
                <w:r w:rsidRPr="002530C7">
                  <w:rPr>
                    <w:rFonts w:ascii="BlairMdITC TT-Medium" w:hAnsi="BlairMdITC TT-Medium" w:cs="NeutraText-Book"/>
                    <w:color w:val="auto"/>
                    <w:sz w:val="22"/>
                    <w:szCs w:val="22"/>
                  </w:rPr>
                  <w:t>Issued:</w:t>
                </w:r>
                <w:r>
                  <w:rPr>
                    <w:rFonts w:ascii="BlairMdITC TT-Medium" w:hAnsi="BlairMdITC TT-Medium" w:cs="NeutraText-Book"/>
                    <w:color w:val="auto"/>
                    <w:sz w:val="22"/>
                    <w:szCs w:val="22"/>
                  </w:rPr>
                  <w:t xml:space="preserve"> 3/9/22</w:t>
                </w:r>
              </w:p>
              <w:p w:rsidR="00336C72" w:rsidRPr="002530C7" w:rsidRDefault="00336C72" w:rsidP="002530C7">
                <w:pPr>
                  <w:pStyle w:val="BasicParagraph"/>
                  <w:spacing w:line="360" w:lineRule="auto"/>
                  <w:ind w:left="180" w:hanging="180"/>
                  <w:jc w:val="right"/>
                  <w:rPr>
                    <w:rFonts w:ascii="BlairMdITC TT-Medium" w:hAnsi="BlairMdITC TT-Medium" w:cs="NeutraText-Book"/>
                    <w:color w:val="auto"/>
                    <w:sz w:val="22"/>
                    <w:szCs w:val="22"/>
                  </w:rPr>
                </w:pPr>
                <w:r>
                  <w:rPr>
                    <w:rFonts w:ascii="BlairMdITC TT-Medium" w:hAnsi="BlairMdITC TT-Medium" w:cs="NeutraText-Book"/>
                    <w:color w:val="auto"/>
                    <w:sz w:val="22"/>
                    <w:szCs w:val="22"/>
                  </w:rPr>
                  <w:t>Supersedes: 11/11/21</w:t>
                </w:r>
              </w:p>
            </w:txbxContent>
          </v:textbox>
          <w10:wrap type="square"/>
        </v:shape>
      </w:pict>
    </w:r>
    <w:r w:rsidR="00336C72">
      <w:rPr>
        <w:noProof/>
      </w:rPr>
      <w:drawing>
        <wp:anchor distT="0" distB="0" distL="114300" distR="114300" simplePos="0" relativeHeight="251657216" behindDoc="0" locked="0" layoutInCell="1" allowOverlap="1">
          <wp:simplePos x="0" y="0"/>
          <wp:positionH relativeFrom="column">
            <wp:posOffset>-511175</wp:posOffset>
          </wp:positionH>
          <wp:positionV relativeFrom="paragraph">
            <wp:posOffset>-834390</wp:posOffset>
          </wp:positionV>
          <wp:extent cx="2927985" cy="1143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t="31230" b="29733"/>
                  <a:stretch>
                    <a:fillRect/>
                  </a:stretch>
                </pic:blipFill>
                <pic:spPr bwMode="auto">
                  <a:xfrm>
                    <a:off x="0" y="0"/>
                    <a:ext cx="2927985" cy="1143000"/>
                  </a:xfrm>
                  <a:prstGeom prst="rect">
                    <a:avLst/>
                  </a:prstGeom>
                  <a:noFill/>
                </pic:spPr>
              </pic:pic>
            </a:graphicData>
          </a:graphic>
        </wp:anchor>
      </w:drawing>
    </w:r>
    <w:r w:rsidR="00336C72">
      <w:rPr>
        <w:rFonts w:ascii="BlairMdITC TT-Medium" w:hAnsi="BlairMdITC TT-Medium"/>
      </w:rPr>
      <w:tab/>
    </w:r>
    <w:r w:rsidR="00336C72">
      <w:rPr>
        <w:rFonts w:ascii="BlairMdITC TT-Medium" w:hAnsi="BlairMdITC TT-Medium"/>
      </w:rPr>
      <w:tab/>
    </w:r>
    <w:r w:rsidR="00336C72">
      <w:rPr>
        <w:rFonts w:ascii="BlairMdITC TT-Medium" w:hAnsi="BlairMdITC TT-Medium"/>
      </w:rPr>
      <w:tab/>
    </w:r>
    <w:r w:rsidR="00336C72">
      <w:rPr>
        <w:rFonts w:ascii="BlairMdITC TT-Medium" w:hAnsi="BlairMdITC TT-Medium"/>
      </w:rPr>
      <w:tab/>
    </w:r>
    <w:r w:rsidR="00336C72">
      <w:rPr>
        <w:rFonts w:ascii="BlairMdITC TT-Medium" w:hAnsi="BlairMdITC TT-Medium"/>
      </w:rPr>
      <w:tab/>
    </w:r>
    <w:r w:rsidR="00336C72">
      <w:rPr>
        <w:rFonts w:ascii="BlairMdITC TT-Medium" w:hAnsi="BlairMdITC TT-Medium"/>
      </w:rPr>
      <w:tab/>
    </w:r>
    <w:r w:rsidR="00336C72">
      <w:rPr>
        <w:rFonts w:ascii="BlairMdITC TT-Medium" w:hAnsi="BlairMdITC TT-Medium"/>
      </w:rPr>
      <w:tab/>
    </w:r>
    <w:r w:rsidR="00336C72">
      <w:rPr>
        <w:rFonts w:ascii="BlairMdITC TT-Medium" w:hAnsi="BlairMdITC TT-Medium"/>
      </w:rPr>
      <w:tab/>
    </w:r>
    <w:r w:rsidR="00336C72">
      <w:rPr>
        <w:rFonts w:ascii="BlairMdITC TT-Medium" w:hAnsi="BlairMdITC TT-Medium"/>
      </w:rPr>
      <w:tab/>
    </w:r>
  </w:p>
  <w:p w:rsidR="00336C72" w:rsidRPr="002530C7" w:rsidRDefault="00336C72">
    <w:pPr>
      <w:pStyle w:val="Header"/>
    </w:pPr>
    <w:r>
      <w:t>Johnstown, New York</w:t>
    </w:r>
  </w:p>
  <w:p w:rsidR="00336C72" w:rsidRDefault="00336C7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13A1B"/>
    <w:multiLevelType w:val="hybridMultilevel"/>
    <w:tmpl w:val="B73C29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A05F1A"/>
    <w:multiLevelType w:val="hybridMultilevel"/>
    <w:tmpl w:val="A7B0AC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8456139"/>
    <w:multiLevelType w:val="hybridMultilevel"/>
    <w:tmpl w:val="3EFEEB94"/>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
    <w:nsid w:val="11262127"/>
    <w:multiLevelType w:val="hybridMultilevel"/>
    <w:tmpl w:val="170A48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11650CC1"/>
    <w:multiLevelType w:val="hybridMultilevel"/>
    <w:tmpl w:val="FC62CA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20F475C3"/>
    <w:multiLevelType w:val="hybridMultilevel"/>
    <w:tmpl w:val="116A70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336600B1"/>
    <w:multiLevelType w:val="hybridMultilevel"/>
    <w:tmpl w:val="8E945E0C"/>
    <w:lvl w:ilvl="0" w:tplc="04090019">
      <w:start w:val="1"/>
      <w:numFmt w:val="lowerLetter"/>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7">
    <w:nsid w:val="364D6408"/>
    <w:multiLevelType w:val="hybridMultilevel"/>
    <w:tmpl w:val="2EAE1D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48D01CA1"/>
    <w:multiLevelType w:val="hybridMultilevel"/>
    <w:tmpl w:val="2AC2A3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4AB82CF4"/>
    <w:multiLevelType w:val="hybridMultilevel"/>
    <w:tmpl w:val="958C93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51A44541"/>
    <w:multiLevelType w:val="hybridMultilevel"/>
    <w:tmpl w:val="AE1E58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51BA0153"/>
    <w:multiLevelType w:val="hybridMultilevel"/>
    <w:tmpl w:val="A9E2E5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541B4B1C"/>
    <w:multiLevelType w:val="hybridMultilevel"/>
    <w:tmpl w:val="561032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57DE3666"/>
    <w:multiLevelType w:val="hybridMultilevel"/>
    <w:tmpl w:val="69F8CD1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4">
    <w:nsid w:val="5CBD0C81"/>
    <w:multiLevelType w:val="hybridMultilevel"/>
    <w:tmpl w:val="354E67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5E1047B6"/>
    <w:multiLevelType w:val="hybridMultilevel"/>
    <w:tmpl w:val="8B56E0E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5E286B9A"/>
    <w:multiLevelType w:val="hybridMultilevel"/>
    <w:tmpl w:val="A4C460D2"/>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6C6D5D88"/>
    <w:multiLevelType w:val="hybridMultilevel"/>
    <w:tmpl w:val="E96C7D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6E5D2DF0"/>
    <w:multiLevelType w:val="hybridMultilevel"/>
    <w:tmpl w:val="2EAE1D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708D0E49"/>
    <w:multiLevelType w:val="hybridMultilevel"/>
    <w:tmpl w:val="747639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71B62FF6"/>
    <w:multiLevelType w:val="hybridMultilevel"/>
    <w:tmpl w:val="DB3AFA06"/>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0F">
      <w:start w:val="1"/>
      <w:numFmt w:val="decimal"/>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72AC7A87"/>
    <w:multiLevelType w:val="hybridMultilevel"/>
    <w:tmpl w:val="22C06242"/>
    <w:lvl w:ilvl="0" w:tplc="04090013">
      <w:start w:val="1"/>
      <w:numFmt w:val="upperRoman"/>
      <w:lvlText w:val="%1."/>
      <w:lvlJc w:val="righ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2">
    <w:nsid w:val="7EEF6F94"/>
    <w:multiLevelType w:val="hybridMultilevel"/>
    <w:tmpl w:val="908CBDA2"/>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num w:numId="1">
    <w:abstractNumId w:val="3"/>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5"/>
  </w:num>
  <w:num w:numId="6">
    <w:abstractNumId w:val="21"/>
  </w:num>
  <w:num w:numId="7">
    <w:abstractNumId w:val="0"/>
  </w:num>
  <w:num w:numId="8">
    <w:abstractNumId w:val="20"/>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7170"/>
    <o:shapelayout v:ext="edit">
      <o:idmap v:ext="edit" data="2"/>
    </o:shapelayout>
  </w:hdrShapeDefaults>
  <w:footnotePr>
    <w:footnote w:id="-1"/>
    <w:footnote w:id="0"/>
  </w:footnotePr>
  <w:endnotePr>
    <w:endnote w:id="-1"/>
    <w:endnote w:id="0"/>
  </w:endnotePr>
  <w:compat>
    <w:useFELayout/>
  </w:compat>
  <w:rsids>
    <w:rsidRoot w:val="0087776F"/>
    <w:rsid w:val="00004385"/>
    <w:rsid w:val="000139E0"/>
    <w:rsid w:val="00017100"/>
    <w:rsid w:val="0005275F"/>
    <w:rsid w:val="00052A69"/>
    <w:rsid w:val="0006080C"/>
    <w:rsid w:val="00080A36"/>
    <w:rsid w:val="00087E84"/>
    <w:rsid w:val="000904D8"/>
    <w:rsid w:val="00091101"/>
    <w:rsid w:val="000955B3"/>
    <w:rsid w:val="000B2CBA"/>
    <w:rsid w:val="000B6A9A"/>
    <w:rsid w:val="000C0A7C"/>
    <w:rsid w:val="000D3801"/>
    <w:rsid w:val="000E371C"/>
    <w:rsid w:val="000E3933"/>
    <w:rsid w:val="000E6F6D"/>
    <w:rsid w:val="001053CE"/>
    <w:rsid w:val="0012250E"/>
    <w:rsid w:val="00146FD4"/>
    <w:rsid w:val="00174D3B"/>
    <w:rsid w:val="00185B3C"/>
    <w:rsid w:val="00191858"/>
    <w:rsid w:val="001955B5"/>
    <w:rsid w:val="001C4072"/>
    <w:rsid w:val="001C6175"/>
    <w:rsid w:val="001E0018"/>
    <w:rsid w:val="001F701B"/>
    <w:rsid w:val="002463AE"/>
    <w:rsid w:val="002530C7"/>
    <w:rsid w:val="00275644"/>
    <w:rsid w:val="00281024"/>
    <w:rsid w:val="002821F6"/>
    <w:rsid w:val="002B5C93"/>
    <w:rsid w:val="002C6E61"/>
    <w:rsid w:val="002D2903"/>
    <w:rsid w:val="002E164C"/>
    <w:rsid w:val="002E3E38"/>
    <w:rsid w:val="002E44EB"/>
    <w:rsid w:val="002F7E97"/>
    <w:rsid w:val="003247C6"/>
    <w:rsid w:val="00334A02"/>
    <w:rsid w:val="00336C72"/>
    <w:rsid w:val="003A2C50"/>
    <w:rsid w:val="003B2CBF"/>
    <w:rsid w:val="003C03FC"/>
    <w:rsid w:val="003E23CF"/>
    <w:rsid w:val="003F49F4"/>
    <w:rsid w:val="0042212E"/>
    <w:rsid w:val="00422C23"/>
    <w:rsid w:val="00426328"/>
    <w:rsid w:val="00442E73"/>
    <w:rsid w:val="00452950"/>
    <w:rsid w:val="004609DD"/>
    <w:rsid w:val="004800C1"/>
    <w:rsid w:val="0048409E"/>
    <w:rsid w:val="004914E6"/>
    <w:rsid w:val="004A0C2D"/>
    <w:rsid w:val="004B3C19"/>
    <w:rsid w:val="004D2AAB"/>
    <w:rsid w:val="004D34ED"/>
    <w:rsid w:val="004D757D"/>
    <w:rsid w:val="004D7E9B"/>
    <w:rsid w:val="004E01D4"/>
    <w:rsid w:val="004E11C1"/>
    <w:rsid w:val="004F64A6"/>
    <w:rsid w:val="00530385"/>
    <w:rsid w:val="00530741"/>
    <w:rsid w:val="005476F1"/>
    <w:rsid w:val="00562F16"/>
    <w:rsid w:val="00564C11"/>
    <w:rsid w:val="0059526C"/>
    <w:rsid w:val="005A01CB"/>
    <w:rsid w:val="005B32B6"/>
    <w:rsid w:val="005C5ADE"/>
    <w:rsid w:val="005E0E72"/>
    <w:rsid w:val="005E3F8A"/>
    <w:rsid w:val="005F563D"/>
    <w:rsid w:val="00604602"/>
    <w:rsid w:val="00611849"/>
    <w:rsid w:val="00640BF8"/>
    <w:rsid w:val="00643B55"/>
    <w:rsid w:val="00660039"/>
    <w:rsid w:val="00660DF0"/>
    <w:rsid w:val="00680C80"/>
    <w:rsid w:val="006829BF"/>
    <w:rsid w:val="00691B81"/>
    <w:rsid w:val="0069509D"/>
    <w:rsid w:val="006A150F"/>
    <w:rsid w:val="006A28C1"/>
    <w:rsid w:val="006A7719"/>
    <w:rsid w:val="006F6E46"/>
    <w:rsid w:val="00700A1A"/>
    <w:rsid w:val="007017BF"/>
    <w:rsid w:val="00703C3C"/>
    <w:rsid w:val="00703EFE"/>
    <w:rsid w:val="00704EAB"/>
    <w:rsid w:val="0071170A"/>
    <w:rsid w:val="007154BA"/>
    <w:rsid w:val="0072393D"/>
    <w:rsid w:val="007367EA"/>
    <w:rsid w:val="00747B28"/>
    <w:rsid w:val="00760404"/>
    <w:rsid w:val="007611C3"/>
    <w:rsid w:val="007760CE"/>
    <w:rsid w:val="00777247"/>
    <w:rsid w:val="00792192"/>
    <w:rsid w:val="007925F7"/>
    <w:rsid w:val="00793DF8"/>
    <w:rsid w:val="007B17F0"/>
    <w:rsid w:val="007C49B3"/>
    <w:rsid w:val="007C7F88"/>
    <w:rsid w:val="007E1B84"/>
    <w:rsid w:val="007E3BF6"/>
    <w:rsid w:val="007F1A8B"/>
    <w:rsid w:val="007F30E5"/>
    <w:rsid w:val="007F475E"/>
    <w:rsid w:val="0080195F"/>
    <w:rsid w:val="00813E9F"/>
    <w:rsid w:val="00855C61"/>
    <w:rsid w:val="00856E75"/>
    <w:rsid w:val="008626BB"/>
    <w:rsid w:val="008721C6"/>
    <w:rsid w:val="0087507D"/>
    <w:rsid w:val="0087776F"/>
    <w:rsid w:val="00884EC6"/>
    <w:rsid w:val="00885D5E"/>
    <w:rsid w:val="00890AFD"/>
    <w:rsid w:val="00896B03"/>
    <w:rsid w:val="008B17C4"/>
    <w:rsid w:val="008C1958"/>
    <w:rsid w:val="00904CE0"/>
    <w:rsid w:val="00920E89"/>
    <w:rsid w:val="00923D78"/>
    <w:rsid w:val="00935141"/>
    <w:rsid w:val="009355C8"/>
    <w:rsid w:val="0096201E"/>
    <w:rsid w:val="0097589F"/>
    <w:rsid w:val="00986827"/>
    <w:rsid w:val="009A1B2A"/>
    <w:rsid w:val="009B779B"/>
    <w:rsid w:val="009C2843"/>
    <w:rsid w:val="009C7020"/>
    <w:rsid w:val="00A03FA8"/>
    <w:rsid w:val="00A04352"/>
    <w:rsid w:val="00A328D5"/>
    <w:rsid w:val="00A407F4"/>
    <w:rsid w:val="00A61458"/>
    <w:rsid w:val="00A72F9E"/>
    <w:rsid w:val="00A73D2C"/>
    <w:rsid w:val="00A772E4"/>
    <w:rsid w:val="00A86248"/>
    <w:rsid w:val="00A90551"/>
    <w:rsid w:val="00A9677A"/>
    <w:rsid w:val="00AB3DFC"/>
    <w:rsid w:val="00AD2ECB"/>
    <w:rsid w:val="00B22768"/>
    <w:rsid w:val="00B32A1B"/>
    <w:rsid w:val="00B33481"/>
    <w:rsid w:val="00B33CDC"/>
    <w:rsid w:val="00B36268"/>
    <w:rsid w:val="00BA1B2B"/>
    <w:rsid w:val="00BB2D2E"/>
    <w:rsid w:val="00BC29A4"/>
    <w:rsid w:val="00BE3A73"/>
    <w:rsid w:val="00BE4807"/>
    <w:rsid w:val="00BF126F"/>
    <w:rsid w:val="00BF425D"/>
    <w:rsid w:val="00C07F60"/>
    <w:rsid w:val="00C27FE8"/>
    <w:rsid w:val="00C3559C"/>
    <w:rsid w:val="00C550B6"/>
    <w:rsid w:val="00C869F2"/>
    <w:rsid w:val="00CA7DD6"/>
    <w:rsid w:val="00CB1B6F"/>
    <w:rsid w:val="00CC15A6"/>
    <w:rsid w:val="00CC5031"/>
    <w:rsid w:val="00CF696D"/>
    <w:rsid w:val="00D00B19"/>
    <w:rsid w:val="00D20139"/>
    <w:rsid w:val="00D2137C"/>
    <w:rsid w:val="00D26198"/>
    <w:rsid w:val="00D34822"/>
    <w:rsid w:val="00D72552"/>
    <w:rsid w:val="00D8644F"/>
    <w:rsid w:val="00DA5B4F"/>
    <w:rsid w:val="00DD6E98"/>
    <w:rsid w:val="00DE6E4C"/>
    <w:rsid w:val="00DF1C3A"/>
    <w:rsid w:val="00DF73AD"/>
    <w:rsid w:val="00E07390"/>
    <w:rsid w:val="00E119DF"/>
    <w:rsid w:val="00E219EE"/>
    <w:rsid w:val="00E64525"/>
    <w:rsid w:val="00E76757"/>
    <w:rsid w:val="00E821E4"/>
    <w:rsid w:val="00EB54DD"/>
    <w:rsid w:val="00EB6A5A"/>
    <w:rsid w:val="00ED7090"/>
    <w:rsid w:val="00EE5FFF"/>
    <w:rsid w:val="00F14590"/>
    <w:rsid w:val="00F25FB4"/>
    <w:rsid w:val="00F36515"/>
    <w:rsid w:val="00F41168"/>
    <w:rsid w:val="00F41F40"/>
    <w:rsid w:val="00F52E7D"/>
    <w:rsid w:val="00F548C3"/>
    <w:rsid w:val="00F574C4"/>
    <w:rsid w:val="00F57CD0"/>
    <w:rsid w:val="00F638F0"/>
    <w:rsid w:val="00F6448B"/>
    <w:rsid w:val="00F71C86"/>
    <w:rsid w:val="00F85772"/>
    <w:rsid w:val="00F947C3"/>
    <w:rsid w:val="00FA7013"/>
    <w:rsid w:val="00FB0746"/>
    <w:rsid w:val="00FB37EC"/>
    <w:rsid w:val="00FD4F11"/>
    <w:rsid w:val="00FE7601"/>
    <w:rsid w:val="00FF392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 Spacing" w:semiHidden="0" w:uiPriority="1"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146FD4"/>
    <w:rPr>
      <w:sz w:val="24"/>
    </w:rPr>
  </w:style>
  <w:style w:type="paragraph" w:styleId="Heading1">
    <w:name w:val="heading 1"/>
    <w:basedOn w:val="Normal"/>
    <w:next w:val="Normal"/>
    <w:link w:val="Heading1Char"/>
    <w:qFormat/>
    <w:rsid w:val="00825084"/>
    <w:pPr>
      <w:keepNext/>
      <w:jc w:val="center"/>
      <w:outlineLvl w:val="0"/>
    </w:pPr>
    <w:rPr>
      <w:rFonts w:eastAsia="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12441E"/>
    <w:rPr>
      <w:rFonts w:ascii="Lucida Grande" w:hAnsi="Lucida Grande"/>
      <w:sz w:val="18"/>
      <w:szCs w:val="18"/>
    </w:rPr>
  </w:style>
  <w:style w:type="paragraph" w:customStyle="1" w:styleId="BasicParagraph">
    <w:name w:val="[Basic Paragraph]"/>
    <w:basedOn w:val="Normal"/>
    <w:uiPriority w:val="99"/>
    <w:rsid w:val="00287E74"/>
    <w:pPr>
      <w:widowControl w:val="0"/>
      <w:autoSpaceDE w:val="0"/>
      <w:autoSpaceDN w:val="0"/>
      <w:adjustRightInd w:val="0"/>
      <w:spacing w:line="288" w:lineRule="auto"/>
      <w:textAlignment w:val="center"/>
    </w:pPr>
    <w:rPr>
      <w:rFonts w:ascii="MinionPro-Regular" w:hAnsi="MinionPro-Regular" w:cs="MinionPro-Regular"/>
      <w:color w:val="000000"/>
      <w:szCs w:val="24"/>
    </w:rPr>
  </w:style>
  <w:style w:type="paragraph" w:styleId="Header">
    <w:name w:val="header"/>
    <w:basedOn w:val="Normal"/>
    <w:link w:val="HeaderChar"/>
    <w:uiPriority w:val="99"/>
    <w:unhideWhenUsed/>
    <w:rsid w:val="00287E74"/>
    <w:pPr>
      <w:tabs>
        <w:tab w:val="center" w:pos="4320"/>
        <w:tab w:val="right" w:pos="8640"/>
      </w:tabs>
    </w:pPr>
  </w:style>
  <w:style w:type="character" w:customStyle="1" w:styleId="HeaderChar">
    <w:name w:val="Header Char"/>
    <w:link w:val="Header"/>
    <w:uiPriority w:val="99"/>
    <w:rsid w:val="00287E74"/>
    <w:rPr>
      <w:sz w:val="24"/>
    </w:rPr>
  </w:style>
  <w:style w:type="paragraph" w:styleId="Footer">
    <w:name w:val="footer"/>
    <w:basedOn w:val="Normal"/>
    <w:link w:val="FooterChar"/>
    <w:uiPriority w:val="99"/>
    <w:unhideWhenUsed/>
    <w:rsid w:val="00287E74"/>
    <w:pPr>
      <w:tabs>
        <w:tab w:val="center" w:pos="4320"/>
        <w:tab w:val="right" w:pos="8640"/>
      </w:tabs>
    </w:pPr>
  </w:style>
  <w:style w:type="character" w:customStyle="1" w:styleId="FooterChar">
    <w:name w:val="Footer Char"/>
    <w:link w:val="Footer"/>
    <w:uiPriority w:val="99"/>
    <w:rsid w:val="00287E74"/>
    <w:rPr>
      <w:sz w:val="24"/>
    </w:rPr>
  </w:style>
  <w:style w:type="character" w:styleId="Hyperlink">
    <w:name w:val="Hyperlink"/>
    <w:uiPriority w:val="99"/>
    <w:unhideWhenUsed/>
    <w:rsid w:val="004A666B"/>
    <w:rPr>
      <w:color w:val="0000FF"/>
      <w:u w:val="single"/>
    </w:rPr>
  </w:style>
  <w:style w:type="table" w:styleId="TableGrid">
    <w:name w:val="Table Grid"/>
    <w:basedOn w:val="TableNormal"/>
    <w:rsid w:val="00821C41"/>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rsid w:val="00825084"/>
    <w:rPr>
      <w:rFonts w:eastAsia="Times New Roman"/>
      <w:b/>
      <w:bCs/>
      <w:sz w:val="24"/>
      <w:szCs w:val="24"/>
    </w:rPr>
  </w:style>
  <w:style w:type="paragraph" w:styleId="ListParagraph">
    <w:name w:val="List Paragraph"/>
    <w:basedOn w:val="Normal"/>
    <w:uiPriority w:val="34"/>
    <w:qFormat/>
    <w:rsid w:val="00CC15A6"/>
    <w:pPr>
      <w:ind w:left="720"/>
    </w:pPr>
    <w:rPr>
      <w:rFonts w:eastAsia="SimSun"/>
      <w:szCs w:val="24"/>
      <w:lang w:eastAsia="zh-CN"/>
    </w:rPr>
  </w:style>
  <w:style w:type="paragraph" w:styleId="NormalWeb">
    <w:name w:val="Normal (Web)"/>
    <w:basedOn w:val="Normal"/>
    <w:uiPriority w:val="99"/>
    <w:semiHidden/>
    <w:unhideWhenUsed/>
    <w:rsid w:val="00174D3B"/>
    <w:pPr>
      <w:spacing w:before="100" w:beforeAutospacing="1" w:after="100" w:afterAutospacing="1"/>
    </w:pPr>
    <w:rPr>
      <w:rFonts w:eastAsia="Times New Roman"/>
      <w:szCs w:val="24"/>
    </w:rPr>
  </w:style>
  <w:style w:type="paragraph" w:styleId="NoSpacing">
    <w:name w:val="No Spacing"/>
    <w:uiPriority w:val="1"/>
    <w:qFormat/>
    <w:rsid w:val="00564C11"/>
    <w:rPr>
      <w:rFonts w:ascii="Calibri" w:eastAsia="Calibri" w:hAnsi="Calibri"/>
      <w:sz w:val="22"/>
      <w:szCs w:val="22"/>
    </w:rPr>
  </w:style>
</w:styles>
</file>

<file path=word/webSettings.xml><?xml version="1.0" encoding="utf-8"?>
<w:webSettings xmlns:r="http://schemas.openxmlformats.org/officeDocument/2006/relationships" xmlns:w="http://schemas.openxmlformats.org/wordprocessingml/2006/main">
  <w:divs>
    <w:div w:id="26755077">
      <w:bodyDiv w:val="1"/>
      <w:marLeft w:val="0"/>
      <w:marRight w:val="0"/>
      <w:marTop w:val="0"/>
      <w:marBottom w:val="0"/>
      <w:divBdr>
        <w:top w:val="none" w:sz="0" w:space="0" w:color="auto"/>
        <w:left w:val="none" w:sz="0" w:space="0" w:color="auto"/>
        <w:bottom w:val="none" w:sz="0" w:space="0" w:color="auto"/>
        <w:right w:val="none" w:sz="0" w:space="0" w:color="auto"/>
      </w:divBdr>
    </w:div>
    <w:div w:id="532811612">
      <w:bodyDiv w:val="1"/>
      <w:marLeft w:val="0"/>
      <w:marRight w:val="0"/>
      <w:marTop w:val="0"/>
      <w:marBottom w:val="0"/>
      <w:divBdr>
        <w:top w:val="none" w:sz="0" w:space="0" w:color="auto"/>
        <w:left w:val="none" w:sz="0" w:space="0" w:color="auto"/>
        <w:bottom w:val="none" w:sz="0" w:space="0" w:color="auto"/>
        <w:right w:val="none" w:sz="0" w:space="0" w:color="auto"/>
      </w:divBdr>
    </w:div>
    <w:div w:id="1033654404">
      <w:bodyDiv w:val="1"/>
      <w:marLeft w:val="0"/>
      <w:marRight w:val="0"/>
      <w:marTop w:val="0"/>
      <w:marBottom w:val="0"/>
      <w:divBdr>
        <w:top w:val="none" w:sz="0" w:space="0" w:color="auto"/>
        <w:left w:val="none" w:sz="0" w:space="0" w:color="auto"/>
        <w:bottom w:val="none" w:sz="0" w:space="0" w:color="auto"/>
        <w:right w:val="none" w:sz="0" w:space="0" w:color="auto"/>
      </w:divBdr>
    </w:div>
    <w:div w:id="1150170260">
      <w:bodyDiv w:val="1"/>
      <w:marLeft w:val="0"/>
      <w:marRight w:val="0"/>
      <w:marTop w:val="0"/>
      <w:marBottom w:val="0"/>
      <w:divBdr>
        <w:top w:val="none" w:sz="0" w:space="0" w:color="auto"/>
        <w:left w:val="none" w:sz="0" w:space="0" w:color="auto"/>
        <w:bottom w:val="none" w:sz="0" w:space="0" w:color="auto"/>
        <w:right w:val="none" w:sz="0" w:space="0" w:color="auto"/>
      </w:divBdr>
    </w:div>
    <w:div w:id="11824314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foodsafetycrisis@sqfi.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965D64-7F5F-43B5-9F89-CCC7531DF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16</Pages>
  <Words>2813</Words>
  <Characters>16040</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Hoffmann LaRoche</Company>
  <LinksUpToDate>false</LinksUpToDate>
  <CharactersWithSpaces>18816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Hoffmann LaRoche</dc:creator>
  <cp:lastModifiedBy>Nancy</cp:lastModifiedBy>
  <cp:revision>5</cp:revision>
  <cp:lastPrinted>2020-12-16T14:45:00Z</cp:lastPrinted>
  <dcterms:created xsi:type="dcterms:W3CDTF">2022-03-09T19:00:00Z</dcterms:created>
  <dcterms:modified xsi:type="dcterms:W3CDTF">2022-03-22T15:00:00Z</dcterms:modified>
</cp:coreProperties>
</file>