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4AA" w:rsidRDefault="002E4D24">
      <w:pPr>
        <w:ind w:left="-180"/>
        <w:jc w:val="both"/>
        <w:rPr>
          <w:sz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086100" cy="69342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69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34AA" w:rsidRDefault="009734AA">
      <w:pPr>
        <w:jc w:val="both"/>
        <w:rPr>
          <w:sz w:val="24"/>
        </w:rPr>
      </w:pPr>
    </w:p>
    <w:p w:rsidR="009734AA" w:rsidRDefault="009734AA">
      <w:pPr>
        <w:jc w:val="both"/>
        <w:rPr>
          <w:sz w:val="24"/>
        </w:rPr>
      </w:pPr>
    </w:p>
    <w:p w:rsidR="009734AA" w:rsidRDefault="009734AA">
      <w:pPr>
        <w:rPr>
          <w:sz w:val="24"/>
        </w:rPr>
      </w:pPr>
    </w:p>
    <w:p w:rsidR="00274A46" w:rsidRDefault="009734AA" w:rsidP="00274A4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4A46">
        <w:rPr>
          <w:sz w:val="24"/>
        </w:rPr>
        <w:tab/>
      </w:r>
      <w:r w:rsidR="00274A46">
        <w:rPr>
          <w:sz w:val="24"/>
        </w:rPr>
        <w:tab/>
      </w:r>
      <w:r w:rsidR="00274A46">
        <w:rPr>
          <w:sz w:val="24"/>
        </w:rPr>
        <w:tab/>
      </w:r>
      <w:r w:rsidR="00274A46">
        <w:rPr>
          <w:sz w:val="24"/>
        </w:rPr>
        <w:tab/>
      </w:r>
      <w:r w:rsidR="00274A46">
        <w:rPr>
          <w:sz w:val="24"/>
        </w:rPr>
        <w:tab/>
      </w:r>
      <w:r w:rsidR="00274A46">
        <w:rPr>
          <w:sz w:val="24"/>
        </w:rPr>
        <w:tab/>
      </w:r>
      <w:r w:rsidR="00274A46">
        <w:rPr>
          <w:sz w:val="24"/>
        </w:rPr>
        <w:tab/>
      </w:r>
    </w:p>
    <w:p w:rsidR="00CE060C" w:rsidRPr="00AC7E99" w:rsidRDefault="008B39E1" w:rsidP="00AC7E99">
      <w:pPr>
        <w:jc w:val="center"/>
        <w:rPr>
          <w:b/>
          <w:sz w:val="24"/>
          <w:szCs w:val="24"/>
          <w:u w:val="single"/>
        </w:rPr>
      </w:pPr>
      <w:r w:rsidRPr="008B39E1">
        <w:rPr>
          <w:b/>
          <w:sz w:val="24"/>
          <w:u w:val="single"/>
        </w:rPr>
        <w:t>SICK - GLOVE - BAND AID POLICY</w:t>
      </w:r>
    </w:p>
    <w:p w:rsidR="009734AA" w:rsidRDefault="009734AA">
      <w:pPr>
        <w:jc w:val="both"/>
        <w:rPr>
          <w:sz w:val="24"/>
          <w:szCs w:val="24"/>
        </w:rPr>
      </w:pPr>
    </w:p>
    <w:p w:rsidR="00B23DCF" w:rsidRDefault="008B39E1" w:rsidP="008B39E1">
      <w:pPr>
        <w:jc w:val="both"/>
        <w:rPr>
          <w:sz w:val="24"/>
          <w:szCs w:val="24"/>
        </w:rPr>
      </w:pPr>
      <w:r w:rsidRPr="008B39E1">
        <w:rPr>
          <w:b/>
          <w:sz w:val="24"/>
          <w:szCs w:val="24"/>
        </w:rPr>
        <w:t>SICK POLICY:</w:t>
      </w:r>
      <w:r w:rsidRPr="008B39E1">
        <w:rPr>
          <w:sz w:val="24"/>
          <w:szCs w:val="24"/>
        </w:rPr>
        <w:t xml:space="preserve"> It is the policy of the Company to keep away the sick Employee away from the</w:t>
      </w:r>
      <w:r>
        <w:rPr>
          <w:sz w:val="24"/>
          <w:szCs w:val="24"/>
        </w:rPr>
        <w:t xml:space="preserve"> </w:t>
      </w:r>
      <w:r w:rsidRPr="008B39E1">
        <w:rPr>
          <w:sz w:val="24"/>
          <w:szCs w:val="24"/>
        </w:rPr>
        <w:t>production zones. Depending on the nature of the sickness, management will determine</w:t>
      </w:r>
      <w:r>
        <w:rPr>
          <w:sz w:val="24"/>
          <w:szCs w:val="24"/>
        </w:rPr>
        <w:t xml:space="preserve"> </w:t>
      </w:r>
      <w:r w:rsidRPr="008B39E1">
        <w:rPr>
          <w:sz w:val="24"/>
          <w:szCs w:val="24"/>
        </w:rPr>
        <w:t>whether the Employee can remain working with as-deemed-necessary restrictions. In any case</w:t>
      </w:r>
      <w:r>
        <w:rPr>
          <w:sz w:val="24"/>
          <w:szCs w:val="24"/>
        </w:rPr>
        <w:t xml:space="preserve"> </w:t>
      </w:r>
      <w:r w:rsidRPr="008B39E1">
        <w:rPr>
          <w:sz w:val="24"/>
          <w:szCs w:val="24"/>
        </w:rPr>
        <w:t>sick employee will be kept away from the production zones. Progressing condition will be</w:t>
      </w:r>
      <w:r>
        <w:rPr>
          <w:sz w:val="24"/>
          <w:szCs w:val="24"/>
        </w:rPr>
        <w:t xml:space="preserve"> </w:t>
      </w:r>
      <w:r w:rsidRPr="008B39E1">
        <w:rPr>
          <w:sz w:val="24"/>
          <w:szCs w:val="24"/>
        </w:rPr>
        <w:t>evaluated and necessary preventive steps will be implemented until the normal situation is</w:t>
      </w:r>
      <w:r>
        <w:rPr>
          <w:sz w:val="24"/>
          <w:szCs w:val="24"/>
        </w:rPr>
        <w:t xml:space="preserve"> </w:t>
      </w:r>
      <w:r w:rsidRPr="008B39E1">
        <w:rPr>
          <w:sz w:val="24"/>
          <w:szCs w:val="24"/>
        </w:rPr>
        <w:t>attained.</w:t>
      </w:r>
    </w:p>
    <w:p w:rsidR="008B39E1" w:rsidRDefault="008B39E1" w:rsidP="008B39E1">
      <w:pPr>
        <w:jc w:val="both"/>
        <w:rPr>
          <w:sz w:val="24"/>
          <w:szCs w:val="24"/>
        </w:rPr>
      </w:pPr>
    </w:p>
    <w:p w:rsidR="00105889" w:rsidRDefault="008B39E1" w:rsidP="008B39E1">
      <w:pPr>
        <w:jc w:val="both"/>
        <w:rPr>
          <w:sz w:val="24"/>
          <w:szCs w:val="24"/>
        </w:rPr>
      </w:pPr>
      <w:r w:rsidRPr="008B39E1">
        <w:rPr>
          <w:b/>
          <w:sz w:val="24"/>
          <w:szCs w:val="24"/>
        </w:rPr>
        <w:t>GLOVE / BAND-AID-POLICY:</w:t>
      </w:r>
      <w:r w:rsidRPr="008B39E1">
        <w:rPr>
          <w:sz w:val="24"/>
          <w:szCs w:val="24"/>
        </w:rPr>
        <w:t xml:space="preserve"> It is the policy of the company to strictly enforce the glove policy</w:t>
      </w:r>
      <w:r>
        <w:rPr>
          <w:sz w:val="24"/>
          <w:szCs w:val="24"/>
        </w:rPr>
        <w:t xml:space="preserve"> </w:t>
      </w:r>
      <w:r w:rsidRPr="008B39E1">
        <w:rPr>
          <w:sz w:val="24"/>
          <w:szCs w:val="24"/>
        </w:rPr>
        <w:t>in production areas. If cuts or open sores are present on the hands of any particular employee,</w:t>
      </w:r>
      <w:r>
        <w:rPr>
          <w:sz w:val="24"/>
          <w:szCs w:val="24"/>
        </w:rPr>
        <w:t xml:space="preserve"> </w:t>
      </w:r>
      <w:r w:rsidRPr="008B39E1">
        <w:rPr>
          <w:sz w:val="24"/>
          <w:szCs w:val="24"/>
        </w:rPr>
        <w:t>then he will be kept away from the product contact areas. In the event if his situation calls for</w:t>
      </w:r>
      <w:r>
        <w:rPr>
          <w:sz w:val="24"/>
          <w:szCs w:val="24"/>
        </w:rPr>
        <w:t xml:space="preserve"> </w:t>
      </w:r>
      <w:r w:rsidRPr="008B39E1">
        <w:rPr>
          <w:sz w:val="24"/>
          <w:szCs w:val="24"/>
        </w:rPr>
        <w:t>in-workable condition, then that particular individual will be required to wear regular band-aids</w:t>
      </w:r>
      <w:r>
        <w:rPr>
          <w:sz w:val="24"/>
          <w:szCs w:val="24"/>
        </w:rPr>
        <w:t xml:space="preserve"> </w:t>
      </w:r>
      <w:r w:rsidRPr="008B39E1">
        <w:rPr>
          <w:sz w:val="24"/>
          <w:szCs w:val="24"/>
        </w:rPr>
        <w:t>and also wear the gloves that is being provided by the Company at all times while at work.</w:t>
      </w:r>
    </w:p>
    <w:p w:rsidR="00725E39" w:rsidRDefault="00725E39" w:rsidP="008B39E1">
      <w:pPr>
        <w:jc w:val="both"/>
        <w:rPr>
          <w:sz w:val="24"/>
          <w:szCs w:val="24"/>
        </w:rPr>
      </w:pPr>
    </w:p>
    <w:p w:rsidR="008B39E1" w:rsidRDefault="00725E39" w:rsidP="008B39E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FIRST AID </w:t>
      </w:r>
      <w:r w:rsidRPr="008B39E1">
        <w:rPr>
          <w:b/>
          <w:sz w:val="24"/>
          <w:szCs w:val="24"/>
        </w:rPr>
        <w:t>POLICY:</w:t>
      </w:r>
      <w:r w:rsidRPr="008B39E1">
        <w:rPr>
          <w:sz w:val="24"/>
          <w:szCs w:val="24"/>
        </w:rPr>
        <w:t xml:space="preserve"> It is the policy of the company </w:t>
      </w:r>
      <w:r>
        <w:rPr>
          <w:sz w:val="24"/>
          <w:szCs w:val="24"/>
        </w:rPr>
        <w:t>that all injuries</w:t>
      </w:r>
      <w:r w:rsidR="00253C1D">
        <w:rPr>
          <w:sz w:val="24"/>
          <w:szCs w:val="24"/>
        </w:rPr>
        <w:t xml:space="preserve"> requiring minor first aid, such as band-aids or ointments from the first aid cabinet, are reported to a supervisor and logged in the mill log book for record.</w:t>
      </w:r>
    </w:p>
    <w:p w:rsidR="00725E39" w:rsidRDefault="00725E39" w:rsidP="008B39E1">
      <w:pPr>
        <w:jc w:val="both"/>
        <w:rPr>
          <w:sz w:val="24"/>
          <w:szCs w:val="24"/>
        </w:rPr>
      </w:pPr>
    </w:p>
    <w:p w:rsidR="008B39E1" w:rsidRPr="008B39E1" w:rsidRDefault="008B39E1" w:rsidP="008B39E1">
      <w:pPr>
        <w:jc w:val="both"/>
        <w:rPr>
          <w:sz w:val="24"/>
          <w:szCs w:val="24"/>
        </w:rPr>
      </w:pPr>
      <w:r w:rsidRPr="008B39E1">
        <w:rPr>
          <w:sz w:val="24"/>
          <w:szCs w:val="24"/>
        </w:rPr>
        <w:t>In view of the automated milling process and strict implementation of the GMPs along with the</w:t>
      </w:r>
    </w:p>
    <w:p w:rsidR="008B39E1" w:rsidRDefault="008B39E1" w:rsidP="008B39E1">
      <w:pPr>
        <w:jc w:val="both"/>
        <w:rPr>
          <w:sz w:val="24"/>
          <w:szCs w:val="24"/>
        </w:rPr>
      </w:pPr>
      <w:r w:rsidRPr="008B39E1">
        <w:rPr>
          <w:sz w:val="24"/>
          <w:szCs w:val="24"/>
        </w:rPr>
        <w:t>The Food Safety Management System / Preventive Controls that are in place, at the present</w:t>
      </w:r>
      <w:r>
        <w:rPr>
          <w:sz w:val="24"/>
          <w:szCs w:val="24"/>
        </w:rPr>
        <w:t xml:space="preserve"> </w:t>
      </w:r>
      <w:r w:rsidRPr="008B39E1">
        <w:rPr>
          <w:sz w:val="24"/>
          <w:szCs w:val="24"/>
        </w:rPr>
        <w:t>time use of regular band aids is considered during mill working conditions for the purposes as</w:t>
      </w:r>
      <w:r>
        <w:rPr>
          <w:sz w:val="24"/>
          <w:szCs w:val="24"/>
        </w:rPr>
        <w:t xml:space="preserve"> </w:t>
      </w:r>
      <w:r w:rsidRPr="008B39E1">
        <w:rPr>
          <w:sz w:val="24"/>
          <w:szCs w:val="24"/>
        </w:rPr>
        <w:t>explained above.</w:t>
      </w:r>
    </w:p>
    <w:sectPr w:rsidR="008B39E1" w:rsidSect="00BE04F9">
      <w:headerReference w:type="default" r:id="rId7"/>
      <w:footerReference w:type="default" r:id="rId8"/>
      <w:pgSz w:w="12240" w:h="15840"/>
      <w:pgMar w:top="1440" w:right="108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E39" w:rsidRDefault="00725E39" w:rsidP="00CB7382">
      <w:r>
        <w:separator/>
      </w:r>
    </w:p>
  </w:endnote>
  <w:endnote w:type="continuationSeparator" w:id="0">
    <w:p w:rsidR="00725E39" w:rsidRDefault="00725E39" w:rsidP="00CB7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E39" w:rsidRDefault="00725E39">
    <w:pPr>
      <w:pStyle w:val="Footer"/>
    </w:pPr>
    <w:r>
      <w:t>I-</w:t>
    </w:r>
    <w:r w:rsidR="00D16342">
      <w:t>720-030</w:t>
    </w:r>
    <w:r>
      <w:ptab w:relativeTo="margin" w:alignment="center" w:leader="none"/>
    </w:r>
    <w:r>
      <w:t>Page 1 of 1</w:t>
    </w:r>
    <w:r>
      <w:ptab w:relativeTo="margin" w:alignment="right" w:leader="none"/>
    </w:r>
    <w:r>
      <w:t>Rev.1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E39" w:rsidRDefault="00725E39" w:rsidP="00CB7382">
      <w:r>
        <w:separator/>
      </w:r>
    </w:p>
  </w:footnote>
  <w:footnote w:type="continuationSeparator" w:id="0">
    <w:p w:rsidR="00725E39" w:rsidRDefault="00725E39" w:rsidP="00CB73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E39" w:rsidRDefault="00725E39" w:rsidP="00CB7382">
    <w:pPr>
      <w:pStyle w:val="Header"/>
      <w:pBdr>
        <w:bottom w:val="thickThinSmallGap" w:sz="24" w:space="1" w:color="622423"/>
      </w:pBdr>
      <w:jc w:val="right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>S S O P</w:t>
    </w:r>
  </w:p>
  <w:p w:rsidR="00725E39" w:rsidRDefault="00725E3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6A2"/>
    <w:rsid w:val="00015D79"/>
    <w:rsid w:val="00017B9E"/>
    <w:rsid w:val="000E5D9D"/>
    <w:rsid w:val="00105889"/>
    <w:rsid w:val="00144F60"/>
    <w:rsid w:val="001460AE"/>
    <w:rsid w:val="00171A66"/>
    <w:rsid w:val="00182C9B"/>
    <w:rsid w:val="00193786"/>
    <w:rsid w:val="001A2C86"/>
    <w:rsid w:val="00253C1D"/>
    <w:rsid w:val="00264287"/>
    <w:rsid w:val="00274A46"/>
    <w:rsid w:val="002E4D24"/>
    <w:rsid w:val="002E62E0"/>
    <w:rsid w:val="002E71F2"/>
    <w:rsid w:val="003711DF"/>
    <w:rsid w:val="00385402"/>
    <w:rsid w:val="003D2C28"/>
    <w:rsid w:val="004B22F1"/>
    <w:rsid w:val="004D43D7"/>
    <w:rsid w:val="005F0B75"/>
    <w:rsid w:val="00615860"/>
    <w:rsid w:val="0063678E"/>
    <w:rsid w:val="00654241"/>
    <w:rsid w:val="00661EF5"/>
    <w:rsid w:val="006C1CD3"/>
    <w:rsid w:val="006F7955"/>
    <w:rsid w:val="00721ECA"/>
    <w:rsid w:val="00725E39"/>
    <w:rsid w:val="007C3F38"/>
    <w:rsid w:val="007F57CB"/>
    <w:rsid w:val="00832C28"/>
    <w:rsid w:val="008366EF"/>
    <w:rsid w:val="0084591F"/>
    <w:rsid w:val="008B39E1"/>
    <w:rsid w:val="009121E9"/>
    <w:rsid w:val="009734AA"/>
    <w:rsid w:val="009E2403"/>
    <w:rsid w:val="00A06271"/>
    <w:rsid w:val="00A55AF3"/>
    <w:rsid w:val="00AB2C97"/>
    <w:rsid w:val="00AB6103"/>
    <w:rsid w:val="00AC7E99"/>
    <w:rsid w:val="00B23DCF"/>
    <w:rsid w:val="00B5377B"/>
    <w:rsid w:val="00B96710"/>
    <w:rsid w:val="00BC2CC8"/>
    <w:rsid w:val="00BD2FA4"/>
    <w:rsid w:val="00BE04F9"/>
    <w:rsid w:val="00BF26A2"/>
    <w:rsid w:val="00C20D6A"/>
    <w:rsid w:val="00C820E1"/>
    <w:rsid w:val="00CB7382"/>
    <w:rsid w:val="00CC683E"/>
    <w:rsid w:val="00CD27FC"/>
    <w:rsid w:val="00CE060C"/>
    <w:rsid w:val="00D16342"/>
    <w:rsid w:val="00D27D3D"/>
    <w:rsid w:val="00D60656"/>
    <w:rsid w:val="00D9614F"/>
    <w:rsid w:val="00DA68BA"/>
    <w:rsid w:val="00DC2153"/>
    <w:rsid w:val="00DE4113"/>
    <w:rsid w:val="00DF164A"/>
    <w:rsid w:val="00E122DA"/>
    <w:rsid w:val="00E44B7C"/>
    <w:rsid w:val="00EB7368"/>
    <w:rsid w:val="00F424BA"/>
    <w:rsid w:val="00F94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4F9"/>
  </w:style>
  <w:style w:type="paragraph" w:styleId="Heading1">
    <w:name w:val="heading 1"/>
    <w:basedOn w:val="Normal"/>
    <w:next w:val="Normal"/>
    <w:qFormat/>
    <w:rsid w:val="00BE04F9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BE04F9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E04F9"/>
    <w:pPr>
      <w:keepNext/>
      <w:ind w:left="-540" w:firstLine="54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BE04F9"/>
    <w:pPr>
      <w:keepNext/>
      <w:ind w:left="-180" w:firstLine="180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E04F9"/>
    <w:pPr>
      <w:ind w:left="720"/>
      <w:jc w:val="both"/>
    </w:pPr>
    <w:rPr>
      <w:sz w:val="24"/>
    </w:rPr>
  </w:style>
  <w:style w:type="paragraph" w:styleId="BodyText">
    <w:name w:val="Body Text"/>
    <w:basedOn w:val="Normal"/>
    <w:rsid w:val="00BE04F9"/>
    <w:pPr>
      <w:jc w:val="both"/>
    </w:pPr>
    <w:rPr>
      <w:sz w:val="24"/>
    </w:rPr>
  </w:style>
  <w:style w:type="character" w:styleId="Hyperlink">
    <w:name w:val="Hyperlink"/>
    <w:basedOn w:val="DefaultParagraphFont"/>
    <w:rsid w:val="00BE04F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73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382"/>
  </w:style>
  <w:style w:type="paragraph" w:styleId="Footer">
    <w:name w:val="footer"/>
    <w:basedOn w:val="Normal"/>
    <w:link w:val="FooterChar"/>
    <w:uiPriority w:val="99"/>
    <w:semiHidden/>
    <w:unhideWhenUsed/>
    <w:rsid w:val="00CB73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7382"/>
  </w:style>
  <w:style w:type="paragraph" w:styleId="BalloonText">
    <w:name w:val="Balloon Text"/>
    <w:basedOn w:val="Normal"/>
    <w:link w:val="BalloonTextChar"/>
    <w:uiPriority w:val="99"/>
    <w:semiHidden/>
    <w:unhideWhenUsed/>
    <w:rsid w:val="00CB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3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7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1260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 O P</vt:lpstr>
    </vt:vector>
  </TitlesOfParts>
  <Company>Italgrani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O P</dc:title>
  <dc:creator>nbrammeier</dc:creator>
  <cp:lastModifiedBy>nbrammeier</cp:lastModifiedBy>
  <cp:revision>3</cp:revision>
  <cp:lastPrinted>2018-01-04T13:15:00Z</cp:lastPrinted>
  <dcterms:created xsi:type="dcterms:W3CDTF">2018-01-04T13:42:00Z</dcterms:created>
  <dcterms:modified xsi:type="dcterms:W3CDTF">2018-01-04T13:44:00Z</dcterms:modified>
</cp:coreProperties>
</file>