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B870F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UAlbany Dining – Halal Recall Plan</w:t>
      </w:r>
    </w:p>
    <w:p w14:paraId="4E69051E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Purpose</w:t>
      </w:r>
    </w:p>
    <w:p w14:paraId="2DF6325B" w14:textId="77777777" w:rsidR="00FB7A00" w:rsidRP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To ensure that UAlbany Dining protects Muslim consumers from accidental consumption of food products that have been, or may have been, contaminated with non-halal substances. This plan ensures swift identification, removal, communication, and prevention measures when a halal integrity breach occurs.</w:t>
      </w:r>
    </w:p>
    <w:p w14:paraId="58F69A75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3131131">
          <v:rect id="_x0000_i1025" style="width:0;height:1.5pt" o:hralign="center" o:hrstd="t" o:hr="t" fillcolor="#a0a0a0" stroked="f"/>
        </w:pict>
      </w:r>
    </w:p>
    <w:p w14:paraId="07906CB3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Scope</w:t>
      </w:r>
    </w:p>
    <w:p w14:paraId="4AA6BB9C" w14:textId="702C0759" w:rsidR="00FB7A00" w:rsidRPr="00FB7A00" w:rsidRDefault="00FB7A00" w:rsidP="00FB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Applies to all halal-certified and halal-designated products served in UAlbany Dining operations (Resident Dining,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Retail Dining).</w:t>
      </w:r>
    </w:p>
    <w:p w14:paraId="79782C6E" w14:textId="77777777" w:rsidR="00FB7A00" w:rsidRPr="00FB7A00" w:rsidRDefault="00FB7A00" w:rsidP="00FB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Covers raw ingredients, semi-processed items, and final prepared menu items.</w:t>
      </w:r>
    </w:p>
    <w:p w14:paraId="124D7339" w14:textId="77777777" w:rsidR="00FB7A00" w:rsidRPr="00FB7A00" w:rsidRDefault="00FB7A00" w:rsidP="00FB7A0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Applies to both internal kitchen errors (cross-contact or mislabeling) and vendor-supplied products that are found to be non-halal or under investigation.</w:t>
      </w:r>
    </w:p>
    <w:p w14:paraId="4049FD8A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6D875F89">
          <v:rect id="_x0000_i1026" style="width:0;height:1.5pt" o:hralign="center" o:hrstd="t" o:hr="t" fillcolor="#a0a0a0" stroked="f"/>
        </w:pict>
      </w:r>
    </w:p>
    <w:p w14:paraId="71907AEF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Recall Triggers</w:t>
      </w:r>
    </w:p>
    <w:p w14:paraId="4EC920EE" w14:textId="77777777" w:rsidR="00FB7A00" w:rsidRP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A halal recall will be initiated if any of the following occurs:</w:t>
      </w:r>
    </w:p>
    <w:p w14:paraId="150118EA" w14:textId="77777777" w:rsidR="00FB7A00" w:rsidRPr="00FB7A00" w:rsidRDefault="00FB7A00" w:rsidP="00FB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Supplier Notification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– Vendor, certifier, or distributor alerts that a halal-certified product is compromised.</w:t>
      </w:r>
    </w:p>
    <w:p w14:paraId="6625834D" w14:textId="77777777" w:rsidR="00FB7A00" w:rsidRPr="00FB7A00" w:rsidRDefault="00FB7A00" w:rsidP="00FB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 Error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– Discovery of cross-contamination with non-halal substances during receiving, storage, preparation, or service.</w:t>
      </w:r>
    </w:p>
    <w:p w14:paraId="482B06F3" w14:textId="77777777" w:rsidR="00FB7A00" w:rsidRPr="00FB7A00" w:rsidRDefault="00FB7A00" w:rsidP="00FB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Certification Issue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– Expired, revoked, or missing halal certification on a product already in inventory.</w:t>
      </w:r>
    </w:p>
    <w:p w14:paraId="35B67A49" w14:textId="77777777" w:rsidR="00FB7A00" w:rsidRDefault="00FB7A00" w:rsidP="00FB7A0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 or Staff Concern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– A report that raises reasonable suspicion of contamination.</w:t>
      </w:r>
    </w:p>
    <w:p w14:paraId="699C641D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FA04CC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77EA2F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E8C134" w14:textId="77777777" w:rsidR="00FB7A00" w:rsidRP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47E0C7A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D6909B2">
          <v:rect id="_x0000_i1027" style="width:0;height:1.5pt" o:hralign="center" o:hrstd="t" o:hr="t" fillcolor="#a0a0a0" stroked="f"/>
        </w:pict>
      </w:r>
    </w:p>
    <w:p w14:paraId="62B16282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3. Roles &amp; Responsibilities</w:t>
      </w:r>
    </w:p>
    <w:p w14:paraId="4A1D0C4A" w14:textId="77777777" w:rsidR="00FB7A00" w:rsidRPr="00FB7A00" w:rsidRDefault="00FB7A00" w:rsidP="00FB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Campus Executive Chef (Recall Coordinator):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Leads the recall process, ensures removal and documentation.</w:t>
      </w:r>
    </w:p>
    <w:p w14:paraId="576D3E69" w14:textId="77777777" w:rsidR="00FB7A00" w:rsidRPr="00FB7A00" w:rsidRDefault="00FB7A00" w:rsidP="00FB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Manager: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Approves recall activation and oversees external communication.</w:t>
      </w:r>
    </w:p>
    <w:p w14:paraId="15001F95" w14:textId="08CAB6A7" w:rsidR="00FB7A00" w:rsidRPr="00FB7A00" w:rsidRDefault="00FB7A00" w:rsidP="00FB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Halal Compliance Lead (Chef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) 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Verifies halal certification status, maintains halal supplier records, and confirms corrective actions.</w:t>
      </w:r>
    </w:p>
    <w:p w14:paraId="40C85E03" w14:textId="77777777" w:rsidR="00FB7A00" w:rsidRPr="00FB7A00" w:rsidRDefault="00FB7A00" w:rsidP="00FB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Purchasing Manager: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Immediately halts further ordering/distribution of the implicated product.</w:t>
      </w:r>
    </w:p>
    <w:p w14:paraId="61CB6C7C" w14:textId="77777777" w:rsidR="00FB7A00" w:rsidRPr="00FB7A00" w:rsidRDefault="00FB7A00" w:rsidP="00FB7A0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All Culinary &amp; Service Staff: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Follow stop-service instructions, pull affected products, and assist in labeling, disposal, and communication.</w:t>
      </w:r>
    </w:p>
    <w:p w14:paraId="540DB141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41A5E67A">
          <v:rect id="_x0000_i1028" style="width:0;height:1.5pt" o:hralign="center" o:hrstd="t" o:hr="t" fillcolor="#a0a0a0" stroked="f"/>
        </w:pict>
      </w:r>
    </w:p>
    <w:p w14:paraId="2C55ED25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Recall Procedures</w:t>
      </w:r>
    </w:p>
    <w:p w14:paraId="777778CF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A. Immediate Action</w:t>
      </w:r>
    </w:p>
    <w:p w14:paraId="3D628B45" w14:textId="77777777" w:rsidR="00FB7A00" w:rsidRPr="00FB7A00" w:rsidRDefault="00FB7A00" w:rsidP="00FB7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Stop Use: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Cease all preparation and service of the suspected item.</w:t>
      </w:r>
    </w:p>
    <w:p w14:paraId="0885A977" w14:textId="77777777" w:rsidR="00FB7A00" w:rsidRPr="00FB7A00" w:rsidRDefault="00FB7A00" w:rsidP="00FB7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Isolate &amp; Identify: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Physically segregate affected items in a clearly labeled "Do Not Use – Halal Recall" area.</w:t>
      </w:r>
    </w:p>
    <w:p w14:paraId="0AC2F414" w14:textId="77777777" w:rsidR="00FB7A00" w:rsidRPr="00FB7A00" w:rsidRDefault="00FB7A00" w:rsidP="00FB7A0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Trace Inventory: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Use invoices, receiving logs, and production sheets to identify all locations where the product has been used or served.</w:t>
      </w:r>
    </w:p>
    <w:p w14:paraId="741A5F6E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B. Communication</w:t>
      </w:r>
    </w:p>
    <w:p w14:paraId="32CBF9B2" w14:textId="77777777" w:rsidR="00FB7A00" w:rsidRPr="00FB7A00" w:rsidRDefault="00FB7A00" w:rsidP="00FB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Internal Notification: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Alert all managers, chefs, and frontline supervisors via email/text within </w:t>
      </w: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 hours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of discovery.</w:t>
      </w:r>
    </w:p>
    <w:p w14:paraId="5636E985" w14:textId="233972D2" w:rsidR="00FB7A00" w:rsidRPr="00FB7A00" w:rsidRDefault="00FB7A00" w:rsidP="00FB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Consumer Notification: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If product has been served, notify affected consumer groups (</w:t>
      </w:r>
      <w:r>
        <w:rPr>
          <w:rFonts w:ascii="Times New Roman" w:eastAsia="Times New Roman" w:hAnsi="Times New Roman" w:cs="Times New Roman"/>
          <w:kern w:val="0"/>
          <w14:ligatures w14:val="none"/>
        </w:rPr>
        <w:t>signage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). Include clear halal-specific language (e.g., “Out of respect for halal dietary requirements, we are recalling [product] due to possible non-halal contamination”).</w:t>
      </w:r>
    </w:p>
    <w:p w14:paraId="13A97494" w14:textId="77777777" w:rsidR="00FB7A00" w:rsidRPr="00FB7A00" w:rsidRDefault="00FB7A00" w:rsidP="00FB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Certifier Notification: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Inform halal certification body or Halal Watch World if certification is involved.</w:t>
      </w:r>
    </w:p>
    <w:p w14:paraId="66E9FC66" w14:textId="77777777" w:rsidR="00FB7A00" w:rsidRDefault="00FB7A00" w:rsidP="00FB7A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Vendor Notification: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Contact supplier for confirmation, replacement, and root cause details.</w:t>
      </w:r>
    </w:p>
    <w:p w14:paraId="29AB1D0E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8C98F2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4EF99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AA3F603" w14:textId="77777777" w:rsid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7291AD9" w14:textId="77777777" w:rsidR="00FB7A00" w:rsidRPr="00FB7A00" w:rsidRDefault="00FB7A00" w:rsidP="00FB7A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84BC75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lastRenderedPageBreak/>
        <w:t>C. Documentation</w:t>
      </w:r>
    </w:p>
    <w:p w14:paraId="343EA175" w14:textId="77777777" w:rsidR="00FB7A00" w:rsidRPr="00FB7A00" w:rsidRDefault="00FB7A00" w:rsidP="00FB7A0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Complete a </w:t>
      </w: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Halal Recall Report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including:</w:t>
      </w:r>
    </w:p>
    <w:p w14:paraId="61C4CDE2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Date and time of recall</w:t>
      </w:r>
    </w:p>
    <w:p w14:paraId="561B42C6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Trigger reason</w:t>
      </w:r>
    </w:p>
    <w:p w14:paraId="6EDD8071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Affected product details (lot #, expiration, supplier)</w:t>
      </w:r>
    </w:p>
    <w:p w14:paraId="42955913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Quantity pulled and locations affected</w:t>
      </w:r>
    </w:p>
    <w:p w14:paraId="768708A3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Staff involved in removal</w:t>
      </w:r>
    </w:p>
    <w:p w14:paraId="35635425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Disposal or return process</w:t>
      </w:r>
    </w:p>
    <w:p w14:paraId="3E9FDDE4" w14:textId="77777777" w:rsidR="00FB7A00" w:rsidRPr="00FB7A00" w:rsidRDefault="00FB7A00" w:rsidP="00FB7A00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Corrective/preventive actions</w:t>
      </w:r>
    </w:p>
    <w:p w14:paraId="1610547D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D. Product Removal/Disposition</w:t>
      </w:r>
    </w:p>
    <w:p w14:paraId="0B85FF07" w14:textId="77777777" w:rsidR="00FB7A00" w:rsidRPr="00FB7A00" w:rsidRDefault="00FB7A00" w:rsidP="00FB7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Return affected products to supplier </w:t>
      </w: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if required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, or dispose per Sodexo and UAlbany policy.</w:t>
      </w:r>
    </w:p>
    <w:p w14:paraId="2E956B30" w14:textId="77777777" w:rsidR="00FB7A00" w:rsidRPr="00FB7A00" w:rsidRDefault="00FB7A00" w:rsidP="00FB7A0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Verify destruction/return with receipts or signed disposal log.</w:t>
      </w:r>
    </w:p>
    <w:p w14:paraId="353DDA65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1487B70E">
          <v:rect id="_x0000_i1029" style="width:0;height:1.5pt" o:hralign="center" o:hrstd="t" o:hr="t" fillcolor="#a0a0a0" stroked="f"/>
        </w:pict>
      </w:r>
    </w:p>
    <w:p w14:paraId="20F012E2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5. Verification &amp; Prevention</w:t>
      </w:r>
    </w:p>
    <w:p w14:paraId="351138CD" w14:textId="77777777" w:rsidR="00FB7A00" w:rsidRPr="00FB7A00" w:rsidRDefault="00FB7A00" w:rsidP="00FB7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Root Cause Analysis: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Conduct a review of how the breach occurred (e.g., mislabeling, supplier issue, storage mishandling).</w:t>
      </w:r>
    </w:p>
    <w:p w14:paraId="70BCDBFF" w14:textId="77777777" w:rsidR="00FB7A00" w:rsidRPr="00FB7A00" w:rsidRDefault="00FB7A00" w:rsidP="00FB7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Corrective Action: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Implement targeted changes such as:</w:t>
      </w:r>
    </w:p>
    <w:p w14:paraId="1850C970" w14:textId="77777777" w:rsidR="00FB7A00" w:rsidRPr="00FB7A00" w:rsidRDefault="00FB7A00" w:rsidP="00FB7A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Strengthening receiving checks for halal certification.</w:t>
      </w:r>
    </w:p>
    <w:p w14:paraId="6E4C94A4" w14:textId="77777777" w:rsidR="00FB7A00" w:rsidRPr="00FB7A00" w:rsidRDefault="00FB7A00" w:rsidP="00FB7A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Training refreshers for staff handling halal products.</w:t>
      </w:r>
    </w:p>
    <w:p w14:paraId="0AEF584F" w14:textId="77777777" w:rsidR="00FB7A00" w:rsidRPr="00FB7A00" w:rsidRDefault="00FB7A00" w:rsidP="00FB7A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Segregated storage and prep stations.</w:t>
      </w:r>
    </w:p>
    <w:p w14:paraId="1B1B8493" w14:textId="77777777" w:rsidR="00FB7A00" w:rsidRPr="00FB7A00" w:rsidRDefault="00FB7A00" w:rsidP="00FB7A00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Supplier audit if needed.</w:t>
      </w:r>
    </w:p>
    <w:p w14:paraId="09B9C5E2" w14:textId="77777777" w:rsidR="00FB7A00" w:rsidRPr="00FB7A00" w:rsidRDefault="00FB7A00" w:rsidP="00FB7A0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Post-Recall Review: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Within 7 days, management reviews recall handling effectiveness and adjusts this plan as necessary.</w:t>
      </w:r>
    </w:p>
    <w:p w14:paraId="36E937B5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5865AAB">
          <v:rect id="_x0000_i1030" style="width:0;height:1.5pt" o:hralign="center" o:hrstd="t" o:hr="t" fillcolor="#a0a0a0" stroked="f"/>
        </w:pict>
      </w:r>
    </w:p>
    <w:p w14:paraId="2C0AF4F8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6. Training &amp; Awareness</w:t>
      </w:r>
    </w:p>
    <w:p w14:paraId="3B649C3F" w14:textId="77777777" w:rsidR="00FB7A00" w:rsidRPr="00FB7A00" w:rsidRDefault="00FB7A00" w:rsidP="00FB7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Annual staff training on </w:t>
      </w: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Halal Integrity and Recall Procedures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DCAE1AC" w14:textId="77777777" w:rsidR="00FB7A00" w:rsidRPr="00FB7A00" w:rsidRDefault="00FB7A00" w:rsidP="00FB7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Quick-reference guides posted in halal preparation areas.</w:t>
      </w:r>
    </w:p>
    <w:p w14:paraId="0B405396" w14:textId="77777777" w:rsidR="00FB7A00" w:rsidRPr="00FB7A00" w:rsidRDefault="00FB7A00" w:rsidP="00FB7A00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Drills conducted at least </w:t>
      </w:r>
      <w:r w:rsidRPr="00FB7A00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once per year</w:t>
      </w:r>
      <w:r w:rsidRPr="00FB7A00">
        <w:rPr>
          <w:rFonts w:ascii="Times New Roman" w:eastAsia="Times New Roman" w:hAnsi="Times New Roman" w:cs="Times New Roman"/>
          <w:kern w:val="0"/>
          <w14:ligatures w14:val="none"/>
        </w:rPr>
        <w:t xml:space="preserve"> to test halal recall readiness.</w:t>
      </w:r>
    </w:p>
    <w:p w14:paraId="3DD35BA3" w14:textId="77777777" w:rsidR="00FB7A00" w:rsidRPr="00FB7A00" w:rsidRDefault="00295623" w:rsidP="00FB7A00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E513001">
          <v:rect id="_x0000_i1031" style="width:0;height:1.5pt" o:hralign="center" o:hrstd="t" o:hr="t" fillcolor="#a0a0a0" stroked="f"/>
        </w:pict>
      </w:r>
    </w:p>
    <w:p w14:paraId="706F5441" w14:textId="77777777" w:rsidR="00FB7A00" w:rsidRPr="00FB7A00" w:rsidRDefault="00FB7A00" w:rsidP="00FB7A0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FB7A00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7. Record Keeping</w:t>
      </w:r>
    </w:p>
    <w:p w14:paraId="135CECE1" w14:textId="29B14D64" w:rsidR="003731C4" w:rsidRPr="00FB7A00" w:rsidRDefault="00FB7A00" w:rsidP="00FB7A00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B7A00">
        <w:rPr>
          <w:rFonts w:ascii="Times New Roman" w:eastAsia="Times New Roman" w:hAnsi="Times New Roman" w:cs="Times New Roman"/>
          <w:kern w:val="0"/>
          <w14:ligatures w14:val="none"/>
        </w:rPr>
        <w:t>Ensure records are accessible to Sodexo Corporate, UAlbany Administration, and halal certification bodies upon request.</w:t>
      </w:r>
    </w:p>
    <w:sectPr w:rsidR="003731C4" w:rsidRPr="00FB7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446CF"/>
    <w:multiLevelType w:val="multilevel"/>
    <w:tmpl w:val="7BC4A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BD375E"/>
    <w:multiLevelType w:val="multilevel"/>
    <w:tmpl w:val="A944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07A02"/>
    <w:multiLevelType w:val="multilevel"/>
    <w:tmpl w:val="03BEC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429BC"/>
    <w:multiLevelType w:val="multilevel"/>
    <w:tmpl w:val="940AD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94DE6"/>
    <w:multiLevelType w:val="multilevel"/>
    <w:tmpl w:val="8446E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A210012"/>
    <w:multiLevelType w:val="multilevel"/>
    <w:tmpl w:val="E34EB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2C73E6"/>
    <w:multiLevelType w:val="multilevel"/>
    <w:tmpl w:val="38E05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AD3DE0"/>
    <w:multiLevelType w:val="multilevel"/>
    <w:tmpl w:val="09D46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927F67"/>
    <w:multiLevelType w:val="multilevel"/>
    <w:tmpl w:val="ADA2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7D6F28"/>
    <w:multiLevelType w:val="multilevel"/>
    <w:tmpl w:val="2996C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07825230">
    <w:abstractNumId w:val="3"/>
  </w:num>
  <w:num w:numId="2" w16cid:durableId="105660615">
    <w:abstractNumId w:val="5"/>
  </w:num>
  <w:num w:numId="3" w16cid:durableId="436026365">
    <w:abstractNumId w:val="6"/>
  </w:num>
  <w:num w:numId="4" w16cid:durableId="2121533702">
    <w:abstractNumId w:val="0"/>
  </w:num>
  <w:num w:numId="5" w16cid:durableId="97719809">
    <w:abstractNumId w:val="7"/>
  </w:num>
  <w:num w:numId="6" w16cid:durableId="942688889">
    <w:abstractNumId w:val="8"/>
  </w:num>
  <w:num w:numId="7" w16cid:durableId="1798450321">
    <w:abstractNumId w:val="2"/>
  </w:num>
  <w:num w:numId="8" w16cid:durableId="1187598132">
    <w:abstractNumId w:val="9"/>
  </w:num>
  <w:num w:numId="9" w16cid:durableId="1273393117">
    <w:abstractNumId w:val="4"/>
  </w:num>
  <w:num w:numId="10" w16cid:durableId="512643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00"/>
    <w:rsid w:val="001B555D"/>
    <w:rsid w:val="00295623"/>
    <w:rsid w:val="002C7220"/>
    <w:rsid w:val="003731C4"/>
    <w:rsid w:val="003C2E57"/>
    <w:rsid w:val="00414FAC"/>
    <w:rsid w:val="00431AFC"/>
    <w:rsid w:val="00706E33"/>
    <w:rsid w:val="00B106FB"/>
    <w:rsid w:val="00C21464"/>
    <w:rsid w:val="00D459CA"/>
    <w:rsid w:val="00FB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5F20097B"/>
  <w15:chartTrackingRefBased/>
  <w15:docId w15:val="{F4B7D13E-8F55-41E2-93C2-1DCD8F456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7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7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7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7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7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7A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A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A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A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A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A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A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A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A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A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A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3502</Characters>
  <Application>Microsoft Office Word</Application>
  <DocSecurity>0</DocSecurity>
  <Lines>29</Lines>
  <Paragraphs>8</Paragraphs>
  <ScaleCrop>false</ScaleCrop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Stamets, Michael</dc:creator>
  <cp:keywords/>
  <dc:description/>
  <cp:lastModifiedBy>Stamets, Michael</cp:lastModifiedBy>
  <cp:revision>2</cp:revision>
  <dcterms:created xsi:type="dcterms:W3CDTF">2025-09-16T18:50:00Z</dcterms:created>
  <dcterms:modified xsi:type="dcterms:W3CDTF">2025-09-16T18:50:00Z</dcterms:modified>
</cp:coreProperties>
</file>