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1DDD0" w14:textId="77777777" w:rsidR="00891BE5" w:rsidRPr="00415A2E" w:rsidRDefault="00A75413" w:rsidP="00202787">
      <w:pPr>
        <w:pStyle w:val="ListParagraph"/>
        <w:numPr>
          <w:ilvl w:val="0"/>
          <w:numId w:val="1"/>
        </w:numPr>
        <w:spacing w:after="0" w:line="240" w:lineRule="auto"/>
        <w:rPr>
          <w:rFonts w:asciiTheme="minorHAnsi" w:hAnsiTheme="minorHAnsi" w:cstheme="minorHAnsi"/>
          <w:b/>
          <w:caps/>
        </w:rPr>
      </w:pPr>
      <w:r w:rsidRPr="00415A2E">
        <w:rPr>
          <w:rFonts w:asciiTheme="minorHAnsi" w:hAnsiTheme="minorHAnsi" w:cstheme="minorHAnsi"/>
          <w:b/>
          <w:caps/>
        </w:rPr>
        <w:t>Purpose</w:t>
      </w:r>
    </w:p>
    <w:p w14:paraId="783A7A1C" w14:textId="1E9274A1" w:rsidR="00713AD9" w:rsidRPr="00713AD9" w:rsidRDefault="003E1600" w:rsidP="00713AD9">
      <w:pPr>
        <w:pStyle w:val="ListParagraph"/>
        <w:numPr>
          <w:ilvl w:val="1"/>
          <w:numId w:val="1"/>
        </w:numPr>
        <w:spacing w:before="120" w:after="0" w:line="240" w:lineRule="auto"/>
        <w:contextualSpacing w:val="0"/>
        <w:rPr>
          <w:rFonts w:asciiTheme="minorHAnsi" w:hAnsiTheme="minorHAnsi" w:cstheme="minorHAnsi"/>
          <w:b/>
          <w:caps/>
        </w:rPr>
      </w:pPr>
      <w:r>
        <w:rPr>
          <w:rFonts w:asciiTheme="minorHAnsi" w:hAnsiTheme="minorHAnsi" w:cstheme="minorHAnsi"/>
        </w:rPr>
        <w:t>To outline the methods and responsibilities for identifying raw materials through production.  It also describes the steps to be taken in conducting raw material trace.</w:t>
      </w:r>
    </w:p>
    <w:p w14:paraId="36CAF0CC" w14:textId="2E73BC9D" w:rsidR="00713AD9" w:rsidRPr="00713AD9" w:rsidRDefault="003E1600" w:rsidP="00713AD9">
      <w:pPr>
        <w:pStyle w:val="Outline2"/>
        <w:numPr>
          <w:ilvl w:val="0"/>
          <w:numId w:val="1"/>
        </w:numPr>
        <w:spacing w:before="240" w:after="0"/>
        <w:rPr>
          <w:rFonts w:asciiTheme="minorHAnsi" w:eastAsia="Calibri" w:hAnsiTheme="minorHAnsi" w:cstheme="minorHAnsi"/>
          <w:b/>
          <w:caps/>
          <w:snapToGrid/>
          <w:color w:val="auto"/>
          <w:szCs w:val="22"/>
        </w:rPr>
      </w:pPr>
      <w:r>
        <w:rPr>
          <w:rFonts w:asciiTheme="minorHAnsi" w:eastAsia="Calibri" w:hAnsiTheme="minorHAnsi" w:cstheme="minorHAnsi"/>
          <w:b/>
          <w:caps/>
          <w:snapToGrid/>
          <w:color w:val="auto"/>
          <w:szCs w:val="22"/>
        </w:rPr>
        <w:t>SCOPE</w:t>
      </w:r>
    </w:p>
    <w:p w14:paraId="06471B3A" w14:textId="3D93AA84" w:rsidR="00713AD9" w:rsidRPr="00A36E7E" w:rsidRDefault="003E1600" w:rsidP="00713AD9">
      <w:pPr>
        <w:pStyle w:val="Outline2"/>
        <w:numPr>
          <w:ilvl w:val="1"/>
          <w:numId w:val="1"/>
        </w:numPr>
        <w:spacing w:before="120" w:after="0"/>
        <w:rPr>
          <w:rFonts w:asciiTheme="minorHAnsi" w:eastAsia="Calibri" w:hAnsiTheme="minorHAnsi" w:cstheme="minorHAnsi"/>
          <w:bCs/>
          <w:snapToGrid/>
          <w:color w:val="auto"/>
          <w:szCs w:val="22"/>
        </w:rPr>
      </w:pPr>
      <w:r w:rsidRPr="00A36E7E">
        <w:rPr>
          <w:rFonts w:asciiTheme="minorHAnsi" w:eastAsia="Calibri" w:hAnsiTheme="minorHAnsi" w:cstheme="minorHAnsi"/>
          <w:bCs/>
          <w:snapToGrid/>
          <w:color w:val="auto"/>
          <w:szCs w:val="22"/>
        </w:rPr>
        <w:t>La Vaquita raw materia</w:t>
      </w:r>
      <w:r w:rsidR="006A3C38" w:rsidRPr="00A36E7E">
        <w:rPr>
          <w:rFonts w:asciiTheme="minorHAnsi" w:eastAsia="Calibri" w:hAnsiTheme="minorHAnsi" w:cstheme="minorHAnsi"/>
          <w:bCs/>
          <w:snapToGrid/>
          <w:color w:val="auto"/>
          <w:szCs w:val="22"/>
        </w:rPr>
        <w:t>l</w:t>
      </w:r>
      <w:r w:rsidRPr="00A36E7E">
        <w:rPr>
          <w:rFonts w:asciiTheme="minorHAnsi" w:eastAsia="Calibri" w:hAnsiTheme="minorHAnsi" w:cstheme="minorHAnsi"/>
          <w:bCs/>
          <w:snapToGrid/>
          <w:color w:val="auto"/>
          <w:szCs w:val="22"/>
        </w:rPr>
        <w:t xml:space="preserve">s and </w:t>
      </w:r>
      <w:r w:rsidRPr="003E1600">
        <w:rPr>
          <w:rFonts w:asciiTheme="minorHAnsi" w:eastAsia="Calibri" w:hAnsiTheme="minorHAnsi" w:cstheme="minorHAnsi"/>
          <w:bCs/>
          <w:snapToGrid/>
          <w:color w:val="auto"/>
          <w:szCs w:val="22"/>
        </w:rPr>
        <w:t>operators</w:t>
      </w:r>
      <w:r w:rsidRPr="00A36E7E">
        <w:rPr>
          <w:rFonts w:asciiTheme="minorHAnsi" w:eastAsia="Calibri" w:hAnsiTheme="minorHAnsi" w:cstheme="minorHAnsi"/>
          <w:bCs/>
          <w:snapToGrid/>
          <w:color w:val="auto"/>
          <w:szCs w:val="22"/>
        </w:rPr>
        <w:t>.</w:t>
      </w:r>
    </w:p>
    <w:p w14:paraId="70EC4633" w14:textId="077D5CCC" w:rsidR="00713AD9" w:rsidRPr="00713AD9" w:rsidRDefault="003E1600" w:rsidP="00713AD9">
      <w:pPr>
        <w:pStyle w:val="Outline2"/>
        <w:numPr>
          <w:ilvl w:val="0"/>
          <w:numId w:val="1"/>
        </w:numPr>
        <w:spacing w:before="240" w:after="0"/>
        <w:rPr>
          <w:rFonts w:asciiTheme="minorHAnsi" w:eastAsia="Calibri" w:hAnsiTheme="minorHAnsi" w:cstheme="minorHAnsi"/>
          <w:b/>
          <w:caps/>
          <w:snapToGrid/>
          <w:color w:val="auto"/>
          <w:szCs w:val="22"/>
        </w:rPr>
      </w:pPr>
      <w:r>
        <w:rPr>
          <w:rFonts w:asciiTheme="minorHAnsi" w:eastAsia="Calibri" w:hAnsiTheme="minorHAnsi" w:cstheme="minorHAnsi"/>
          <w:b/>
          <w:caps/>
          <w:snapToGrid/>
          <w:color w:val="auto"/>
          <w:szCs w:val="22"/>
        </w:rPr>
        <w:t>DEFINITIONS</w:t>
      </w:r>
    </w:p>
    <w:p w14:paraId="554860A5" w14:textId="4850E0A2" w:rsidR="00713AD9" w:rsidRDefault="003E1600" w:rsidP="00713AD9">
      <w:pPr>
        <w:pStyle w:val="Outline2"/>
        <w:numPr>
          <w:ilvl w:val="1"/>
          <w:numId w:val="1"/>
        </w:numPr>
        <w:spacing w:before="120" w:after="0"/>
        <w:rPr>
          <w:rFonts w:asciiTheme="minorHAnsi" w:eastAsia="Calibri" w:hAnsiTheme="minorHAnsi" w:cstheme="minorHAnsi"/>
          <w:bCs/>
          <w:snapToGrid/>
          <w:color w:val="auto"/>
          <w:szCs w:val="22"/>
        </w:rPr>
      </w:pPr>
      <w:r>
        <w:rPr>
          <w:rFonts w:asciiTheme="minorHAnsi" w:eastAsia="Calibri" w:hAnsiTheme="minorHAnsi" w:cstheme="minorHAnsi"/>
          <w:bCs/>
          <w:snapToGrid/>
          <w:color w:val="auto"/>
          <w:szCs w:val="22"/>
        </w:rPr>
        <w:t>Lot #: the identification mark used by manufacturers to track each production run.</w:t>
      </w:r>
    </w:p>
    <w:p w14:paraId="61C67DD7" w14:textId="5212D189" w:rsidR="003E1600" w:rsidRDefault="003E1600" w:rsidP="00713AD9">
      <w:pPr>
        <w:pStyle w:val="Outline2"/>
        <w:numPr>
          <w:ilvl w:val="1"/>
          <w:numId w:val="1"/>
        </w:numPr>
        <w:spacing w:before="120" w:after="0"/>
        <w:rPr>
          <w:rFonts w:asciiTheme="minorHAnsi" w:eastAsia="Calibri" w:hAnsiTheme="minorHAnsi" w:cstheme="minorHAnsi"/>
          <w:bCs/>
          <w:snapToGrid/>
          <w:color w:val="auto"/>
          <w:szCs w:val="22"/>
        </w:rPr>
      </w:pPr>
      <w:r>
        <w:rPr>
          <w:rFonts w:asciiTheme="minorHAnsi" w:eastAsia="Calibri" w:hAnsiTheme="minorHAnsi" w:cstheme="minorHAnsi"/>
          <w:bCs/>
          <w:snapToGrid/>
          <w:color w:val="auto"/>
          <w:szCs w:val="22"/>
        </w:rPr>
        <w:t>Batch #: a base mixture of ingredients that is created from a recipe or bill of materials.</w:t>
      </w:r>
    </w:p>
    <w:p w14:paraId="36FD4BFD" w14:textId="1F3E1E8A" w:rsidR="003E1600" w:rsidRPr="00713AD9" w:rsidRDefault="003E1600" w:rsidP="00713AD9">
      <w:pPr>
        <w:pStyle w:val="Outline2"/>
        <w:numPr>
          <w:ilvl w:val="1"/>
          <w:numId w:val="1"/>
        </w:numPr>
        <w:spacing w:before="120" w:after="0"/>
        <w:rPr>
          <w:rFonts w:asciiTheme="minorHAnsi" w:eastAsia="Calibri" w:hAnsiTheme="minorHAnsi" w:cstheme="minorHAnsi"/>
          <w:bCs/>
          <w:snapToGrid/>
          <w:color w:val="auto"/>
          <w:szCs w:val="22"/>
        </w:rPr>
      </w:pPr>
      <w:r>
        <w:rPr>
          <w:rFonts w:asciiTheme="minorHAnsi" w:eastAsia="Calibri" w:hAnsiTheme="minorHAnsi" w:cstheme="minorHAnsi"/>
          <w:bCs/>
          <w:snapToGrid/>
          <w:color w:val="auto"/>
          <w:szCs w:val="22"/>
        </w:rPr>
        <w:t>Trace: the activity by which a raw ingredient or packaging material is investigated and identified throughout the production process.  The investigation may reveal multiple lots affected.</w:t>
      </w:r>
    </w:p>
    <w:p w14:paraId="54B07FB1" w14:textId="25D579E5" w:rsidR="00713AD9" w:rsidRPr="00713AD9" w:rsidRDefault="003E1600" w:rsidP="00713AD9">
      <w:pPr>
        <w:pStyle w:val="Outline2"/>
        <w:numPr>
          <w:ilvl w:val="0"/>
          <w:numId w:val="1"/>
        </w:numPr>
        <w:spacing w:before="240" w:after="0"/>
        <w:rPr>
          <w:rFonts w:asciiTheme="minorHAnsi" w:eastAsia="Calibri" w:hAnsiTheme="minorHAnsi" w:cstheme="minorHAnsi"/>
          <w:b/>
          <w:caps/>
          <w:snapToGrid/>
          <w:color w:val="auto"/>
          <w:szCs w:val="22"/>
        </w:rPr>
      </w:pPr>
      <w:r>
        <w:rPr>
          <w:rFonts w:asciiTheme="minorHAnsi" w:eastAsia="Calibri" w:hAnsiTheme="minorHAnsi" w:cstheme="minorHAnsi"/>
          <w:b/>
          <w:caps/>
          <w:snapToGrid/>
          <w:color w:val="auto"/>
          <w:szCs w:val="22"/>
        </w:rPr>
        <w:t>RESPONSIBILITY</w:t>
      </w:r>
    </w:p>
    <w:p w14:paraId="7DDE10A5" w14:textId="1CD64CBF" w:rsidR="00713AD9" w:rsidRPr="003E1600" w:rsidRDefault="003E1600" w:rsidP="00713AD9">
      <w:pPr>
        <w:pStyle w:val="Outline2"/>
        <w:numPr>
          <w:ilvl w:val="1"/>
          <w:numId w:val="1"/>
        </w:numPr>
        <w:spacing w:before="120" w:after="0"/>
        <w:rPr>
          <w:rFonts w:asciiTheme="minorHAnsi" w:eastAsia="Calibri" w:hAnsiTheme="minorHAnsi" w:cstheme="minorHAnsi"/>
          <w:b/>
          <w:caps/>
          <w:snapToGrid/>
          <w:color w:val="auto"/>
          <w:szCs w:val="22"/>
        </w:rPr>
      </w:pPr>
      <w:r>
        <w:rPr>
          <w:rFonts w:asciiTheme="minorHAnsi" w:eastAsia="Calibri" w:hAnsiTheme="minorHAnsi" w:cstheme="minorHAnsi"/>
          <w:bCs/>
          <w:snapToGrid/>
          <w:color w:val="auto"/>
          <w:szCs w:val="22"/>
        </w:rPr>
        <w:t>The Raw Receiving Operators are responsible for verifying the product they are to receive using FM OP0601-460 Bulk Milk Receiving Log with the bill of lading.</w:t>
      </w:r>
    </w:p>
    <w:p w14:paraId="644AF215" w14:textId="6EB827CE" w:rsidR="003E1600" w:rsidRPr="003E1600" w:rsidRDefault="003E1600" w:rsidP="00713AD9">
      <w:pPr>
        <w:pStyle w:val="Outline2"/>
        <w:numPr>
          <w:ilvl w:val="1"/>
          <w:numId w:val="1"/>
        </w:numPr>
        <w:spacing w:before="120" w:after="0"/>
        <w:rPr>
          <w:rFonts w:asciiTheme="minorHAnsi" w:eastAsia="Calibri" w:hAnsiTheme="minorHAnsi" w:cstheme="minorHAnsi"/>
          <w:b/>
          <w:caps/>
          <w:snapToGrid/>
          <w:color w:val="auto"/>
          <w:szCs w:val="22"/>
        </w:rPr>
      </w:pPr>
      <w:r>
        <w:rPr>
          <w:rFonts w:asciiTheme="minorHAnsi" w:eastAsia="Calibri" w:hAnsiTheme="minorHAnsi" w:cstheme="minorHAnsi"/>
          <w:bCs/>
          <w:snapToGrid/>
          <w:color w:val="auto"/>
          <w:szCs w:val="22"/>
        </w:rPr>
        <w:t>The HTST Operators are responsible for recording the lot numbers of the ingredients used when making crema on FM OP0130-460 Crema Batch Sheet – Plant 2 HTST Area.</w:t>
      </w:r>
    </w:p>
    <w:p w14:paraId="289FF0CA" w14:textId="5E6F5AF9" w:rsidR="003E1600" w:rsidRPr="003E1600" w:rsidRDefault="003E1600" w:rsidP="00713AD9">
      <w:pPr>
        <w:pStyle w:val="Outline2"/>
        <w:numPr>
          <w:ilvl w:val="1"/>
          <w:numId w:val="1"/>
        </w:numPr>
        <w:spacing w:before="120" w:after="0"/>
        <w:rPr>
          <w:rFonts w:asciiTheme="minorHAnsi" w:eastAsia="Calibri" w:hAnsiTheme="minorHAnsi" w:cstheme="minorHAnsi"/>
          <w:b/>
          <w:caps/>
          <w:snapToGrid/>
          <w:color w:val="auto"/>
          <w:szCs w:val="22"/>
        </w:rPr>
      </w:pPr>
      <w:r>
        <w:rPr>
          <w:rFonts w:asciiTheme="minorHAnsi" w:eastAsia="Calibri" w:hAnsiTheme="minorHAnsi" w:cstheme="minorHAnsi"/>
          <w:bCs/>
          <w:snapToGrid/>
          <w:color w:val="auto"/>
          <w:szCs w:val="22"/>
        </w:rPr>
        <w:t>The Vat Operators are responsible for recording the lot numbers of ingredients used when making batches on FM OP0129-460 Thermometer Verification and Batch Sheet – Plant 1 Vat Area.</w:t>
      </w:r>
    </w:p>
    <w:p w14:paraId="395E3C60" w14:textId="141D8945" w:rsidR="003E1600" w:rsidRPr="003E1600" w:rsidRDefault="003E1600" w:rsidP="00713AD9">
      <w:pPr>
        <w:pStyle w:val="Outline2"/>
        <w:numPr>
          <w:ilvl w:val="1"/>
          <w:numId w:val="1"/>
        </w:numPr>
        <w:spacing w:before="120" w:after="0"/>
        <w:rPr>
          <w:rFonts w:asciiTheme="minorHAnsi" w:eastAsia="Calibri" w:hAnsiTheme="minorHAnsi" w:cstheme="minorHAnsi"/>
          <w:b/>
          <w:caps/>
          <w:snapToGrid/>
          <w:color w:val="auto"/>
          <w:szCs w:val="22"/>
        </w:rPr>
      </w:pPr>
      <w:r>
        <w:rPr>
          <w:rFonts w:asciiTheme="minorHAnsi" w:eastAsia="Calibri" w:hAnsiTheme="minorHAnsi" w:cstheme="minorHAnsi"/>
          <w:bCs/>
          <w:snapToGrid/>
          <w:color w:val="auto"/>
          <w:szCs w:val="22"/>
        </w:rPr>
        <w:t>The Plant 1 Operators are responsible for completing the daily vat schedule which identifies which vats will be used in which batches.  They are also responsible for recording the lot numbers of ingredients that are added to the chopper on FM OP0215-460 Mixer/Chopper Production Log – Plant 1.</w:t>
      </w:r>
    </w:p>
    <w:p w14:paraId="4C27CB32" w14:textId="34439C81" w:rsidR="003E1600" w:rsidRPr="003E1600" w:rsidRDefault="003E1600" w:rsidP="00713AD9">
      <w:pPr>
        <w:pStyle w:val="Outline2"/>
        <w:numPr>
          <w:ilvl w:val="1"/>
          <w:numId w:val="1"/>
        </w:numPr>
        <w:spacing w:before="120" w:after="0"/>
        <w:rPr>
          <w:rFonts w:asciiTheme="minorHAnsi" w:eastAsia="Calibri" w:hAnsiTheme="minorHAnsi" w:cstheme="minorHAnsi"/>
          <w:b/>
          <w:caps/>
          <w:snapToGrid/>
          <w:color w:val="auto"/>
          <w:szCs w:val="22"/>
        </w:rPr>
      </w:pPr>
      <w:r>
        <w:rPr>
          <w:rFonts w:asciiTheme="minorHAnsi" w:eastAsia="Calibri" w:hAnsiTheme="minorHAnsi" w:cstheme="minorHAnsi"/>
          <w:bCs/>
          <w:snapToGrid/>
          <w:color w:val="auto"/>
          <w:szCs w:val="22"/>
        </w:rPr>
        <w:t>The Labeler Operators are responsible for confirming the proper packaging materials on FM OP0310-460 Vemag &amp; Autowrapper Production Lot – Plant 1, FM OP0318-460 Label Verification – Plant 1, FM OP0327-460 Packaging Log – Plant 2 and FM</w:t>
      </w:r>
      <w:r w:rsidR="00A36E7E">
        <w:rPr>
          <w:rFonts w:asciiTheme="minorHAnsi" w:eastAsia="Calibri" w:hAnsiTheme="minorHAnsi" w:cstheme="minorHAnsi"/>
          <w:bCs/>
          <w:snapToGrid/>
          <w:color w:val="auto"/>
          <w:szCs w:val="22"/>
        </w:rPr>
        <w:t xml:space="preserve"> </w:t>
      </w:r>
      <w:r>
        <w:rPr>
          <w:rFonts w:asciiTheme="minorHAnsi" w:eastAsia="Calibri" w:hAnsiTheme="minorHAnsi" w:cstheme="minorHAnsi"/>
          <w:bCs/>
          <w:snapToGrid/>
          <w:color w:val="auto"/>
          <w:szCs w:val="22"/>
        </w:rPr>
        <w:t>OP0329-460 Label Verification – Plant 2.</w:t>
      </w:r>
    </w:p>
    <w:p w14:paraId="2A29A4B3" w14:textId="13620266" w:rsidR="003E1600" w:rsidRPr="008942EB" w:rsidRDefault="003E1600" w:rsidP="00713AD9">
      <w:pPr>
        <w:pStyle w:val="Outline2"/>
        <w:numPr>
          <w:ilvl w:val="1"/>
          <w:numId w:val="1"/>
        </w:numPr>
        <w:spacing w:before="120" w:after="0"/>
        <w:rPr>
          <w:rFonts w:asciiTheme="minorHAnsi" w:eastAsia="Calibri" w:hAnsiTheme="minorHAnsi" w:cstheme="minorHAnsi"/>
          <w:b/>
          <w:caps/>
          <w:snapToGrid/>
          <w:color w:val="auto"/>
          <w:szCs w:val="22"/>
        </w:rPr>
      </w:pPr>
      <w:r>
        <w:rPr>
          <w:rFonts w:asciiTheme="minorHAnsi" w:eastAsia="Calibri" w:hAnsiTheme="minorHAnsi" w:cstheme="minorHAnsi"/>
          <w:bCs/>
          <w:snapToGrid/>
          <w:color w:val="auto"/>
          <w:szCs w:val="22"/>
        </w:rPr>
        <w:t>The Label Operators are responsible for ensuring that the case code printers are set up correctly and that the correct finished product lot code is printed</w:t>
      </w:r>
      <w:r w:rsidR="008942EB">
        <w:rPr>
          <w:rFonts w:asciiTheme="minorHAnsi" w:eastAsia="Calibri" w:hAnsiTheme="minorHAnsi" w:cstheme="minorHAnsi"/>
          <w:bCs/>
          <w:snapToGrid/>
          <w:color w:val="auto"/>
          <w:szCs w:val="22"/>
        </w:rPr>
        <w:t xml:space="preserve"> on each package.  Checks are recorded on FM OP0318-460 Label Verification – Plant 1 and FM OP0329-460 Label Verification – Plant 2.</w:t>
      </w:r>
    </w:p>
    <w:p w14:paraId="3202BB07" w14:textId="1728F669" w:rsidR="008942EB" w:rsidRPr="00786CED" w:rsidRDefault="008942EB" w:rsidP="00713AD9">
      <w:pPr>
        <w:pStyle w:val="Outline2"/>
        <w:numPr>
          <w:ilvl w:val="1"/>
          <w:numId w:val="1"/>
        </w:numPr>
        <w:spacing w:before="120" w:after="0"/>
        <w:rPr>
          <w:rFonts w:asciiTheme="minorHAnsi" w:eastAsia="Calibri" w:hAnsiTheme="minorHAnsi" w:cstheme="minorHAnsi"/>
          <w:b/>
          <w:caps/>
          <w:snapToGrid/>
          <w:color w:val="auto"/>
          <w:szCs w:val="22"/>
        </w:rPr>
      </w:pPr>
      <w:r>
        <w:rPr>
          <w:rFonts w:asciiTheme="minorHAnsi" w:eastAsia="Calibri" w:hAnsiTheme="minorHAnsi" w:cstheme="minorHAnsi"/>
          <w:bCs/>
          <w:snapToGrid/>
          <w:color w:val="auto"/>
          <w:szCs w:val="22"/>
        </w:rPr>
        <w:t xml:space="preserve">Warehouse and Logistics are responsible for conducting trailer inspections on incoming and outgoing loads on </w:t>
      </w:r>
      <w:r w:rsidR="002E5635" w:rsidRPr="002E5635">
        <w:rPr>
          <w:rFonts w:asciiTheme="minorHAnsi" w:eastAsia="Calibri" w:hAnsiTheme="minorHAnsi" w:cstheme="minorHAnsi"/>
          <w:bCs/>
          <w:snapToGrid/>
          <w:color w:val="auto"/>
          <w:szCs w:val="22"/>
        </w:rPr>
        <w:t>FM OP0702-460</w:t>
      </w:r>
      <w:r w:rsidR="002E5635">
        <w:rPr>
          <w:rFonts w:asciiTheme="minorHAnsi" w:eastAsia="Calibri" w:hAnsiTheme="minorHAnsi" w:cstheme="minorHAnsi"/>
          <w:bCs/>
          <w:snapToGrid/>
          <w:color w:val="auto"/>
          <w:szCs w:val="22"/>
        </w:rPr>
        <w:t xml:space="preserve"> </w:t>
      </w:r>
      <w:r>
        <w:rPr>
          <w:rFonts w:asciiTheme="minorHAnsi" w:eastAsia="Calibri" w:hAnsiTheme="minorHAnsi" w:cstheme="minorHAnsi"/>
          <w:bCs/>
          <w:snapToGrid/>
          <w:color w:val="auto"/>
          <w:szCs w:val="22"/>
        </w:rPr>
        <w:t xml:space="preserve">Shipping/Receiving Trailer Inspection Report.  They are also responsible for conducting trailer inspections for outgoing finished product loads on FM OP0701-460 </w:t>
      </w:r>
      <w:r w:rsidR="00A36E7E">
        <w:rPr>
          <w:rFonts w:asciiTheme="minorHAnsi" w:eastAsia="Calibri" w:hAnsiTheme="minorHAnsi" w:cstheme="minorHAnsi"/>
          <w:bCs/>
          <w:snapToGrid/>
          <w:color w:val="auto"/>
          <w:szCs w:val="22"/>
        </w:rPr>
        <w:t xml:space="preserve">Shipping and Receiving </w:t>
      </w:r>
      <w:r>
        <w:rPr>
          <w:rFonts w:asciiTheme="minorHAnsi" w:eastAsia="Calibri" w:hAnsiTheme="minorHAnsi" w:cstheme="minorHAnsi"/>
          <w:bCs/>
          <w:snapToGrid/>
          <w:color w:val="auto"/>
          <w:szCs w:val="22"/>
        </w:rPr>
        <w:t>Transfer Form.</w:t>
      </w:r>
      <w:r w:rsidR="00786CED">
        <w:rPr>
          <w:rFonts w:asciiTheme="minorHAnsi" w:eastAsia="Calibri" w:hAnsiTheme="minorHAnsi" w:cstheme="minorHAnsi"/>
          <w:bCs/>
          <w:snapToGrid/>
          <w:color w:val="auto"/>
          <w:szCs w:val="22"/>
        </w:rPr>
        <w:t xml:space="preserve">  Warehouse personnel follow FIFO when storing and pulling materials.</w:t>
      </w:r>
    </w:p>
    <w:p w14:paraId="408A0E13" w14:textId="71EDA12E" w:rsidR="00786CED" w:rsidRPr="00713AD9" w:rsidRDefault="00786CED" w:rsidP="00713AD9">
      <w:pPr>
        <w:pStyle w:val="Outline2"/>
        <w:numPr>
          <w:ilvl w:val="1"/>
          <w:numId w:val="1"/>
        </w:numPr>
        <w:spacing w:before="120" w:after="0"/>
        <w:rPr>
          <w:rFonts w:asciiTheme="minorHAnsi" w:eastAsia="Calibri" w:hAnsiTheme="minorHAnsi" w:cstheme="minorHAnsi"/>
          <w:b/>
          <w:caps/>
          <w:snapToGrid/>
          <w:color w:val="auto"/>
          <w:szCs w:val="22"/>
        </w:rPr>
      </w:pPr>
      <w:r>
        <w:rPr>
          <w:rFonts w:asciiTheme="minorHAnsi" w:eastAsia="Calibri" w:hAnsiTheme="minorHAnsi" w:cstheme="minorHAnsi"/>
          <w:bCs/>
          <w:snapToGrid/>
          <w:color w:val="auto"/>
          <w:szCs w:val="22"/>
        </w:rPr>
        <w:t>All Material Handling Operators are responsible for reviewing expiration dates prior to using materials.</w:t>
      </w:r>
    </w:p>
    <w:p w14:paraId="4B319349" w14:textId="333E9E45" w:rsidR="00713AD9" w:rsidRPr="00713AD9" w:rsidRDefault="008942EB" w:rsidP="00713AD9">
      <w:pPr>
        <w:pStyle w:val="Outline2"/>
        <w:numPr>
          <w:ilvl w:val="0"/>
          <w:numId w:val="1"/>
        </w:numPr>
        <w:spacing w:before="240" w:after="0"/>
        <w:rPr>
          <w:rFonts w:asciiTheme="minorHAnsi" w:eastAsia="Calibri" w:hAnsiTheme="minorHAnsi" w:cstheme="minorHAnsi"/>
          <w:b/>
          <w:caps/>
          <w:snapToGrid/>
          <w:color w:val="auto"/>
          <w:szCs w:val="22"/>
        </w:rPr>
      </w:pPr>
      <w:r>
        <w:rPr>
          <w:rFonts w:asciiTheme="minorHAnsi" w:eastAsia="Calibri" w:hAnsiTheme="minorHAnsi" w:cstheme="minorHAnsi"/>
          <w:b/>
          <w:caps/>
          <w:snapToGrid/>
          <w:color w:val="auto"/>
          <w:szCs w:val="22"/>
        </w:rPr>
        <w:t>REQUIRMENTS</w:t>
      </w:r>
    </w:p>
    <w:p w14:paraId="6F2D1651" w14:textId="6EE39D30" w:rsidR="00713AD9" w:rsidRDefault="008942EB" w:rsidP="008942EB">
      <w:pPr>
        <w:pStyle w:val="Outline2"/>
        <w:numPr>
          <w:ilvl w:val="1"/>
          <w:numId w:val="1"/>
        </w:numPr>
        <w:spacing w:before="120" w:after="0"/>
        <w:rPr>
          <w:rFonts w:asciiTheme="minorHAnsi" w:eastAsia="Calibri" w:hAnsiTheme="minorHAnsi" w:cstheme="minorHAnsi"/>
          <w:bCs/>
          <w:snapToGrid/>
          <w:color w:val="auto"/>
          <w:szCs w:val="22"/>
        </w:rPr>
      </w:pPr>
      <w:r>
        <w:rPr>
          <w:rFonts w:asciiTheme="minorHAnsi" w:eastAsia="Calibri" w:hAnsiTheme="minorHAnsi" w:cstheme="minorHAnsi"/>
          <w:bCs/>
          <w:snapToGrid/>
          <w:color w:val="auto"/>
          <w:szCs w:val="22"/>
        </w:rPr>
        <w:t>Products are required to be identifiable throughout the manufacturing process.  The methods in place at La Vaquita to accomplish that are as follows:</w:t>
      </w:r>
    </w:p>
    <w:p w14:paraId="2D122270" w14:textId="0D80A948" w:rsidR="008942EB" w:rsidRDefault="008942EB" w:rsidP="00A36E7E">
      <w:pPr>
        <w:pStyle w:val="Outline2"/>
        <w:numPr>
          <w:ilvl w:val="1"/>
          <w:numId w:val="1"/>
        </w:numPr>
        <w:spacing w:before="120" w:after="0"/>
        <w:rPr>
          <w:rFonts w:asciiTheme="minorHAnsi" w:eastAsia="Calibri" w:hAnsiTheme="minorHAnsi" w:cstheme="minorHAnsi"/>
          <w:bCs/>
          <w:snapToGrid/>
          <w:color w:val="auto"/>
          <w:szCs w:val="22"/>
        </w:rPr>
      </w:pPr>
      <w:r>
        <w:rPr>
          <w:rFonts w:asciiTheme="minorHAnsi" w:eastAsia="Calibri" w:hAnsiTheme="minorHAnsi" w:cstheme="minorHAnsi"/>
          <w:bCs/>
          <w:snapToGrid/>
          <w:color w:val="auto"/>
          <w:szCs w:val="22"/>
        </w:rPr>
        <w:t>Liquid raw milk is identified by the manifest number on the receiving documents.</w:t>
      </w:r>
    </w:p>
    <w:p w14:paraId="1BEAD8AB" w14:textId="13D7F3DF" w:rsidR="008942EB" w:rsidRDefault="008942EB" w:rsidP="00A36E7E">
      <w:pPr>
        <w:pStyle w:val="Outline2"/>
        <w:numPr>
          <w:ilvl w:val="1"/>
          <w:numId w:val="1"/>
        </w:numPr>
        <w:spacing w:before="120" w:after="0"/>
        <w:rPr>
          <w:rFonts w:asciiTheme="minorHAnsi" w:eastAsia="Calibri" w:hAnsiTheme="minorHAnsi" w:cstheme="minorHAnsi"/>
          <w:bCs/>
          <w:snapToGrid/>
          <w:color w:val="auto"/>
          <w:szCs w:val="22"/>
        </w:rPr>
      </w:pPr>
      <w:r>
        <w:rPr>
          <w:rFonts w:asciiTheme="minorHAnsi" w:eastAsia="Calibri" w:hAnsiTheme="minorHAnsi" w:cstheme="minorHAnsi"/>
          <w:bCs/>
          <w:snapToGrid/>
          <w:color w:val="auto"/>
          <w:szCs w:val="22"/>
        </w:rPr>
        <w:t xml:space="preserve">Dry and liquid ingredients are identified by a label or pre-printed packaging by the supplier which includes the item name, ether our raw material number, the supplier’s raw material number or both, a </w:t>
      </w:r>
      <w:r>
        <w:rPr>
          <w:rFonts w:asciiTheme="minorHAnsi" w:eastAsia="Calibri" w:hAnsiTheme="minorHAnsi" w:cstheme="minorHAnsi"/>
          <w:bCs/>
          <w:snapToGrid/>
          <w:color w:val="auto"/>
          <w:szCs w:val="22"/>
        </w:rPr>
        <w:lastRenderedPageBreak/>
        <w:t xml:space="preserve">lot number and if applicable a use by date.  Also, on the label will be </w:t>
      </w:r>
      <w:r w:rsidR="002E5635">
        <w:rPr>
          <w:rFonts w:asciiTheme="minorHAnsi" w:eastAsia="Calibri" w:hAnsiTheme="minorHAnsi" w:cstheme="minorHAnsi"/>
          <w:bCs/>
          <w:snapToGrid/>
          <w:color w:val="auto"/>
          <w:szCs w:val="22"/>
        </w:rPr>
        <w:t>all</w:t>
      </w:r>
      <w:r>
        <w:rPr>
          <w:rFonts w:asciiTheme="minorHAnsi" w:eastAsia="Calibri" w:hAnsiTheme="minorHAnsi" w:cstheme="minorHAnsi"/>
          <w:bCs/>
          <w:snapToGrid/>
          <w:color w:val="auto"/>
          <w:szCs w:val="22"/>
        </w:rPr>
        <w:t xml:space="preserve"> allergens present in the item.  This can be accomplished by an allergen statement or by common name in an ingredient statement.</w:t>
      </w:r>
    </w:p>
    <w:p w14:paraId="41220709" w14:textId="7C5EFD43" w:rsidR="008942EB" w:rsidRDefault="008942EB" w:rsidP="00A36E7E">
      <w:pPr>
        <w:pStyle w:val="Outline2"/>
        <w:numPr>
          <w:ilvl w:val="1"/>
          <w:numId w:val="1"/>
        </w:numPr>
        <w:spacing w:before="120" w:after="0"/>
        <w:rPr>
          <w:rFonts w:asciiTheme="minorHAnsi" w:eastAsia="Calibri" w:hAnsiTheme="minorHAnsi" w:cstheme="minorHAnsi"/>
          <w:bCs/>
          <w:snapToGrid/>
          <w:color w:val="auto"/>
          <w:szCs w:val="22"/>
        </w:rPr>
      </w:pPr>
      <w:r>
        <w:rPr>
          <w:rFonts w:asciiTheme="minorHAnsi" w:eastAsia="Calibri" w:hAnsiTheme="minorHAnsi" w:cstheme="minorHAnsi"/>
          <w:bCs/>
          <w:snapToGrid/>
          <w:color w:val="auto"/>
          <w:szCs w:val="22"/>
        </w:rPr>
        <w:t>In-process mixes are tracked by a sequential batch number assigned to each batch as it is being made.  It is tracked on corresponding batch sheets.</w:t>
      </w:r>
    </w:p>
    <w:p w14:paraId="6326F843" w14:textId="38FF3C5F" w:rsidR="008942EB" w:rsidRPr="00713AD9" w:rsidRDefault="008942EB" w:rsidP="00A36E7E">
      <w:pPr>
        <w:pStyle w:val="Outline2"/>
        <w:numPr>
          <w:ilvl w:val="1"/>
          <w:numId w:val="1"/>
        </w:numPr>
        <w:spacing w:before="120" w:after="0"/>
        <w:rPr>
          <w:rFonts w:asciiTheme="minorHAnsi" w:eastAsia="Calibri" w:hAnsiTheme="minorHAnsi" w:cstheme="minorHAnsi"/>
          <w:bCs/>
          <w:snapToGrid/>
          <w:color w:val="auto"/>
          <w:szCs w:val="22"/>
        </w:rPr>
      </w:pPr>
      <w:r>
        <w:rPr>
          <w:rFonts w:asciiTheme="minorHAnsi" w:eastAsia="Calibri" w:hAnsiTheme="minorHAnsi" w:cstheme="minorHAnsi"/>
          <w:bCs/>
          <w:snapToGrid/>
          <w:color w:val="auto"/>
          <w:szCs w:val="22"/>
        </w:rPr>
        <w:t>Packaging (film, labels, caps, bottles, pails, bags, boxes) are identified by a label or pre-printed packaging by the supplier which includes the item name, either our raw material number, the supplier’s raw material number or both, a lot number and if applicable, a use by date.</w:t>
      </w:r>
    </w:p>
    <w:p w14:paraId="2FBE078E" w14:textId="356CB6EE" w:rsidR="00713AD9" w:rsidRPr="00713AD9" w:rsidRDefault="008942EB" w:rsidP="00713AD9">
      <w:pPr>
        <w:pStyle w:val="Outline2"/>
        <w:numPr>
          <w:ilvl w:val="0"/>
          <w:numId w:val="1"/>
        </w:numPr>
        <w:spacing w:before="240" w:after="0"/>
        <w:rPr>
          <w:rFonts w:asciiTheme="minorHAnsi" w:eastAsia="Calibri" w:hAnsiTheme="minorHAnsi" w:cstheme="minorHAnsi"/>
          <w:b/>
          <w:caps/>
          <w:snapToGrid/>
          <w:color w:val="auto"/>
          <w:szCs w:val="22"/>
        </w:rPr>
      </w:pPr>
      <w:r>
        <w:rPr>
          <w:rFonts w:asciiTheme="minorHAnsi" w:eastAsia="Calibri" w:hAnsiTheme="minorHAnsi" w:cstheme="minorHAnsi"/>
          <w:b/>
          <w:caps/>
          <w:snapToGrid/>
          <w:color w:val="auto"/>
          <w:szCs w:val="22"/>
        </w:rPr>
        <w:t>FOLLOW-UP</w:t>
      </w:r>
    </w:p>
    <w:p w14:paraId="28349C3E" w14:textId="17C51F8D" w:rsidR="00713AD9" w:rsidRPr="00713AD9" w:rsidRDefault="008942EB" w:rsidP="00713AD9">
      <w:pPr>
        <w:pStyle w:val="Outline2"/>
        <w:numPr>
          <w:ilvl w:val="1"/>
          <w:numId w:val="1"/>
        </w:numPr>
        <w:spacing w:before="120" w:after="0"/>
        <w:rPr>
          <w:rFonts w:asciiTheme="minorHAnsi" w:eastAsia="Calibri" w:hAnsiTheme="minorHAnsi" w:cstheme="minorHAnsi"/>
          <w:bCs/>
          <w:snapToGrid/>
          <w:color w:val="auto"/>
          <w:szCs w:val="22"/>
        </w:rPr>
      </w:pPr>
      <w:r>
        <w:rPr>
          <w:rFonts w:asciiTheme="minorHAnsi" w:eastAsia="Calibri" w:hAnsiTheme="minorHAnsi" w:cstheme="minorHAnsi"/>
          <w:bCs/>
          <w:snapToGrid/>
          <w:color w:val="auto"/>
          <w:szCs w:val="22"/>
        </w:rPr>
        <w:t>Inventory reconciliation should always be visually verified.</w:t>
      </w:r>
    </w:p>
    <w:p w14:paraId="7EDFBBDD" w14:textId="43B125AC" w:rsidR="00713AD9" w:rsidRPr="00713AD9" w:rsidRDefault="008942EB" w:rsidP="00976365">
      <w:pPr>
        <w:pStyle w:val="Outline2"/>
        <w:numPr>
          <w:ilvl w:val="0"/>
          <w:numId w:val="1"/>
        </w:numPr>
        <w:spacing w:before="240" w:after="0"/>
        <w:rPr>
          <w:rFonts w:asciiTheme="minorHAnsi" w:eastAsia="Calibri" w:hAnsiTheme="minorHAnsi" w:cstheme="minorHAnsi"/>
          <w:b/>
          <w:caps/>
          <w:snapToGrid/>
          <w:color w:val="auto"/>
          <w:szCs w:val="22"/>
        </w:rPr>
      </w:pPr>
      <w:r>
        <w:rPr>
          <w:rFonts w:asciiTheme="minorHAnsi" w:eastAsia="Calibri" w:hAnsiTheme="minorHAnsi" w:cstheme="minorHAnsi"/>
          <w:b/>
          <w:caps/>
          <w:snapToGrid/>
          <w:color w:val="auto"/>
          <w:szCs w:val="22"/>
        </w:rPr>
        <w:t>TRAINING</w:t>
      </w:r>
    </w:p>
    <w:p w14:paraId="4FB090B3" w14:textId="4820DC47" w:rsidR="0072067F" w:rsidRPr="008942EB" w:rsidRDefault="008942EB" w:rsidP="00976365">
      <w:pPr>
        <w:pStyle w:val="Outline2"/>
        <w:numPr>
          <w:ilvl w:val="1"/>
          <w:numId w:val="1"/>
        </w:numPr>
        <w:spacing w:before="120" w:after="0"/>
        <w:rPr>
          <w:rFonts w:asciiTheme="minorHAnsi" w:hAnsiTheme="minorHAnsi" w:cstheme="minorHAnsi"/>
          <w:bCs/>
          <w:szCs w:val="22"/>
        </w:rPr>
      </w:pPr>
      <w:r>
        <w:rPr>
          <w:rFonts w:asciiTheme="minorHAnsi" w:eastAsia="Calibri" w:hAnsiTheme="minorHAnsi" w:cstheme="minorHAnsi"/>
          <w:bCs/>
          <w:snapToGrid/>
          <w:color w:val="auto"/>
          <w:szCs w:val="22"/>
        </w:rPr>
        <w:t>Employees responsible for identification procedures are informed and monitored on their activities through paperwork evaluation.</w:t>
      </w:r>
    </w:p>
    <w:p w14:paraId="2FAF7446" w14:textId="4C8AE01B" w:rsidR="008942EB" w:rsidRPr="008942EB" w:rsidRDefault="008942EB" w:rsidP="008942EB">
      <w:pPr>
        <w:pStyle w:val="Outline2"/>
        <w:numPr>
          <w:ilvl w:val="0"/>
          <w:numId w:val="1"/>
        </w:numPr>
        <w:spacing w:before="240" w:after="120"/>
        <w:rPr>
          <w:rFonts w:asciiTheme="minorHAnsi" w:hAnsiTheme="minorHAnsi" w:cstheme="minorHAnsi"/>
          <w:bCs/>
          <w:szCs w:val="22"/>
        </w:rPr>
      </w:pPr>
      <w:r>
        <w:rPr>
          <w:rFonts w:asciiTheme="minorHAnsi" w:eastAsia="Calibri" w:hAnsiTheme="minorHAnsi" w:cstheme="minorHAnsi"/>
          <w:b/>
          <w:snapToGrid/>
          <w:color w:val="auto"/>
          <w:szCs w:val="22"/>
        </w:rPr>
        <w:t>REQUIRED RECORDS</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0"/>
        <w:gridCol w:w="2520"/>
      </w:tblGrid>
      <w:tr w:rsidR="008942EB" w14:paraId="5F19CCC5" w14:textId="77777777" w:rsidTr="008942EB">
        <w:trPr>
          <w:trHeight w:val="288"/>
        </w:trPr>
        <w:tc>
          <w:tcPr>
            <w:tcW w:w="783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7D3DBA8" w14:textId="5041EF71" w:rsidR="008942EB" w:rsidRDefault="008942EB" w:rsidP="00352785">
            <w:pPr>
              <w:pStyle w:val="BodyTextIndent3"/>
              <w:ind w:left="0"/>
              <w:rPr>
                <w:rFonts w:asciiTheme="minorHAnsi" w:hAnsiTheme="minorHAnsi" w:cstheme="minorHAnsi"/>
                <w:b/>
                <w:bCs/>
                <w:sz w:val="20"/>
              </w:rPr>
            </w:pPr>
            <w:r>
              <w:rPr>
                <w:rFonts w:asciiTheme="minorHAnsi" w:hAnsiTheme="minorHAnsi" w:cstheme="minorHAnsi"/>
                <w:b/>
                <w:sz w:val="20"/>
              </w:rPr>
              <w:t>Record(s)</w:t>
            </w:r>
          </w:p>
        </w:tc>
        <w:tc>
          <w:tcPr>
            <w:tcW w:w="252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382E1B5" w14:textId="62CA1487" w:rsidR="008942EB" w:rsidRDefault="008942EB" w:rsidP="00352785">
            <w:pPr>
              <w:pStyle w:val="BodyTextIndent3"/>
              <w:ind w:left="0"/>
              <w:jc w:val="center"/>
              <w:rPr>
                <w:rFonts w:asciiTheme="minorHAnsi" w:hAnsiTheme="minorHAnsi" w:cstheme="minorHAnsi"/>
                <w:b/>
                <w:bCs/>
                <w:sz w:val="20"/>
              </w:rPr>
            </w:pPr>
            <w:r>
              <w:rPr>
                <w:rFonts w:asciiTheme="minorHAnsi" w:hAnsiTheme="minorHAnsi" w:cstheme="minorHAnsi"/>
                <w:b/>
                <w:sz w:val="20"/>
              </w:rPr>
              <w:t>Function Responsible</w:t>
            </w:r>
          </w:p>
        </w:tc>
      </w:tr>
      <w:tr w:rsidR="00833DE3" w14:paraId="221565EC"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7BD1909B" w14:textId="35C549AF"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FM OP0129-460 Thermometer Verification and Batch Sheet – Plant 1 Vat Area</w:t>
            </w:r>
          </w:p>
        </w:tc>
        <w:tc>
          <w:tcPr>
            <w:tcW w:w="2520" w:type="dxa"/>
            <w:tcBorders>
              <w:top w:val="single" w:sz="4" w:space="0" w:color="auto"/>
              <w:left w:val="single" w:sz="4" w:space="0" w:color="auto"/>
              <w:bottom w:val="single" w:sz="4" w:space="0" w:color="auto"/>
              <w:right w:val="single" w:sz="4" w:space="0" w:color="auto"/>
            </w:tcBorders>
            <w:vAlign w:val="center"/>
          </w:tcPr>
          <w:p w14:paraId="25C56DE3" w14:textId="175561D1"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Location QA Team</w:t>
            </w:r>
          </w:p>
        </w:tc>
      </w:tr>
      <w:tr w:rsidR="00833DE3" w14:paraId="77300DEB"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29F3DB03" w14:textId="37BADBAA"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FM OP0130-460 Cream Batch Sheet – Plant 2 HTST Area</w:t>
            </w:r>
          </w:p>
        </w:tc>
        <w:tc>
          <w:tcPr>
            <w:tcW w:w="2520" w:type="dxa"/>
            <w:tcBorders>
              <w:top w:val="single" w:sz="4" w:space="0" w:color="auto"/>
              <w:left w:val="single" w:sz="4" w:space="0" w:color="auto"/>
              <w:bottom w:val="single" w:sz="4" w:space="0" w:color="auto"/>
              <w:right w:val="single" w:sz="4" w:space="0" w:color="auto"/>
            </w:tcBorders>
            <w:vAlign w:val="center"/>
          </w:tcPr>
          <w:p w14:paraId="75D7E9C4" w14:textId="41965163"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Location QA Team</w:t>
            </w:r>
          </w:p>
        </w:tc>
      </w:tr>
      <w:tr w:rsidR="00833DE3" w14:paraId="2707F505"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14AD4335" w14:textId="30866D5F"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FM OP0215-460 Mixer/Chopper Production Lot – Plant 1</w:t>
            </w:r>
          </w:p>
        </w:tc>
        <w:tc>
          <w:tcPr>
            <w:tcW w:w="2520" w:type="dxa"/>
            <w:tcBorders>
              <w:top w:val="single" w:sz="4" w:space="0" w:color="auto"/>
              <w:left w:val="single" w:sz="4" w:space="0" w:color="auto"/>
              <w:bottom w:val="single" w:sz="4" w:space="0" w:color="auto"/>
              <w:right w:val="single" w:sz="4" w:space="0" w:color="auto"/>
            </w:tcBorders>
            <w:vAlign w:val="center"/>
          </w:tcPr>
          <w:p w14:paraId="55F805EB" w14:textId="78B074E0"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Location QA Team</w:t>
            </w:r>
          </w:p>
        </w:tc>
      </w:tr>
      <w:tr w:rsidR="00833DE3" w14:paraId="39FB63A5"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364CB95D" w14:textId="194BA2C5"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FM OP0310-460 Vemag &amp; Autowrapper Production Log – Plant 1</w:t>
            </w:r>
          </w:p>
        </w:tc>
        <w:tc>
          <w:tcPr>
            <w:tcW w:w="2520" w:type="dxa"/>
            <w:tcBorders>
              <w:top w:val="single" w:sz="4" w:space="0" w:color="auto"/>
              <w:left w:val="single" w:sz="4" w:space="0" w:color="auto"/>
              <w:bottom w:val="single" w:sz="4" w:space="0" w:color="auto"/>
              <w:right w:val="single" w:sz="4" w:space="0" w:color="auto"/>
            </w:tcBorders>
            <w:vAlign w:val="center"/>
          </w:tcPr>
          <w:p w14:paraId="386FF449" w14:textId="2480A82B"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Location QA Team</w:t>
            </w:r>
          </w:p>
        </w:tc>
      </w:tr>
      <w:tr w:rsidR="00833DE3" w14:paraId="16F2E773"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5E1C1F6E" w14:textId="4DC75D4A"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FM OP0318-460 Label Verification – Plant 1</w:t>
            </w:r>
          </w:p>
        </w:tc>
        <w:tc>
          <w:tcPr>
            <w:tcW w:w="2520" w:type="dxa"/>
            <w:tcBorders>
              <w:top w:val="single" w:sz="4" w:space="0" w:color="auto"/>
              <w:left w:val="single" w:sz="4" w:space="0" w:color="auto"/>
              <w:bottom w:val="single" w:sz="4" w:space="0" w:color="auto"/>
              <w:right w:val="single" w:sz="4" w:space="0" w:color="auto"/>
            </w:tcBorders>
            <w:vAlign w:val="center"/>
          </w:tcPr>
          <w:p w14:paraId="77EE95BA" w14:textId="76C03795"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Location QA Team</w:t>
            </w:r>
          </w:p>
        </w:tc>
      </w:tr>
      <w:tr w:rsidR="00833DE3" w14:paraId="7F0E2150"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78D06F04" w14:textId="06942F52"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FM OP0327-460 Packaging Log – Plant 2</w:t>
            </w:r>
          </w:p>
        </w:tc>
        <w:tc>
          <w:tcPr>
            <w:tcW w:w="2520" w:type="dxa"/>
            <w:tcBorders>
              <w:top w:val="single" w:sz="4" w:space="0" w:color="auto"/>
              <w:left w:val="single" w:sz="4" w:space="0" w:color="auto"/>
              <w:bottom w:val="single" w:sz="4" w:space="0" w:color="auto"/>
              <w:right w:val="single" w:sz="4" w:space="0" w:color="auto"/>
            </w:tcBorders>
            <w:vAlign w:val="center"/>
          </w:tcPr>
          <w:p w14:paraId="6F3FD653" w14:textId="472157A6"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Location QA Team</w:t>
            </w:r>
          </w:p>
        </w:tc>
      </w:tr>
      <w:tr w:rsidR="00833DE3" w14:paraId="7162D67D"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779C66E3" w14:textId="7F5F52C6"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FM OP0329-460 Label Verification – Plant 2</w:t>
            </w:r>
          </w:p>
        </w:tc>
        <w:tc>
          <w:tcPr>
            <w:tcW w:w="2520" w:type="dxa"/>
            <w:tcBorders>
              <w:top w:val="single" w:sz="4" w:space="0" w:color="auto"/>
              <w:left w:val="single" w:sz="4" w:space="0" w:color="auto"/>
              <w:bottom w:val="single" w:sz="4" w:space="0" w:color="auto"/>
              <w:right w:val="single" w:sz="4" w:space="0" w:color="auto"/>
            </w:tcBorders>
            <w:vAlign w:val="center"/>
          </w:tcPr>
          <w:p w14:paraId="462415BD" w14:textId="652C5358"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Location QA Team</w:t>
            </w:r>
          </w:p>
        </w:tc>
      </w:tr>
      <w:tr w:rsidR="00833DE3" w14:paraId="2C96BF87"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3CAA4ED5" w14:textId="4895286B"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FM OP0601 -460 Bulk Milk Receiving Log</w:t>
            </w:r>
          </w:p>
        </w:tc>
        <w:tc>
          <w:tcPr>
            <w:tcW w:w="2520" w:type="dxa"/>
            <w:tcBorders>
              <w:top w:val="single" w:sz="4" w:space="0" w:color="auto"/>
              <w:left w:val="single" w:sz="4" w:space="0" w:color="auto"/>
              <w:bottom w:val="single" w:sz="4" w:space="0" w:color="auto"/>
              <w:right w:val="single" w:sz="4" w:space="0" w:color="auto"/>
            </w:tcBorders>
            <w:vAlign w:val="center"/>
          </w:tcPr>
          <w:p w14:paraId="6C9F0BDB" w14:textId="6980CA8C"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Location QA Team</w:t>
            </w:r>
          </w:p>
        </w:tc>
      </w:tr>
      <w:tr w:rsidR="00833DE3" w14:paraId="5C407048"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72313CBC" w14:textId="6D0FE45E"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FM OP0701-460 Transfer Form</w:t>
            </w:r>
          </w:p>
        </w:tc>
        <w:tc>
          <w:tcPr>
            <w:tcW w:w="2520" w:type="dxa"/>
            <w:tcBorders>
              <w:top w:val="single" w:sz="4" w:space="0" w:color="auto"/>
              <w:left w:val="single" w:sz="4" w:space="0" w:color="auto"/>
              <w:bottom w:val="single" w:sz="4" w:space="0" w:color="auto"/>
              <w:right w:val="single" w:sz="4" w:space="0" w:color="auto"/>
            </w:tcBorders>
            <w:vAlign w:val="center"/>
          </w:tcPr>
          <w:p w14:paraId="65F3FD11" w14:textId="43E8B55B"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Location WH Team</w:t>
            </w:r>
          </w:p>
        </w:tc>
      </w:tr>
      <w:tr w:rsidR="00A36E7E" w14:paraId="2B71710B" w14:textId="77777777" w:rsidTr="008942EB">
        <w:trPr>
          <w:trHeight w:val="360"/>
        </w:trPr>
        <w:tc>
          <w:tcPr>
            <w:tcW w:w="7830" w:type="dxa"/>
            <w:tcBorders>
              <w:top w:val="single" w:sz="4" w:space="0" w:color="auto"/>
              <w:left w:val="single" w:sz="4" w:space="0" w:color="auto"/>
              <w:bottom w:val="single" w:sz="4" w:space="0" w:color="auto"/>
              <w:right w:val="single" w:sz="4" w:space="0" w:color="auto"/>
            </w:tcBorders>
            <w:vAlign w:val="center"/>
          </w:tcPr>
          <w:p w14:paraId="1ACF2443" w14:textId="24B5DCF5" w:rsidR="00A36E7E" w:rsidRDefault="00A36E7E" w:rsidP="00833DE3">
            <w:pPr>
              <w:pStyle w:val="BodyTextIndent3"/>
              <w:ind w:left="0"/>
              <w:rPr>
                <w:rFonts w:asciiTheme="minorHAnsi" w:hAnsiTheme="minorHAnsi" w:cstheme="minorHAnsi"/>
                <w:sz w:val="20"/>
              </w:rPr>
            </w:pPr>
            <w:r w:rsidRPr="00A36E7E">
              <w:rPr>
                <w:rFonts w:asciiTheme="minorHAnsi" w:hAnsiTheme="minorHAnsi" w:cstheme="minorHAnsi"/>
                <w:sz w:val="20"/>
              </w:rPr>
              <w:t>FM OP0</w:t>
            </w:r>
            <w:r w:rsidR="002E5635">
              <w:rPr>
                <w:rFonts w:asciiTheme="minorHAnsi" w:hAnsiTheme="minorHAnsi" w:cstheme="minorHAnsi"/>
                <w:sz w:val="20"/>
              </w:rPr>
              <w:t>702-460</w:t>
            </w:r>
            <w:r w:rsidRPr="00A36E7E">
              <w:rPr>
                <w:rFonts w:asciiTheme="minorHAnsi" w:hAnsiTheme="minorHAnsi" w:cstheme="minorHAnsi"/>
                <w:sz w:val="20"/>
              </w:rPr>
              <w:t xml:space="preserve"> Shipping/Receiving Trailer Inspection Report</w:t>
            </w:r>
          </w:p>
        </w:tc>
        <w:tc>
          <w:tcPr>
            <w:tcW w:w="2520" w:type="dxa"/>
            <w:tcBorders>
              <w:top w:val="single" w:sz="4" w:space="0" w:color="auto"/>
              <w:left w:val="single" w:sz="4" w:space="0" w:color="auto"/>
              <w:bottom w:val="single" w:sz="4" w:space="0" w:color="auto"/>
              <w:right w:val="single" w:sz="4" w:space="0" w:color="auto"/>
            </w:tcBorders>
            <w:vAlign w:val="center"/>
          </w:tcPr>
          <w:p w14:paraId="17AEE41A" w14:textId="79F5B065" w:rsidR="00A36E7E" w:rsidRDefault="00A36E7E" w:rsidP="00833DE3">
            <w:pPr>
              <w:pStyle w:val="BodyTextIndent3"/>
              <w:ind w:left="0"/>
              <w:jc w:val="center"/>
              <w:rPr>
                <w:rFonts w:asciiTheme="minorHAnsi" w:hAnsiTheme="minorHAnsi" w:cstheme="minorHAnsi"/>
                <w:sz w:val="20"/>
              </w:rPr>
            </w:pPr>
            <w:r>
              <w:rPr>
                <w:rFonts w:asciiTheme="minorHAnsi" w:hAnsiTheme="minorHAnsi" w:cstheme="minorHAnsi"/>
                <w:sz w:val="20"/>
              </w:rPr>
              <w:t>Location WH Team</w:t>
            </w:r>
          </w:p>
        </w:tc>
      </w:tr>
    </w:tbl>
    <w:p w14:paraId="53BB7606" w14:textId="442B4A9B" w:rsidR="00976365" w:rsidRPr="00387E7C" w:rsidRDefault="00976365" w:rsidP="00976365">
      <w:pPr>
        <w:pStyle w:val="Outline2"/>
        <w:numPr>
          <w:ilvl w:val="0"/>
          <w:numId w:val="1"/>
        </w:numPr>
        <w:spacing w:before="240" w:after="120"/>
        <w:rPr>
          <w:rFonts w:asciiTheme="minorHAnsi" w:hAnsiTheme="minorHAnsi" w:cstheme="minorHAnsi"/>
          <w:b/>
          <w:szCs w:val="22"/>
        </w:rPr>
      </w:pPr>
      <w:r w:rsidRPr="00976365">
        <w:rPr>
          <w:rFonts w:asciiTheme="minorHAnsi" w:eastAsia="Calibri" w:hAnsiTheme="minorHAnsi" w:cstheme="minorHAnsi"/>
          <w:b/>
          <w:snapToGrid/>
          <w:color w:val="auto"/>
          <w:szCs w:val="22"/>
        </w:rPr>
        <w:t>DOCUMENT REVIEW</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490"/>
        <w:gridCol w:w="2520"/>
      </w:tblGrid>
      <w:tr w:rsidR="00833DE3" w14:paraId="4CD8A4BF" w14:textId="77777777" w:rsidTr="00833DE3">
        <w:trPr>
          <w:trHeight w:val="288"/>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4605B3B" w14:textId="77777777" w:rsidR="00833DE3" w:rsidRDefault="00833DE3">
            <w:pPr>
              <w:pStyle w:val="BodyTextIndent3"/>
              <w:ind w:left="0"/>
              <w:rPr>
                <w:rFonts w:asciiTheme="minorHAnsi" w:hAnsiTheme="minorHAnsi" w:cstheme="minorHAnsi"/>
                <w:b/>
                <w:bCs/>
                <w:sz w:val="20"/>
              </w:rPr>
            </w:pPr>
            <w:r>
              <w:rPr>
                <w:rFonts w:asciiTheme="minorHAnsi" w:hAnsiTheme="minorHAnsi" w:cstheme="minorHAnsi"/>
                <w:b/>
                <w:sz w:val="20"/>
              </w:rPr>
              <w:t>Action</w:t>
            </w:r>
          </w:p>
        </w:tc>
        <w:tc>
          <w:tcPr>
            <w:tcW w:w="549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F9899C2" w14:textId="77777777" w:rsidR="00833DE3" w:rsidRDefault="00833DE3">
            <w:pPr>
              <w:pStyle w:val="BodyTextIndent3"/>
              <w:ind w:left="0"/>
              <w:jc w:val="center"/>
              <w:rPr>
                <w:rFonts w:asciiTheme="minorHAnsi" w:hAnsiTheme="minorHAnsi" w:cstheme="minorHAnsi"/>
                <w:b/>
                <w:bCs/>
                <w:sz w:val="20"/>
              </w:rPr>
            </w:pPr>
            <w:r>
              <w:rPr>
                <w:rFonts w:asciiTheme="minorHAnsi" w:hAnsiTheme="minorHAnsi" w:cstheme="minorHAnsi"/>
                <w:b/>
                <w:sz w:val="20"/>
              </w:rPr>
              <w:t>Position Title</w:t>
            </w:r>
          </w:p>
        </w:tc>
        <w:tc>
          <w:tcPr>
            <w:tcW w:w="252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C4F9194" w14:textId="77777777" w:rsidR="00833DE3" w:rsidRDefault="00833DE3">
            <w:pPr>
              <w:pStyle w:val="BodyTextIndent3"/>
              <w:ind w:left="0"/>
              <w:jc w:val="center"/>
              <w:rPr>
                <w:rFonts w:asciiTheme="minorHAnsi" w:hAnsiTheme="minorHAnsi" w:cstheme="minorHAnsi"/>
                <w:b/>
                <w:bCs/>
                <w:sz w:val="20"/>
              </w:rPr>
            </w:pPr>
            <w:r>
              <w:rPr>
                <w:rFonts w:asciiTheme="minorHAnsi" w:hAnsiTheme="minorHAnsi" w:cstheme="minorHAnsi"/>
                <w:b/>
                <w:sz w:val="20"/>
              </w:rPr>
              <w:t>Name(s)</w:t>
            </w:r>
          </w:p>
        </w:tc>
      </w:tr>
      <w:tr w:rsidR="00833DE3" w14:paraId="77275C5C" w14:textId="77777777" w:rsidTr="00833DE3">
        <w:trPr>
          <w:trHeight w:val="360"/>
        </w:trPr>
        <w:tc>
          <w:tcPr>
            <w:tcW w:w="2340" w:type="dxa"/>
            <w:tcBorders>
              <w:top w:val="single" w:sz="4" w:space="0" w:color="auto"/>
              <w:left w:val="single" w:sz="4" w:space="0" w:color="auto"/>
              <w:bottom w:val="single" w:sz="4" w:space="0" w:color="auto"/>
              <w:right w:val="single" w:sz="4" w:space="0" w:color="auto"/>
            </w:tcBorders>
            <w:vAlign w:val="center"/>
            <w:hideMark/>
          </w:tcPr>
          <w:p w14:paraId="2E35062F" w14:textId="77777777" w:rsidR="00833DE3" w:rsidRDefault="00833DE3">
            <w:pPr>
              <w:pStyle w:val="BodyTextIndent3"/>
              <w:ind w:left="0"/>
              <w:rPr>
                <w:rFonts w:asciiTheme="minorHAnsi" w:hAnsiTheme="minorHAnsi" w:cstheme="minorHAnsi"/>
                <w:sz w:val="20"/>
              </w:rPr>
            </w:pPr>
            <w:r>
              <w:rPr>
                <w:rFonts w:asciiTheme="minorHAnsi" w:hAnsiTheme="minorHAnsi" w:cstheme="minorHAnsi"/>
                <w:sz w:val="20"/>
              </w:rPr>
              <w:t>Change Initiator</w:t>
            </w:r>
          </w:p>
        </w:tc>
        <w:tc>
          <w:tcPr>
            <w:tcW w:w="5490" w:type="dxa"/>
            <w:tcBorders>
              <w:top w:val="single" w:sz="4" w:space="0" w:color="auto"/>
              <w:left w:val="single" w:sz="4" w:space="0" w:color="auto"/>
              <w:bottom w:val="single" w:sz="4" w:space="0" w:color="auto"/>
              <w:right w:val="single" w:sz="4" w:space="0" w:color="auto"/>
            </w:tcBorders>
            <w:vAlign w:val="center"/>
            <w:hideMark/>
          </w:tcPr>
          <w:p w14:paraId="433B07E6" w14:textId="77777777" w:rsidR="00833DE3" w:rsidRDefault="00833DE3">
            <w:pPr>
              <w:pStyle w:val="BodyTextIndent3"/>
              <w:ind w:left="0"/>
              <w:jc w:val="center"/>
              <w:rPr>
                <w:rFonts w:asciiTheme="minorHAnsi" w:hAnsiTheme="minorHAnsi" w:cstheme="minorHAnsi"/>
                <w:sz w:val="20"/>
              </w:rPr>
            </w:pPr>
            <w:r>
              <w:rPr>
                <w:rFonts w:asciiTheme="minorHAnsi" w:hAnsiTheme="minorHAnsi" w:cstheme="minorHAnsi"/>
                <w:sz w:val="20"/>
              </w:rPr>
              <w:t>Quality Assurance Manager</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AAADFB1" w14:textId="77777777" w:rsidR="00833DE3" w:rsidRDefault="00833DE3">
            <w:pPr>
              <w:pStyle w:val="BodyTextIndent3"/>
              <w:ind w:left="0"/>
              <w:jc w:val="center"/>
              <w:rPr>
                <w:rFonts w:asciiTheme="minorHAnsi" w:hAnsiTheme="minorHAnsi" w:cstheme="minorHAnsi"/>
                <w:sz w:val="20"/>
              </w:rPr>
            </w:pPr>
            <w:r>
              <w:rPr>
                <w:rFonts w:asciiTheme="minorHAnsi" w:hAnsiTheme="minorHAnsi" w:cstheme="minorHAnsi"/>
                <w:sz w:val="20"/>
              </w:rPr>
              <w:t>Kellie Clann</w:t>
            </w:r>
          </w:p>
        </w:tc>
      </w:tr>
      <w:tr w:rsidR="00833DE3" w14:paraId="7A29254E" w14:textId="77777777" w:rsidTr="00833DE3">
        <w:trPr>
          <w:trHeight w:val="360"/>
        </w:trPr>
        <w:tc>
          <w:tcPr>
            <w:tcW w:w="2340" w:type="dxa"/>
            <w:tcBorders>
              <w:top w:val="single" w:sz="4" w:space="0" w:color="auto"/>
              <w:left w:val="single" w:sz="4" w:space="0" w:color="auto"/>
              <w:bottom w:val="single" w:sz="4" w:space="0" w:color="auto"/>
              <w:right w:val="single" w:sz="4" w:space="0" w:color="auto"/>
            </w:tcBorders>
            <w:vAlign w:val="center"/>
            <w:hideMark/>
          </w:tcPr>
          <w:p w14:paraId="3C0F3A7F" w14:textId="77777777"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Author</w:t>
            </w:r>
          </w:p>
        </w:tc>
        <w:tc>
          <w:tcPr>
            <w:tcW w:w="5490" w:type="dxa"/>
            <w:tcBorders>
              <w:top w:val="single" w:sz="4" w:space="0" w:color="auto"/>
              <w:left w:val="single" w:sz="4" w:space="0" w:color="auto"/>
              <w:bottom w:val="single" w:sz="4" w:space="0" w:color="auto"/>
              <w:right w:val="single" w:sz="4" w:space="0" w:color="auto"/>
            </w:tcBorders>
            <w:vAlign w:val="center"/>
            <w:hideMark/>
          </w:tcPr>
          <w:p w14:paraId="2F43E464" w14:textId="77777777"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Quality Assurance Manager</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A9DAA64" w14:textId="1F0B8E2A"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Kellie Clann</w:t>
            </w:r>
          </w:p>
        </w:tc>
      </w:tr>
      <w:tr w:rsidR="00833DE3" w14:paraId="4D5DCA85" w14:textId="77777777" w:rsidTr="00833DE3">
        <w:trPr>
          <w:trHeight w:val="360"/>
        </w:trPr>
        <w:tc>
          <w:tcPr>
            <w:tcW w:w="2340" w:type="dxa"/>
            <w:tcBorders>
              <w:top w:val="single" w:sz="4" w:space="0" w:color="auto"/>
              <w:left w:val="single" w:sz="4" w:space="0" w:color="auto"/>
              <w:bottom w:val="single" w:sz="4" w:space="0" w:color="auto"/>
              <w:right w:val="single" w:sz="4" w:space="0" w:color="auto"/>
            </w:tcBorders>
            <w:vAlign w:val="center"/>
            <w:hideMark/>
          </w:tcPr>
          <w:p w14:paraId="1789170D" w14:textId="77777777" w:rsidR="00833DE3" w:rsidRDefault="00833DE3" w:rsidP="00833DE3">
            <w:pPr>
              <w:pStyle w:val="BodyTextIndent3"/>
              <w:ind w:left="0"/>
              <w:rPr>
                <w:rFonts w:asciiTheme="minorHAnsi" w:hAnsiTheme="minorHAnsi" w:cstheme="minorHAnsi"/>
                <w:sz w:val="20"/>
              </w:rPr>
            </w:pPr>
            <w:r>
              <w:rPr>
                <w:rFonts w:asciiTheme="minorHAnsi" w:hAnsiTheme="minorHAnsi" w:cstheme="minorHAnsi"/>
                <w:sz w:val="20"/>
              </w:rPr>
              <w:t>Approver</w:t>
            </w:r>
          </w:p>
        </w:tc>
        <w:tc>
          <w:tcPr>
            <w:tcW w:w="5490" w:type="dxa"/>
            <w:tcBorders>
              <w:top w:val="single" w:sz="4" w:space="0" w:color="auto"/>
              <w:left w:val="single" w:sz="4" w:space="0" w:color="auto"/>
              <w:bottom w:val="single" w:sz="4" w:space="0" w:color="auto"/>
              <w:right w:val="single" w:sz="4" w:space="0" w:color="auto"/>
            </w:tcBorders>
            <w:vAlign w:val="center"/>
            <w:hideMark/>
          </w:tcPr>
          <w:p w14:paraId="01460EFD" w14:textId="4FE79A82"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Plant Quality &amp; Compliance Manager</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7B9BB66" w14:textId="1EC829A8" w:rsidR="00833DE3" w:rsidRDefault="00833DE3" w:rsidP="00833DE3">
            <w:pPr>
              <w:pStyle w:val="BodyTextIndent3"/>
              <w:ind w:left="0"/>
              <w:jc w:val="center"/>
              <w:rPr>
                <w:rFonts w:asciiTheme="minorHAnsi" w:hAnsiTheme="minorHAnsi" w:cstheme="minorHAnsi"/>
                <w:sz w:val="20"/>
              </w:rPr>
            </w:pPr>
            <w:r>
              <w:rPr>
                <w:rFonts w:asciiTheme="minorHAnsi" w:hAnsiTheme="minorHAnsi" w:cstheme="minorHAnsi"/>
                <w:sz w:val="20"/>
              </w:rPr>
              <w:t>Kellie Clann</w:t>
            </w:r>
          </w:p>
        </w:tc>
      </w:tr>
    </w:tbl>
    <w:p w14:paraId="10AD4DED" w14:textId="270EBD87" w:rsidR="00BE74D3" w:rsidRDefault="00976365" w:rsidP="00D9616A">
      <w:pPr>
        <w:pStyle w:val="Outline2"/>
        <w:numPr>
          <w:ilvl w:val="0"/>
          <w:numId w:val="1"/>
        </w:numPr>
        <w:spacing w:before="240" w:after="120"/>
        <w:rPr>
          <w:rFonts w:asciiTheme="minorHAnsi" w:hAnsiTheme="minorHAnsi" w:cstheme="minorHAnsi"/>
          <w:b/>
          <w:szCs w:val="22"/>
        </w:rPr>
      </w:pPr>
      <w:r>
        <w:rPr>
          <w:rFonts w:asciiTheme="minorHAnsi" w:hAnsiTheme="minorHAnsi" w:cstheme="minorHAnsi"/>
          <w:b/>
          <w:szCs w:val="22"/>
        </w:rPr>
        <w:t xml:space="preserve"> CHANGE HISTORY</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728"/>
        <w:gridCol w:w="7355"/>
      </w:tblGrid>
      <w:tr w:rsidR="00FE64FA" w14:paraId="638960D2" w14:textId="77777777" w:rsidTr="00FE64FA">
        <w:trPr>
          <w:trHeight w:val="288"/>
        </w:trPr>
        <w:tc>
          <w:tcPr>
            <w:tcW w:w="126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8E0DE78" w14:textId="77777777" w:rsidR="00FE64FA" w:rsidRDefault="00FE64FA">
            <w:pPr>
              <w:pStyle w:val="BodyTextIndent3"/>
              <w:ind w:left="0"/>
              <w:rPr>
                <w:rFonts w:asciiTheme="minorHAnsi" w:hAnsiTheme="minorHAnsi" w:cstheme="minorHAnsi"/>
                <w:b/>
                <w:sz w:val="20"/>
              </w:rPr>
            </w:pPr>
            <w:r>
              <w:rPr>
                <w:rFonts w:asciiTheme="minorHAnsi" w:hAnsiTheme="minorHAnsi" w:cstheme="minorHAnsi"/>
                <w:b/>
                <w:sz w:val="20"/>
              </w:rPr>
              <w:t>Date</w:t>
            </w:r>
          </w:p>
        </w:tc>
        <w:tc>
          <w:tcPr>
            <w:tcW w:w="172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5C35B5D" w14:textId="77777777" w:rsidR="00FE64FA" w:rsidRDefault="00FE64FA">
            <w:pPr>
              <w:pStyle w:val="BodyTextIndent3"/>
              <w:ind w:left="0"/>
              <w:jc w:val="center"/>
              <w:rPr>
                <w:rFonts w:asciiTheme="minorHAnsi" w:hAnsiTheme="minorHAnsi" w:cstheme="minorHAnsi"/>
                <w:b/>
                <w:sz w:val="20"/>
              </w:rPr>
            </w:pPr>
            <w:r>
              <w:rPr>
                <w:rFonts w:asciiTheme="minorHAnsi" w:hAnsiTheme="minorHAnsi" w:cstheme="minorHAnsi"/>
                <w:b/>
                <w:sz w:val="20"/>
              </w:rPr>
              <w:t>Change Initiator</w:t>
            </w:r>
          </w:p>
        </w:tc>
        <w:tc>
          <w:tcPr>
            <w:tcW w:w="735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294DA59" w14:textId="77777777" w:rsidR="00FE64FA" w:rsidRDefault="00FE64FA">
            <w:pPr>
              <w:pStyle w:val="BodyTextIndent3"/>
              <w:ind w:left="0"/>
              <w:rPr>
                <w:rFonts w:asciiTheme="minorHAnsi" w:hAnsiTheme="minorHAnsi" w:cstheme="minorHAnsi"/>
                <w:sz w:val="20"/>
              </w:rPr>
            </w:pPr>
            <w:r>
              <w:rPr>
                <w:rFonts w:asciiTheme="minorHAnsi" w:hAnsiTheme="minorHAnsi" w:cstheme="minorHAnsi"/>
                <w:b/>
                <w:sz w:val="20"/>
              </w:rPr>
              <w:t>Nature of Change</w:t>
            </w:r>
          </w:p>
        </w:tc>
      </w:tr>
      <w:tr w:rsidR="00FE64FA" w14:paraId="2E2E03FB" w14:textId="77777777" w:rsidTr="00A36E7E">
        <w:trPr>
          <w:trHeight w:val="360"/>
        </w:trPr>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5445FC" w14:textId="5CF9B87B" w:rsidR="00FE64FA" w:rsidRDefault="00833DE3" w:rsidP="00A36E7E">
            <w:pPr>
              <w:pStyle w:val="BodyTextIndent3"/>
              <w:ind w:left="0"/>
              <w:rPr>
                <w:rFonts w:asciiTheme="minorHAnsi" w:hAnsiTheme="minorHAnsi" w:cstheme="minorHAnsi"/>
                <w:sz w:val="20"/>
              </w:rPr>
            </w:pPr>
            <w:r>
              <w:rPr>
                <w:rFonts w:asciiTheme="minorHAnsi" w:hAnsiTheme="minorHAnsi" w:cstheme="minorHAnsi"/>
                <w:sz w:val="20"/>
              </w:rPr>
              <w:t>01/07/21</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DAB64" w14:textId="36C3E601" w:rsidR="00FE64FA" w:rsidRDefault="00FE64FA" w:rsidP="00A36E7E">
            <w:pPr>
              <w:pStyle w:val="BodyTextIndent3"/>
              <w:ind w:left="0"/>
              <w:jc w:val="center"/>
              <w:rPr>
                <w:rFonts w:asciiTheme="minorHAnsi" w:hAnsiTheme="minorHAnsi" w:cstheme="minorHAnsi"/>
                <w:sz w:val="20"/>
              </w:rPr>
            </w:pPr>
            <w:r>
              <w:rPr>
                <w:rFonts w:asciiTheme="minorHAnsi" w:hAnsiTheme="minorHAnsi" w:cstheme="minorHAnsi"/>
                <w:sz w:val="20"/>
              </w:rPr>
              <w:t>Kellie Clann</w:t>
            </w:r>
          </w:p>
        </w:tc>
        <w:tc>
          <w:tcPr>
            <w:tcW w:w="73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4E2CF" w14:textId="3CACCEEF" w:rsidR="00FE64FA" w:rsidRDefault="00833DE3" w:rsidP="00A36E7E">
            <w:pPr>
              <w:pStyle w:val="BodyTextIndent3"/>
              <w:ind w:left="0"/>
              <w:rPr>
                <w:rFonts w:asciiTheme="minorHAnsi" w:hAnsiTheme="minorHAnsi" w:cstheme="minorHAnsi"/>
                <w:sz w:val="20"/>
              </w:rPr>
            </w:pPr>
            <w:r>
              <w:rPr>
                <w:rFonts w:asciiTheme="minorHAnsi" w:hAnsiTheme="minorHAnsi" w:cstheme="minorHAnsi"/>
                <w:sz w:val="20"/>
              </w:rPr>
              <w:t>Moved from DFA format to La Vaquita format and changed name from SOP #9-12 to OP 0120-460.  Changed reference document numbers and names.</w:t>
            </w:r>
          </w:p>
        </w:tc>
      </w:tr>
      <w:tr w:rsidR="00A36E7E" w14:paraId="231306EE" w14:textId="77777777" w:rsidTr="00A36E7E">
        <w:trPr>
          <w:trHeight w:val="360"/>
        </w:trPr>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E25888" w14:textId="1944275D" w:rsidR="00A36E7E" w:rsidRDefault="00A36E7E" w:rsidP="00A36E7E">
            <w:pPr>
              <w:pStyle w:val="BodyTextIndent3"/>
              <w:ind w:left="0"/>
              <w:rPr>
                <w:rFonts w:asciiTheme="minorHAnsi" w:hAnsiTheme="minorHAnsi" w:cstheme="minorHAnsi"/>
                <w:sz w:val="20"/>
              </w:rPr>
            </w:pPr>
            <w:r>
              <w:rPr>
                <w:rFonts w:asciiTheme="minorHAnsi" w:hAnsiTheme="minorHAnsi" w:cstheme="minorHAnsi"/>
                <w:sz w:val="20"/>
              </w:rPr>
              <w:t>01/04/2</w:t>
            </w:r>
            <w:r w:rsidR="002E5635">
              <w:rPr>
                <w:rFonts w:asciiTheme="minorHAnsi" w:hAnsiTheme="minorHAnsi" w:cstheme="minorHAnsi"/>
                <w:sz w:val="20"/>
              </w:rPr>
              <w:t>2</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57CF" w14:textId="51C6816F" w:rsidR="00A36E7E" w:rsidRDefault="00A36E7E" w:rsidP="00A36E7E">
            <w:pPr>
              <w:pStyle w:val="BodyTextIndent3"/>
              <w:ind w:left="0"/>
              <w:jc w:val="center"/>
              <w:rPr>
                <w:rFonts w:asciiTheme="minorHAnsi" w:hAnsiTheme="minorHAnsi" w:cstheme="minorHAnsi"/>
                <w:sz w:val="20"/>
              </w:rPr>
            </w:pPr>
            <w:r>
              <w:rPr>
                <w:rFonts w:asciiTheme="minorHAnsi" w:hAnsiTheme="minorHAnsi" w:cstheme="minorHAnsi"/>
                <w:sz w:val="20"/>
              </w:rPr>
              <w:t>Kellie Clann</w:t>
            </w:r>
          </w:p>
        </w:tc>
        <w:tc>
          <w:tcPr>
            <w:tcW w:w="7355" w:type="dxa"/>
            <w:tcBorders>
              <w:top w:val="single" w:sz="4" w:space="0" w:color="auto"/>
              <w:left w:val="single" w:sz="4" w:space="0" w:color="auto"/>
              <w:bottom w:val="single" w:sz="4" w:space="0" w:color="auto"/>
              <w:right w:val="single" w:sz="4" w:space="0" w:color="auto"/>
            </w:tcBorders>
            <w:shd w:val="clear" w:color="auto" w:fill="FFFFFF" w:themeFill="background1"/>
          </w:tcPr>
          <w:p w14:paraId="04148A87" w14:textId="6A5508D1" w:rsidR="00A36E7E" w:rsidRDefault="00786CED" w:rsidP="00786CED">
            <w:pPr>
              <w:pStyle w:val="BodyTextIndent3"/>
              <w:ind w:left="0"/>
              <w:rPr>
                <w:rFonts w:asciiTheme="minorHAnsi" w:hAnsiTheme="minorHAnsi" w:cstheme="minorHAnsi"/>
                <w:sz w:val="20"/>
              </w:rPr>
            </w:pPr>
            <w:r>
              <w:rPr>
                <w:rFonts w:asciiTheme="minorHAnsi" w:hAnsiTheme="minorHAnsi" w:cstheme="minorHAnsi"/>
                <w:sz w:val="20"/>
              </w:rPr>
              <w:t>Added FIFO responsibilities to Warehouse Operators.  Added expiration review to all Material Handling Operators.</w:t>
            </w:r>
          </w:p>
        </w:tc>
      </w:tr>
      <w:tr w:rsidR="002E5635" w14:paraId="35089D57" w14:textId="77777777" w:rsidTr="002E5635">
        <w:trPr>
          <w:trHeight w:val="260"/>
        </w:trPr>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0C0962" w14:textId="2DDE1C11" w:rsidR="002E5635" w:rsidRDefault="002E5635" w:rsidP="00A36E7E">
            <w:pPr>
              <w:pStyle w:val="BodyTextIndent3"/>
              <w:ind w:left="0"/>
              <w:rPr>
                <w:rFonts w:asciiTheme="minorHAnsi" w:hAnsiTheme="minorHAnsi" w:cstheme="minorHAnsi"/>
                <w:sz w:val="20"/>
              </w:rPr>
            </w:pPr>
            <w:r>
              <w:rPr>
                <w:rFonts w:asciiTheme="minorHAnsi" w:hAnsiTheme="minorHAnsi" w:cstheme="minorHAnsi"/>
                <w:sz w:val="20"/>
              </w:rPr>
              <w:t>01/04/23</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tcPr>
          <w:p w14:paraId="26D0DFC0" w14:textId="6E79B0D4" w:rsidR="002E5635" w:rsidRDefault="002E5635" w:rsidP="00A36E7E">
            <w:pPr>
              <w:pStyle w:val="BodyTextIndent3"/>
              <w:ind w:left="0"/>
              <w:jc w:val="center"/>
              <w:rPr>
                <w:rFonts w:asciiTheme="minorHAnsi" w:hAnsiTheme="minorHAnsi" w:cstheme="minorHAnsi"/>
                <w:sz w:val="20"/>
              </w:rPr>
            </w:pPr>
            <w:r>
              <w:rPr>
                <w:rFonts w:asciiTheme="minorHAnsi" w:hAnsiTheme="minorHAnsi" w:cstheme="minorHAnsi"/>
                <w:sz w:val="20"/>
              </w:rPr>
              <w:t>Kellie Clann</w:t>
            </w:r>
          </w:p>
        </w:tc>
        <w:tc>
          <w:tcPr>
            <w:tcW w:w="7355" w:type="dxa"/>
            <w:tcBorders>
              <w:top w:val="single" w:sz="4" w:space="0" w:color="auto"/>
              <w:left w:val="single" w:sz="4" w:space="0" w:color="auto"/>
              <w:bottom w:val="single" w:sz="4" w:space="0" w:color="auto"/>
              <w:right w:val="single" w:sz="4" w:space="0" w:color="auto"/>
            </w:tcBorders>
            <w:shd w:val="clear" w:color="auto" w:fill="FFFFFF" w:themeFill="background1"/>
          </w:tcPr>
          <w:p w14:paraId="362498D9" w14:textId="033E0E9A" w:rsidR="002E5635" w:rsidRDefault="002E5635" w:rsidP="00786CED">
            <w:pPr>
              <w:pStyle w:val="BodyTextIndent3"/>
              <w:ind w:left="0"/>
              <w:rPr>
                <w:rFonts w:asciiTheme="minorHAnsi" w:hAnsiTheme="minorHAnsi" w:cstheme="minorHAnsi"/>
                <w:sz w:val="20"/>
              </w:rPr>
            </w:pPr>
            <w:r>
              <w:rPr>
                <w:rFonts w:asciiTheme="minorHAnsi" w:hAnsiTheme="minorHAnsi" w:cstheme="minorHAnsi"/>
                <w:sz w:val="20"/>
              </w:rPr>
              <w:t xml:space="preserve">Changed </w:t>
            </w:r>
            <w:r w:rsidRPr="002E5635">
              <w:rPr>
                <w:rFonts w:asciiTheme="minorHAnsi" w:eastAsia="Calibri" w:hAnsiTheme="minorHAnsi" w:cstheme="minorHAnsi"/>
                <w:bCs/>
                <w:sz w:val="20"/>
                <w:szCs w:val="18"/>
              </w:rPr>
              <w:t>FM OP0163-A-S Shipping/Receiving Trailer Inspection Report</w:t>
            </w:r>
            <w:r w:rsidRPr="002E5635">
              <w:rPr>
                <w:rFonts w:asciiTheme="minorHAnsi" w:eastAsia="Calibri" w:hAnsiTheme="minorHAnsi" w:cstheme="minorHAnsi"/>
                <w:bCs/>
                <w:sz w:val="20"/>
                <w:szCs w:val="18"/>
              </w:rPr>
              <w:t xml:space="preserve"> to</w:t>
            </w:r>
            <w:r>
              <w:rPr>
                <w:rFonts w:asciiTheme="minorHAnsi" w:eastAsia="Calibri" w:hAnsiTheme="minorHAnsi" w:cstheme="minorHAnsi"/>
                <w:bCs/>
                <w:sz w:val="20"/>
                <w:szCs w:val="18"/>
              </w:rPr>
              <w:t xml:space="preserve"> FM</w:t>
            </w:r>
            <w:r w:rsidRPr="002E5635">
              <w:rPr>
                <w:rFonts w:asciiTheme="minorHAnsi" w:eastAsia="Calibri" w:hAnsiTheme="minorHAnsi" w:cstheme="minorHAnsi"/>
                <w:bCs/>
                <w:sz w:val="20"/>
                <w:szCs w:val="18"/>
              </w:rPr>
              <w:t xml:space="preserve"> </w:t>
            </w:r>
            <w:r w:rsidRPr="002E5635">
              <w:rPr>
                <w:rFonts w:asciiTheme="minorHAnsi" w:eastAsia="Calibri" w:hAnsiTheme="minorHAnsi" w:cstheme="minorHAnsi"/>
                <w:bCs/>
                <w:sz w:val="20"/>
                <w:szCs w:val="18"/>
              </w:rPr>
              <w:t>OP0702-460</w:t>
            </w:r>
            <w:r>
              <w:rPr>
                <w:rFonts w:asciiTheme="minorHAnsi" w:eastAsia="Calibri" w:hAnsiTheme="minorHAnsi" w:cstheme="minorHAnsi"/>
                <w:bCs/>
                <w:sz w:val="20"/>
                <w:szCs w:val="18"/>
              </w:rPr>
              <w:t>.</w:t>
            </w:r>
          </w:p>
        </w:tc>
      </w:tr>
    </w:tbl>
    <w:p w14:paraId="318630E1" w14:textId="040DEE8D" w:rsidR="00FE64FA" w:rsidRDefault="00FE64FA" w:rsidP="00833DE3">
      <w:pPr>
        <w:pStyle w:val="Outline2"/>
        <w:spacing w:before="240" w:after="120"/>
        <w:ind w:left="0" w:firstLine="0"/>
        <w:rPr>
          <w:rFonts w:asciiTheme="minorHAnsi" w:hAnsiTheme="minorHAnsi" w:cstheme="minorHAnsi"/>
          <w:b/>
          <w:szCs w:val="22"/>
        </w:rPr>
      </w:pPr>
    </w:p>
    <w:sectPr w:rsidR="00FE64FA" w:rsidSect="00786CED">
      <w:headerReference w:type="default" r:id="rId12"/>
      <w:footerReference w:type="default" r:id="rId13"/>
      <w:pgSz w:w="12240" w:h="15840"/>
      <w:pgMar w:top="1350" w:right="900" w:bottom="810" w:left="990" w:header="45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100E" w14:textId="77777777" w:rsidR="00A048EC" w:rsidRDefault="00A048EC" w:rsidP="00A75413">
      <w:pPr>
        <w:spacing w:after="0" w:line="240" w:lineRule="auto"/>
      </w:pPr>
      <w:r>
        <w:separator/>
      </w:r>
    </w:p>
  </w:endnote>
  <w:endnote w:type="continuationSeparator" w:id="0">
    <w:p w14:paraId="30F3FF5D" w14:textId="77777777" w:rsidR="00A048EC" w:rsidRDefault="00A048EC" w:rsidP="00A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31E292FD" w14:textId="1240E86F" w:rsidR="00833DE3" w:rsidRDefault="00833DE3" w:rsidP="00833DE3">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9C3D" w14:textId="77777777" w:rsidR="00A048EC" w:rsidRDefault="00A048EC" w:rsidP="00A75413">
      <w:pPr>
        <w:spacing w:after="0" w:line="240" w:lineRule="auto"/>
      </w:pPr>
      <w:r>
        <w:separator/>
      </w:r>
    </w:p>
  </w:footnote>
  <w:footnote w:type="continuationSeparator" w:id="0">
    <w:p w14:paraId="7E7227E6" w14:textId="77777777" w:rsidR="00A048EC" w:rsidRDefault="00A048EC" w:rsidP="00A7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6"/>
      <w:gridCol w:w="5936"/>
      <w:gridCol w:w="2218"/>
    </w:tblGrid>
    <w:tr w:rsidR="00A75413" w:rsidRPr="000B5F4D" w14:paraId="143E493F" w14:textId="77777777" w:rsidTr="00D9616A">
      <w:trPr>
        <w:trHeight w:val="440"/>
      </w:trPr>
      <w:tc>
        <w:tcPr>
          <w:tcW w:w="2070" w:type="dxa"/>
          <w:vMerge w:val="restart"/>
          <w:shd w:val="clear" w:color="auto" w:fill="auto"/>
          <w:vAlign w:val="center"/>
        </w:tcPr>
        <w:p w14:paraId="5DFFBB19" w14:textId="2D5D500A" w:rsidR="00A75413" w:rsidRPr="000B5F4D" w:rsidRDefault="006B1F4B" w:rsidP="00D9616A">
          <w:pPr>
            <w:spacing w:after="0" w:line="240" w:lineRule="auto"/>
            <w:rPr>
              <w:rFonts w:ascii="Cambria" w:eastAsia="Cambria" w:hAnsi="Cambria"/>
              <w:sz w:val="20"/>
              <w:szCs w:val="20"/>
            </w:rPr>
          </w:pPr>
          <w:r>
            <w:rPr>
              <w:noProof/>
            </w:rPr>
            <w:drawing>
              <wp:anchor distT="0" distB="0" distL="114300" distR="114300" simplePos="0" relativeHeight="251657216" behindDoc="0" locked="0" layoutInCell="1" allowOverlap="1" wp14:anchorId="11DC4774" wp14:editId="4BA39930">
                <wp:simplePos x="742950" y="514350"/>
                <wp:positionH relativeFrom="margin">
                  <wp:posOffset>-9525</wp:posOffset>
                </wp:positionH>
                <wp:positionV relativeFrom="margin">
                  <wp:posOffset>46355</wp:posOffset>
                </wp:positionV>
                <wp:extent cx="1257300"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37" w:type="dxa"/>
          <w:shd w:val="clear" w:color="auto" w:fill="auto"/>
          <w:vAlign w:val="center"/>
        </w:tcPr>
        <w:p w14:paraId="36B99DCD" w14:textId="329AA384" w:rsidR="00A75413" w:rsidRPr="00D9616A" w:rsidRDefault="003E1600" w:rsidP="000B5F4D">
          <w:pPr>
            <w:pStyle w:val="NormalWeb"/>
            <w:spacing w:before="0" w:beforeAutospacing="0" w:after="0" w:afterAutospacing="0"/>
            <w:jc w:val="center"/>
            <w:rPr>
              <w:rFonts w:asciiTheme="minorHAnsi" w:hAnsiTheme="minorHAnsi" w:cstheme="minorHAnsi"/>
              <w:b/>
              <w:sz w:val="28"/>
              <w:szCs w:val="28"/>
            </w:rPr>
          </w:pPr>
          <w:r>
            <w:rPr>
              <w:rFonts w:asciiTheme="minorHAnsi" w:hAnsiTheme="minorHAnsi" w:cstheme="minorHAnsi"/>
              <w:b/>
              <w:bCs/>
              <w:sz w:val="28"/>
            </w:rPr>
            <w:t>Product Identification</w:t>
          </w:r>
        </w:p>
      </w:tc>
      <w:tc>
        <w:tcPr>
          <w:tcW w:w="2243" w:type="dxa"/>
          <w:shd w:val="clear" w:color="auto" w:fill="auto"/>
          <w:vAlign w:val="center"/>
        </w:tcPr>
        <w:p w14:paraId="09E794A6" w14:textId="1D60100C" w:rsidR="00A75413" w:rsidRPr="000B5F4D" w:rsidRDefault="00F82FCD" w:rsidP="000B5F4D">
          <w:pPr>
            <w:widowControl w:val="0"/>
            <w:spacing w:after="0" w:line="240" w:lineRule="auto"/>
            <w:jc w:val="center"/>
            <w:rPr>
              <w:rFonts w:eastAsia="Cambria" w:cs="Arial"/>
              <w:b/>
              <w:sz w:val="32"/>
              <w:szCs w:val="16"/>
            </w:rPr>
          </w:pPr>
          <w:r>
            <w:rPr>
              <w:rFonts w:eastAsia="Cambria" w:cs="Arial"/>
              <w:b/>
              <w:sz w:val="28"/>
              <w:szCs w:val="16"/>
            </w:rPr>
            <w:t>OP 01</w:t>
          </w:r>
          <w:r w:rsidR="003E1600">
            <w:rPr>
              <w:rFonts w:eastAsia="Cambria" w:cs="Arial"/>
              <w:b/>
              <w:sz w:val="28"/>
              <w:szCs w:val="16"/>
            </w:rPr>
            <w:t>20</w:t>
          </w:r>
          <w:r>
            <w:rPr>
              <w:rFonts w:eastAsia="Cambria" w:cs="Arial"/>
              <w:b/>
              <w:sz w:val="28"/>
              <w:szCs w:val="16"/>
            </w:rPr>
            <w:t>-460</w:t>
          </w:r>
        </w:p>
      </w:tc>
    </w:tr>
    <w:tr w:rsidR="00A75413" w:rsidRPr="000B5F4D" w14:paraId="53A83B65" w14:textId="77777777" w:rsidTr="00D9616A">
      <w:trPr>
        <w:trHeight w:val="449"/>
      </w:trPr>
      <w:tc>
        <w:tcPr>
          <w:tcW w:w="2070" w:type="dxa"/>
          <w:vMerge/>
          <w:shd w:val="clear" w:color="auto" w:fill="auto"/>
        </w:tcPr>
        <w:p w14:paraId="348CBE6B" w14:textId="77777777" w:rsidR="00A75413" w:rsidRPr="000B5F4D" w:rsidRDefault="00A75413" w:rsidP="000B5F4D">
          <w:pPr>
            <w:spacing w:after="0" w:line="240" w:lineRule="auto"/>
            <w:rPr>
              <w:rFonts w:ascii="Cambria" w:eastAsia="Cambria" w:hAnsi="Cambria"/>
              <w:sz w:val="20"/>
              <w:szCs w:val="20"/>
            </w:rPr>
          </w:pPr>
        </w:p>
      </w:tc>
      <w:tc>
        <w:tcPr>
          <w:tcW w:w="6037" w:type="dxa"/>
          <w:shd w:val="clear" w:color="auto" w:fill="auto"/>
          <w:vAlign w:val="center"/>
        </w:tcPr>
        <w:p w14:paraId="1671E21F" w14:textId="77777777" w:rsidR="00A75413" w:rsidRPr="000B5F4D" w:rsidRDefault="00F82FCD" w:rsidP="00D9616A">
          <w:pPr>
            <w:spacing w:after="0" w:line="240" w:lineRule="auto"/>
            <w:jc w:val="center"/>
            <w:rPr>
              <w:rFonts w:eastAsia="Cambria" w:cs="Arial"/>
              <w:b/>
            </w:rPr>
          </w:pPr>
          <w:r w:rsidRPr="00D9616A">
            <w:rPr>
              <w:rFonts w:eastAsia="Cambria" w:cs="Arial"/>
              <w:b/>
              <w:sz w:val="24"/>
              <w:szCs w:val="24"/>
            </w:rPr>
            <w:t>La Vaquita Houston</w:t>
          </w:r>
        </w:p>
      </w:tc>
      <w:tc>
        <w:tcPr>
          <w:tcW w:w="2243" w:type="dxa"/>
          <w:shd w:val="clear" w:color="auto" w:fill="auto"/>
          <w:vAlign w:val="center"/>
        </w:tcPr>
        <w:p w14:paraId="29FC6B2C" w14:textId="5D024512" w:rsidR="00A75413" w:rsidRPr="000B5F4D" w:rsidRDefault="00A75413" w:rsidP="00D9616A">
          <w:pPr>
            <w:spacing w:after="0" w:line="240" w:lineRule="auto"/>
            <w:jc w:val="center"/>
            <w:rPr>
              <w:rFonts w:eastAsia="Cambria" w:cs="Arial"/>
              <w:sz w:val="28"/>
            </w:rPr>
          </w:pPr>
          <w:r w:rsidRPr="000B5F4D">
            <w:rPr>
              <w:rFonts w:eastAsia="Cambria" w:cs="Arial"/>
              <w:sz w:val="20"/>
            </w:rPr>
            <w:t xml:space="preserve">Effective Date: </w:t>
          </w:r>
          <w:r w:rsidR="002E5635">
            <w:rPr>
              <w:rFonts w:eastAsia="Cambria" w:cs="Arial"/>
              <w:sz w:val="20"/>
            </w:rPr>
            <w:t>01/04/23</w:t>
          </w:r>
        </w:p>
      </w:tc>
    </w:tr>
    <w:tr w:rsidR="00A75413" w:rsidRPr="000B5F4D" w14:paraId="0975744E" w14:textId="77777777" w:rsidTr="00D9616A">
      <w:trPr>
        <w:trHeight w:val="332"/>
      </w:trPr>
      <w:tc>
        <w:tcPr>
          <w:tcW w:w="2070" w:type="dxa"/>
          <w:vMerge/>
          <w:shd w:val="clear" w:color="auto" w:fill="auto"/>
        </w:tcPr>
        <w:p w14:paraId="77FB654F" w14:textId="77777777" w:rsidR="00A75413" w:rsidRPr="000B5F4D" w:rsidRDefault="00A75413" w:rsidP="000B5F4D">
          <w:pPr>
            <w:spacing w:after="0" w:line="240" w:lineRule="auto"/>
            <w:rPr>
              <w:rFonts w:ascii="Cambria" w:eastAsia="Cambria" w:hAnsi="Cambria"/>
              <w:sz w:val="20"/>
              <w:szCs w:val="20"/>
            </w:rPr>
          </w:pPr>
        </w:p>
      </w:tc>
      <w:tc>
        <w:tcPr>
          <w:tcW w:w="6037" w:type="dxa"/>
          <w:shd w:val="clear" w:color="auto" w:fill="auto"/>
          <w:vAlign w:val="center"/>
        </w:tcPr>
        <w:p w14:paraId="026A7CD1" w14:textId="77777777" w:rsidR="00A75413" w:rsidRPr="000B5F4D" w:rsidRDefault="00A75413" w:rsidP="00D9616A">
          <w:pPr>
            <w:widowControl w:val="0"/>
            <w:spacing w:after="0" w:line="240" w:lineRule="auto"/>
            <w:jc w:val="center"/>
            <w:rPr>
              <w:rFonts w:eastAsia="Cambria" w:cs="Arial"/>
              <w:szCs w:val="16"/>
            </w:rPr>
          </w:pPr>
          <w:r w:rsidRPr="000B5F4D">
            <w:rPr>
              <w:rFonts w:eastAsia="Cambria" w:cs="Arial"/>
              <w:szCs w:val="16"/>
            </w:rPr>
            <w:t xml:space="preserve">Food Safety and Quality </w:t>
          </w:r>
        </w:p>
      </w:tc>
      <w:tc>
        <w:tcPr>
          <w:tcW w:w="2243" w:type="dxa"/>
          <w:shd w:val="clear" w:color="auto" w:fill="auto"/>
          <w:vAlign w:val="center"/>
        </w:tcPr>
        <w:p w14:paraId="4A430DCE" w14:textId="6AE1476E" w:rsidR="00A75413" w:rsidRPr="000B5F4D" w:rsidRDefault="00A75413" w:rsidP="00D9616A">
          <w:pPr>
            <w:spacing w:after="0" w:line="240" w:lineRule="auto"/>
            <w:jc w:val="center"/>
            <w:rPr>
              <w:rFonts w:eastAsia="Cambria" w:cs="Arial"/>
              <w:sz w:val="20"/>
              <w:szCs w:val="20"/>
            </w:rPr>
          </w:pPr>
          <w:r w:rsidRPr="000B5F4D">
            <w:rPr>
              <w:rFonts w:eastAsia="Cambria" w:cs="Arial"/>
              <w:sz w:val="20"/>
            </w:rPr>
            <w:t xml:space="preserve">Supersedes: </w:t>
          </w:r>
          <w:r w:rsidR="002E5635">
            <w:rPr>
              <w:rFonts w:eastAsia="Cambria" w:cs="Arial"/>
              <w:sz w:val="20"/>
            </w:rPr>
            <w:t>01/04/22</w:t>
          </w:r>
        </w:p>
      </w:tc>
    </w:tr>
  </w:tbl>
  <w:p w14:paraId="79FB7DFE" w14:textId="77777777" w:rsidR="00A75413" w:rsidRDefault="00560F9D">
    <w:pPr>
      <w:pStyle w:val="Header"/>
    </w:pPr>
    <w:r>
      <w:rPr>
        <w:noProof/>
      </w:rPr>
      <w:pict w14:anchorId="4AADD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37182"/>
    <w:multiLevelType w:val="multilevel"/>
    <w:tmpl w:val="A0126170"/>
    <w:lvl w:ilvl="0">
      <w:start w:val="1"/>
      <w:numFmt w:val="upperRoman"/>
      <w:pStyle w:val="Heading6"/>
      <w:lvlText w:val="%1"/>
      <w:lvlJc w:val="left"/>
      <w:pPr>
        <w:tabs>
          <w:tab w:val="num" w:pos="504"/>
        </w:tabs>
        <w:ind w:left="504" w:hanging="504"/>
      </w:pPr>
      <w:rPr>
        <w:rFonts w:ascii="Arial" w:hAnsi="Arial" w:hint="default"/>
        <w:b/>
        <w:i w:val="0"/>
        <w:sz w:val="24"/>
      </w:rPr>
    </w:lvl>
    <w:lvl w:ilvl="1">
      <w:start w:val="1"/>
      <w:numFmt w:val="upperLetter"/>
      <w:lvlText w:val="%2."/>
      <w:lvlJc w:val="left"/>
      <w:pPr>
        <w:tabs>
          <w:tab w:val="num" w:pos="1170"/>
        </w:tabs>
        <w:ind w:left="1170" w:hanging="360"/>
      </w:pPr>
      <w:rPr>
        <w:rFonts w:ascii="Arial" w:hAnsi="Arial" w:hint="default"/>
        <w:b w:val="0"/>
        <w:i w:val="0"/>
        <w:color w:val="000000"/>
        <w:sz w:val="24"/>
        <w:u w:val="none"/>
      </w:rPr>
    </w:lvl>
    <w:lvl w:ilvl="2">
      <w:start w:val="1"/>
      <w:numFmt w:val="upperLetter"/>
      <w:lvlText w:val="%3."/>
      <w:lvlJc w:val="left"/>
      <w:pPr>
        <w:tabs>
          <w:tab w:val="num" w:pos="1224"/>
        </w:tabs>
        <w:ind w:left="1224" w:hanging="360"/>
      </w:pPr>
      <w:rPr>
        <w:rFonts w:ascii="Arial" w:eastAsia="Times New Roman" w:hAnsi="Arial" w:cs="Times New Roman"/>
        <w:b w:val="0"/>
        <w:i w:val="0"/>
        <w:color w:val="auto"/>
        <w:sz w:val="24"/>
      </w:rPr>
    </w:lvl>
    <w:lvl w:ilvl="3">
      <w:start w:val="1"/>
      <w:numFmt w:val="lowerLetter"/>
      <w:lvlText w:val="%4."/>
      <w:lvlJc w:val="left"/>
      <w:pPr>
        <w:tabs>
          <w:tab w:val="num" w:pos="1584"/>
        </w:tabs>
        <w:ind w:left="1584" w:hanging="360"/>
      </w:pPr>
      <w:rPr>
        <w:rFonts w:ascii="Arial" w:hAnsi="Arial" w:hint="default"/>
        <w:b w:val="0"/>
        <w:i w:val="0"/>
        <w:sz w:val="24"/>
      </w:rPr>
    </w:lvl>
    <w:lvl w:ilvl="4">
      <w:start w:val="1"/>
      <w:numFmt w:val="decimal"/>
      <w:lvlText w:val="%5)"/>
      <w:lvlJc w:val="left"/>
      <w:pPr>
        <w:tabs>
          <w:tab w:val="num" w:pos="2160"/>
        </w:tabs>
        <w:ind w:left="2160" w:hanging="504"/>
      </w:pPr>
      <w:rPr>
        <w:rFonts w:ascii="Arial" w:hAnsi="Arial" w:hint="default"/>
        <w:b w:val="0"/>
        <w:i w:val="0"/>
        <w:sz w:val="24"/>
      </w:rPr>
    </w:lvl>
    <w:lvl w:ilvl="5">
      <w:start w:val="1"/>
      <w:numFmt w:val="lowerLetter"/>
      <w:lvlText w:val="%6)"/>
      <w:lvlJc w:val="left"/>
      <w:pPr>
        <w:tabs>
          <w:tab w:val="num" w:pos="2520"/>
        </w:tabs>
        <w:ind w:left="2520" w:hanging="360"/>
      </w:pPr>
      <w:rPr>
        <w:rFonts w:ascii="Arial" w:hAnsi="Arial" w:hint="default"/>
        <w:b w:val="0"/>
        <w:i w:val="0"/>
        <w:sz w:val="24"/>
      </w:rPr>
    </w:lvl>
    <w:lvl w:ilvl="6">
      <w:start w:val="1"/>
      <w:numFmt w:val="decimal"/>
      <w:lvlText w:val="%7."/>
      <w:lvlJc w:val="left"/>
      <w:pPr>
        <w:tabs>
          <w:tab w:val="num" w:pos="2880"/>
        </w:tabs>
        <w:ind w:left="2880" w:hanging="360"/>
      </w:pPr>
      <w:rPr>
        <w:rFonts w:ascii="Arial" w:hAnsi="Arial" w:hint="default"/>
        <w:b w:val="0"/>
        <w:i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B5E292A"/>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49178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2B4D5F"/>
    <w:multiLevelType w:val="multilevel"/>
    <w:tmpl w:val="6F8CED66"/>
    <w:lvl w:ilvl="0">
      <w:start w:val="1"/>
      <w:numFmt w:val="upperRoman"/>
      <w:lvlText w:val="%1"/>
      <w:lvlJc w:val="left"/>
      <w:pPr>
        <w:tabs>
          <w:tab w:val="num" w:pos="360"/>
        </w:tabs>
        <w:ind w:left="0" w:firstLine="0"/>
      </w:pPr>
      <w:rPr>
        <w:rFonts w:ascii="Arial" w:hAnsi="Arial" w:hint="default"/>
        <w:b/>
        <w:i w:val="0"/>
        <w:sz w:val="24"/>
      </w:rPr>
    </w:lvl>
    <w:lvl w:ilvl="1">
      <w:start w:val="1"/>
      <w:numFmt w:val="upperLetter"/>
      <w:lvlText w:val="%2."/>
      <w:lvlJc w:val="left"/>
      <w:pPr>
        <w:tabs>
          <w:tab w:val="num" w:pos="1080"/>
        </w:tabs>
        <w:ind w:left="720" w:firstLine="0"/>
      </w:pPr>
      <w:rPr>
        <w:rFonts w:ascii="Arial" w:hAnsi="Arial" w:hint="default"/>
        <w:b w:val="0"/>
        <w:i w:val="0"/>
        <w:sz w:val="24"/>
      </w:rPr>
    </w:lvl>
    <w:lvl w:ilvl="2">
      <w:start w:val="1"/>
      <w:numFmt w:val="decimal"/>
      <w:lvlText w:val="%3."/>
      <w:lvlJc w:val="left"/>
      <w:pPr>
        <w:tabs>
          <w:tab w:val="num" w:pos="1800"/>
        </w:tabs>
        <w:ind w:left="1440" w:firstLine="0"/>
      </w:pPr>
      <w:rPr>
        <w:rFonts w:ascii="Arial" w:hAnsi="Arial" w:hint="default"/>
        <w:b w:val="0"/>
        <w:i w:val="0"/>
        <w:sz w:val="24"/>
      </w:rPr>
    </w:lvl>
    <w:lvl w:ilvl="3">
      <w:start w:val="1"/>
      <w:numFmt w:val="decimal"/>
      <w:lvlText w:val="%4."/>
      <w:lvlJc w:val="left"/>
      <w:pPr>
        <w:tabs>
          <w:tab w:val="num" w:pos="810"/>
        </w:tabs>
        <w:ind w:left="450" w:firstLine="0"/>
      </w:pPr>
      <w:rPr>
        <w:rFonts w:ascii="Arial" w:eastAsia="Times New Roman" w:hAnsi="Arial" w:cs="Arial"/>
        <w:b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D514637"/>
    <w:multiLevelType w:val="multilevel"/>
    <w:tmpl w:val="BF6C485C"/>
    <w:lvl w:ilvl="0">
      <w:start w:val="1"/>
      <w:numFmt w:val="decimal"/>
      <w:lvlText w:val="%1.0"/>
      <w:lvlJc w:val="left"/>
      <w:pPr>
        <w:ind w:left="432" w:hanging="432"/>
      </w:pPr>
      <w:rPr>
        <w:rFonts w:hint="default"/>
        <w:b/>
      </w:rPr>
    </w:lvl>
    <w:lvl w:ilvl="1">
      <w:start w:val="1"/>
      <w:numFmt w:val="decimal"/>
      <w:lvlText w:val="%1.%2"/>
      <w:lvlJc w:val="left"/>
      <w:pPr>
        <w:ind w:left="1152" w:hanging="432"/>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3520DEA"/>
    <w:multiLevelType w:val="hybridMultilevel"/>
    <w:tmpl w:val="D35862D8"/>
    <w:lvl w:ilvl="0" w:tplc="EDDE1692">
      <w:start w:val="1"/>
      <w:numFmt w:val="upperRoman"/>
      <w:lvlText w:val="%1."/>
      <w:lvlJc w:val="left"/>
      <w:pPr>
        <w:ind w:left="1080" w:hanging="720"/>
      </w:pPr>
      <w:rPr>
        <w:rFonts w:hint="default"/>
      </w:rPr>
    </w:lvl>
    <w:lvl w:ilvl="1" w:tplc="59127BD2">
      <w:start w:val="1"/>
      <w:numFmt w:val="upperLetter"/>
      <w:lvlText w:val="%2."/>
      <w:lvlJc w:val="left"/>
      <w:pPr>
        <w:ind w:left="1530" w:hanging="360"/>
      </w:pPr>
      <w:rPr>
        <w:rFonts w:ascii="Arial" w:eastAsia="Times New Roman" w:hAnsi="Arial" w:cs="Times New Roman"/>
      </w:rPr>
    </w:lvl>
    <w:lvl w:ilvl="2" w:tplc="E65CF88E">
      <w:start w:val="1"/>
      <w:numFmt w:val="decimal"/>
      <w:lvlText w:val="%3."/>
      <w:lvlJc w:val="right"/>
      <w:pPr>
        <w:ind w:left="1350" w:hanging="180"/>
      </w:pPr>
      <w:rPr>
        <w:rFonts w:ascii="Arial" w:eastAsia="Times New Roman" w:hAnsi="Arial" w:cs="Arial"/>
      </w:rPr>
    </w:lvl>
    <w:lvl w:ilvl="3" w:tplc="9476EB90">
      <w:start w:val="1"/>
      <w:numFmt w:val="lowerLetter"/>
      <w:lvlText w:val="%4."/>
      <w:lvlJc w:val="left"/>
      <w:pPr>
        <w:ind w:left="2880"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E412D"/>
    <w:multiLevelType w:val="multilevel"/>
    <w:tmpl w:val="74AEDA22"/>
    <w:lvl w:ilvl="0">
      <w:start w:val="1"/>
      <w:numFmt w:val="upperRoman"/>
      <w:lvlText w:val="%1"/>
      <w:lvlJc w:val="left"/>
      <w:pPr>
        <w:tabs>
          <w:tab w:val="num" w:pos="547"/>
        </w:tabs>
        <w:ind w:left="547" w:hanging="547"/>
      </w:pPr>
      <w:rPr>
        <w:rFonts w:hint="default"/>
      </w:rPr>
    </w:lvl>
    <w:lvl w:ilvl="1">
      <w:start w:val="1"/>
      <w:numFmt w:val="upperLetter"/>
      <w:lvlText w:val="%2"/>
      <w:lvlJc w:val="left"/>
      <w:pPr>
        <w:tabs>
          <w:tab w:val="num" w:pos="1080"/>
        </w:tabs>
        <w:ind w:left="1080" w:hanging="533"/>
      </w:pPr>
      <w:rPr>
        <w:rFonts w:hint="default"/>
      </w:rPr>
    </w:lvl>
    <w:lvl w:ilvl="2">
      <w:start w:val="1"/>
      <w:numFmt w:val="decimal"/>
      <w:lvlText w:val="%3"/>
      <w:lvlJc w:val="left"/>
      <w:pPr>
        <w:tabs>
          <w:tab w:val="num" w:pos="1627"/>
        </w:tabs>
        <w:ind w:left="1627" w:hanging="547"/>
      </w:pPr>
      <w:rPr>
        <w:rFonts w:hint="default"/>
      </w:rPr>
    </w:lvl>
    <w:lvl w:ilvl="3">
      <w:start w:val="1"/>
      <w:numFmt w:val="lowerLetter"/>
      <w:lvlText w:val="%4"/>
      <w:lvlJc w:val="left"/>
      <w:pPr>
        <w:tabs>
          <w:tab w:val="num" w:pos="2160"/>
        </w:tabs>
        <w:ind w:left="2160" w:hanging="533"/>
      </w:pPr>
      <w:rPr>
        <w:rFonts w:hint="default"/>
      </w:rPr>
    </w:lvl>
    <w:lvl w:ilvl="4">
      <w:start w:val="1"/>
      <w:numFmt w:val="lowerRoman"/>
      <w:lvlText w:val="%5"/>
      <w:lvlJc w:val="left"/>
      <w:pPr>
        <w:tabs>
          <w:tab w:val="num" w:pos="2707"/>
        </w:tabs>
        <w:ind w:left="2707" w:hanging="547"/>
      </w:pPr>
      <w:rPr>
        <w:rFonts w:hint="default"/>
      </w:rPr>
    </w:lvl>
    <w:lvl w:ilvl="5">
      <w:start w:val="1"/>
      <w:numFmt w:val="lowerLetter"/>
      <w:lvlText w:val="(%6)"/>
      <w:lvlJc w:val="left"/>
      <w:pPr>
        <w:tabs>
          <w:tab w:val="num" w:pos="3240"/>
        </w:tabs>
        <w:ind w:left="3240" w:hanging="533"/>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4D23CD1"/>
    <w:multiLevelType w:val="multilevel"/>
    <w:tmpl w:val="465A42E6"/>
    <w:lvl w:ilvl="0">
      <w:start w:val="1"/>
      <w:numFmt w:val="decimal"/>
      <w:lvlText w:val="%1.0"/>
      <w:lvlJc w:val="left"/>
      <w:pPr>
        <w:ind w:left="432" w:hanging="432"/>
      </w:pPr>
      <w:rPr>
        <w:rFonts w:hint="default"/>
        <w:b/>
        <w:bCs/>
      </w:rPr>
    </w:lvl>
    <w:lvl w:ilvl="1">
      <w:start w:val="1"/>
      <w:numFmt w:val="decimal"/>
      <w:lvlText w:val="%1.%2"/>
      <w:lvlJc w:val="left"/>
      <w:pPr>
        <w:ind w:left="1008" w:hanging="576"/>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E786C20"/>
    <w:multiLevelType w:val="multilevel"/>
    <w:tmpl w:val="A97CADB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380E05"/>
    <w:multiLevelType w:val="multilevel"/>
    <w:tmpl w:val="D6308654"/>
    <w:lvl w:ilvl="0">
      <w:start w:val="1"/>
      <w:numFmt w:val="upperRoman"/>
      <w:lvlText w:val="%1"/>
      <w:lvlJc w:val="left"/>
      <w:pPr>
        <w:tabs>
          <w:tab w:val="num" w:pos="547"/>
        </w:tabs>
        <w:ind w:left="547" w:hanging="547"/>
      </w:pPr>
      <w:rPr>
        <w:rFonts w:hint="default"/>
      </w:rPr>
    </w:lvl>
    <w:lvl w:ilvl="1">
      <w:start w:val="1"/>
      <w:numFmt w:val="upperLetter"/>
      <w:lvlText w:val="%2"/>
      <w:lvlJc w:val="left"/>
      <w:pPr>
        <w:tabs>
          <w:tab w:val="num" w:pos="1080"/>
        </w:tabs>
        <w:ind w:left="1080" w:hanging="533"/>
      </w:pPr>
      <w:rPr>
        <w:rFonts w:hint="default"/>
        <w:b w:val="0"/>
      </w:rPr>
    </w:lvl>
    <w:lvl w:ilvl="2">
      <w:start w:val="1"/>
      <w:numFmt w:val="decimal"/>
      <w:lvlText w:val="%3"/>
      <w:lvlJc w:val="left"/>
      <w:pPr>
        <w:tabs>
          <w:tab w:val="num" w:pos="1627"/>
        </w:tabs>
        <w:ind w:left="1627" w:hanging="547"/>
      </w:pPr>
      <w:rPr>
        <w:rFonts w:hint="default"/>
      </w:rPr>
    </w:lvl>
    <w:lvl w:ilvl="3">
      <w:start w:val="1"/>
      <w:numFmt w:val="lowerLetter"/>
      <w:lvlText w:val="%4"/>
      <w:lvlJc w:val="left"/>
      <w:pPr>
        <w:tabs>
          <w:tab w:val="num" w:pos="2160"/>
        </w:tabs>
        <w:ind w:left="2160" w:hanging="533"/>
      </w:pPr>
      <w:rPr>
        <w:rFonts w:hint="default"/>
        <w:b w:val="0"/>
      </w:rPr>
    </w:lvl>
    <w:lvl w:ilvl="4">
      <w:start w:val="1"/>
      <w:numFmt w:val="lowerRoman"/>
      <w:lvlText w:val="%5"/>
      <w:lvlJc w:val="left"/>
      <w:pPr>
        <w:tabs>
          <w:tab w:val="num" w:pos="2707"/>
        </w:tabs>
        <w:ind w:left="2707" w:hanging="547"/>
      </w:pPr>
      <w:rPr>
        <w:rFonts w:hint="default"/>
      </w:rPr>
    </w:lvl>
    <w:lvl w:ilvl="5">
      <w:start w:val="1"/>
      <w:numFmt w:val="lowerLetter"/>
      <w:lvlText w:val="(%6)"/>
      <w:lvlJc w:val="left"/>
      <w:pPr>
        <w:tabs>
          <w:tab w:val="num" w:pos="3240"/>
        </w:tabs>
        <w:ind w:left="3240" w:hanging="533"/>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10" w15:restartNumberingAfterBreak="0">
    <w:nsid w:val="7DAE444D"/>
    <w:multiLevelType w:val="multilevel"/>
    <w:tmpl w:val="74AEDA22"/>
    <w:lvl w:ilvl="0">
      <w:start w:val="1"/>
      <w:numFmt w:val="upperRoman"/>
      <w:lvlText w:val="%1"/>
      <w:lvlJc w:val="left"/>
      <w:pPr>
        <w:tabs>
          <w:tab w:val="num" w:pos="547"/>
        </w:tabs>
        <w:ind w:left="547" w:hanging="547"/>
      </w:pPr>
      <w:rPr>
        <w:rFonts w:hint="default"/>
      </w:rPr>
    </w:lvl>
    <w:lvl w:ilvl="1">
      <w:start w:val="1"/>
      <w:numFmt w:val="upperLetter"/>
      <w:lvlText w:val="%2"/>
      <w:lvlJc w:val="left"/>
      <w:pPr>
        <w:tabs>
          <w:tab w:val="num" w:pos="1080"/>
        </w:tabs>
        <w:ind w:left="1080" w:hanging="533"/>
      </w:pPr>
      <w:rPr>
        <w:rFonts w:hint="default"/>
      </w:rPr>
    </w:lvl>
    <w:lvl w:ilvl="2">
      <w:start w:val="1"/>
      <w:numFmt w:val="decimal"/>
      <w:lvlText w:val="%3"/>
      <w:lvlJc w:val="left"/>
      <w:pPr>
        <w:tabs>
          <w:tab w:val="num" w:pos="1627"/>
        </w:tabs>
        <w:ind w:left="1627" w:hanging="547"/>
      </w:pPr>
      <w:rPr>
        <w:rFonts w:hint="default"/>
      </w:rPr>
    </w:lvl>
    <w:lvl w:ilvl="3">
      <w:start w:val="1"/>
      <w:numFmt w:val="lowerLetter"/>
      <w:lvlText w:val="%4"/>
      <w:lvlJc w:val="left"/>
      <w:pPr>
        <w:tabs>
          <w:tab w:val="num" w:pos="2160"/>
        </w:tabs>
        <w:ind w:left="2160" w:hanging="533"/>
      </w:pPr>
      <w:rPr>
        <w:rFonts w:hint="default"/>
      </w:rPr>
    </w:lvl>
    <w:lvl w:ilvl="4">
      <w:start w:val="1"/>
      <w:numFmt w:val="lowerRoman"/>
      <w:lvlText w:val="%5"/>
      <w:lvlJc w:val="left"/>
      <w:pPr>
        <w:tabs>
          <w:tab w:val="num" w:pos="2707"/>
        </w:tabs>
        <w:ind w:left="2707" w:hanging="547"/>
      </w:pPr>
      <w:rPr>
        <w:rFonts w:hint="default"/>
      </w:rPr>
    </w:lvl>
    <w:lvl w:ilvl="5">
      <w:start w:val="1"/>
      <w:numFmt w:val="lowerLetter"/>
      <w:lvlText w:val="(%6)"/>
      <w:lvlJc w:val="left"/>
      <w:pPr>
        <w:tabs>
          <w:tab w:val="num" w:pos="3240"/>
        </w:tabs>
        <w:ind w:left="3240" w:hanging="533"/>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4"/>
  </w:num>
  <w:num w:numId="3">
    <w:abstractNumId w:val="2"/>
  </w:num>
  <w:num w:numId="4">
    <w:abstractNumId w:val="1"/>
  </w:num>
  <w:num w:numId="5">
    <w:abstractNumId w:val="5"/>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13"/>
    <w:rsid w:val="0000370D"/>
    <w:rsid w:val="00005F84"/>
    <w:rsid w:val="00011845"/>
    <w:rsid w:val="00012D87"/>
    <w:rsid w:val="00027616"/>
    <w:rsid w:val="00040E9B"/>
    <w:rsid w:val="00044506"/>
    <w:rsid w:val="00047C3E"/>
    <w:rsid w:val="000642F3"/>
    <w:rsid w:val="00067482"/>
    <w:rsid w:val="00067D63"/>
    <w:rsid w:val="00081CFF"/>
    <w:rsid w:val="00083BCD"/>
    <w:rsid w:val="000A3DD1"/>
    <w:rsid w:val="000B113F"/>
    <w:rsid w:val="000B5F4D"/>
    <w:rsid w:val="0011531F"/>
    <w:rsid w:val="001209F5"/>
    <w:rsid w:val="00132B62"/>
    <w:rsid w:val="00174AAD"/>
    <w:rsid w:val="00176D51"/>
    <w:rsid w:val="00184472"/>
    <w:rsid w:val="001B17F9"/>
    <w:rsid w:val="001C6BE6"/>
    <w:rsid w:val="001D191F"/>
    <w:rsid w:val="00202787"/>
    <w:rsid w:val="00227C02"/>
    <w:rsid w:val="0027278A"/>
    <w:rsid w:val="002A6AF7"/>
    <w:rsid w:val="002E4E93"/>
    <w:rsid w:val="002E5635"/>
    <w:rsid w:val="00334ED4"/>
    <w:rsid w:val="00335071"/>
    <w:rsid w:val="00335B4D"/>
    <w:rsid w:val="0036411E"/>
    <w:rsid w:val="00387E7C"/>
    <w:rsid w:val="003B5EAB"/>
    <w:rsid w:val="003C2652"/>
    <w:rsid w:val="003D4A86"/>
    <w:rsid w:val="003E1600"/>
    <w:rsid w:val="003E38AC"/>
    <w:rsid w:val="003F34B5"/>
    <w:rsid w:val="00415A2E"/>
    <w:rsid w:val="00440E16"/>
    <w:rsid w:val="00476C8F"/>
    <w:rsid w:val="004C0C0C"/>
    <w:rsid w:val="004D6D43"/>
    <w:rsid w:val="004F5C04"/>
    <w:rsid w:val="00504B96"/>
    <w:rsid w:val="00521FD8"/>
    <w:rsid w:val="0053210C"/>
    <w:rsid w:val="0055356C"/>
    <w:rsid w:val="005578D7"/>
    <w:rsid w:val="00560E86"/>
    <w:rsid w:val="00565512"/>
    <w:rsid w:val="00591D6F"/>
    <w:rsid w:val="005A2300"/>
    <w:rsid w:val="00613534"/>
    <w:rsid w:val="00613871"/>
    <w:rsid w:val="00614105"/>
    <w:rsid w:val="00677BE7"/>
    <w:rsid w:val="006A37F1"/>
    <w:rsid w:val="006A3C38"/>
    <w:rsid w:val="006B1F4B"/>
    <w:rsid w:val="006C5996"/>
    <w:rsid w:val="006D2984"/>
    <w:rsid w:val="006D3154"/>
    <w:rsid w:val="006E0599"/>
    <w:rsid w:val="00711E10"/>
    <w:rsid w:val="00713AD9"/>
    <w:rsid w:val="0072067F"/>
    <w:rsid w:val="00755BFC"/>
    <w:rsid w:val="00786CED"/>
    <w:rsid w:val="00791EF4"/>
    <w:rsid w:val="007A4993"/>
    <w:rsid w:val="007A609B"/>
    <w:rsid w:val="007A703A"/>
    <w:rsid w:val="007D5ED8"/>
    <w:rsid w:val="007D6B41"/>
    <w:rsid w:val="007E5440"/>
    <w:rsid w:val="00813EEE"/>
    <w:rsid w:val="00833DE3"/>
    <w:rsid w:val="00837C1C"/>
    <w:rsid w:val="008447B8"/>
    <w:rsid w:val="00845FED"/>
    <w:rsid w:val="0085362B"/>
    <w:rsid w:val="00875734"/>
    <w:rsid w:val="00877D98"/>
    <w:rsid w:val="008900C4"/>
    <w:rsid w:val="00891BE5"/>
    <w:rsid w:val="008942EB"/>
    <w:rsid w:val="008C2101"/>
    <w:rsid w:val="008C38A3"/>
    <w:rsid w:val="008D04EE"/>
    <w:rsid w:val="008E4552"/>
    <w:rsid w:val="008F75C7"/>
    <w:rsid w:val="00900393"/>
    <w:rsid w:val="00923A3B"/>
    <w:rsid w:val="00927589"/>
    <w:rsid w:val="0094034E"/>
    <w:rsid w:val="00945EA6"/>
    <w:rsid w:val="0094649A"/>
    <w:rsid w:val="009501E4"/>
    <w:rsid w:val="009566B3"/>
    <w:rsid w:val="009628B8"/>
    <w:rsid w:val="0096360B"/>
    <w:rsid w:val="009669CF"/>
    <w:rsid w:val="00976365"/>
    <w:rsid w:val="00995DF6"/>
    <w:rsid w:val="009A35E5"/>
    <w:rsid w:val="009F17C5"/>
    <w:rsid w:val="009F1BEF"/>
    <w:rsid w:val="00A048EC"/>
    <w:rsid w:val="00A13885"/>
    <w:rsid w:val="00A30693"/>
    <w:rsid w:val="00A31194"/>
    <w:rsid w:val="00A31E36"/>
    <w:rsid w:val="00A36E7E"/>
    <w:rsid w:val="00A37297"/>
    <w:rsid w:val="00A50839"/>
    <w:rsid w:val="00A51B71"/>
    <w:rsid w:val="00A75413"/>
    <w:rsid w:val="00A8526F"/>
    <w:rsid w:val="00A919F9"/>
    <w:rsid w:val="00AA7DFF"/>
    <w:rsid w:val="00AB01A4"/>
    <w:rsid w:val="00AD4438"/>
    <w:rsid w:val="00AE4905"/>
    <w:rsid w:val="00B0669A"/>
    <w:rsid w:val="00B066A2"/>
    <w:rsid w:val="00B641D0"/>
    <w:rsid w:val="00BA0292"/>
    <w:rsid w:val="00BA0FE5"/>
    <w:rsid w:val="00BB4491"/>
    <w:rsid w:val="00BC4288"/>
    <w:rsid w:val="00BD2E4E"/>
    <w:rsid w:val="00BE3B37"/>
    <w:rsid w:val="00BE74D3"/>
    <w:rsid w:val="00C07741"/>
    <w:rsid w:val="00C15907"/>
    <w:rsid w:val="00C26A5D"/>
    <w:rsid w:val="00C45C20"/>
    <w:rsid w:val="00CC021D"/>
    <w:rsid w:val="00CF3C28"/>
    <w:rsid w:val="00D011BF"/>
    <w:rsid w:val="00D25D70"/>
    <w:rsid w:val="00D44C17"/>
    <w:rsid w:val="00D77A8D"/>
    <w:rsid w:val="00D80F72"/>
    <w:rsid w:val="00D859D0"/>
    <w:rsid w:val="00D9616A"/>
    <w:rsid w:val="00DE0892"/>
    <w:rsid w:val="00DE6D61"/>
    <w:rsid w:val="00DF46B2"/>
    <w:rsid w:val="00E103B5"/>
    <w:rsid w:val="00E11EDD"/>
    <w:rsid w:val="00E601FF"/>
    <w:rsid w:val="00E97EEF"/>
    <w:rsid w:val="00EC6106"/>
    <w:rsid w:val="00ED5017"/>
    <w:rsid w:val="00EF55C7"/>
    <w:rsid w:val="00F15689"/>
    <w:rsid w:val="00F424D2"/>
    <w:rsid w:val="00F553EF"/>
    <w:rsid w:val="00F73483"/>
    <w:rsid w:val="00F82FCD"/>
    <w:rsid w:val="00FB4A97"/>
    <w:rsid w:val="00FE2E15"/>
    <w:rsid w:val="00FE42EF"/>
    <w:rsid w:val="00FE64FA"/>
    <w:rsid w:val="00FF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4EC925"/>
  <w15:chartTrackingRefBased/>
  <w15:docId w15:val="{65B41336-DFFB-40A3-8424-3EF88F76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qFormat/>
    <w:rsid w:val="00335B4D"/>
    <w:pPr>
      <w:keepNext/>
      <w:spacing w:before="120" w:after="120" w:line="240" w:lineRule="auto"/>
      <w:outlineLvl w:val="2"/>
    </w:pPr>
    <w:rPr>
      <w:rFonts w:ascii="Arial" w:eastAsia="Times New Roman" w:hAnsi="Arial"/>
      <w:b/>
      <w:sz w:val="24"/>
      <w:szCs w:val="20"/>
    </w:rPr>
  </w:style>
  <w:style w:type="paragraph" w:styleId="Heading4">
    <w:name w:val="heading 4"/>
    <w:basedOn w:val="Normal"/>
    <w:next w:val="Normal"/>
    <w:link w:val="Heading4Char"/>
    <w:uiPriority w:val="9"/>
    <w:semiHidden/>
    <w:unhideWhenUsed/>
    <w:qFormat/>
    <w:rsid w:val="00945EA6"/>
    <w:pPr>
      <w:keepNext/>
      <w:spacing w:before="240" w:after="60"/>
      <w:outlineLvl w:val="3"/>
    </w:pPr>
    <w:rPr>
      <w:rFonts w:eastAsia="Times New Roman"/>
      <w:b/>
      <w:bCs/>
      <w:sz w:val="28"/>
      <w:szCs w:val="28"/>
    </w:rPr>
  </w:style>
  <w:style w:type="paragraph" w:styleId="Heading6">
    <w:name w:val="heading 6"/>
    <w:basedOn w:val="Normal"/>
    <w:next w:val="Normal"/>
    <w:link w:val="Heading6Char"/>
    <w:qFormat/>
    <w:rsid w:val="00BD2E4E"/>
    <w:pPr>
      <w:numPr>
        <w:numId w:val="7"/>
      </w:numPr>
      <w:tabs>
        <w:tab w:val="clear" w:pos="504"/>
        <w:tab w:val="num" w:pos="3960"/>
      </w:tabs>
      <w:spacing w:before="240" w:after="60" w:line="240" w:lineRule="auto"/>
      <w:ind w:left="3600" w:firstLine="0"/>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413"/>
  </w:style>
  <w:style w:type="paragraph" w:styleId="Footer">
    <w:name w:val="footer"/>
    <w:basedOn w:val="Normal"/>
    <w:link w:val="FooterChar"/>
    <w:uiPriority w:val="99"/>
    <w:unhideWhenUsed/>
    <w:rsid w:val="00A75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413"/>
  </w:style>
  <w:style w:type="table" w:styleId="TableGrid">
    <w:name w:val="Table Grid"/>
    <w:basedOn w:val="TableNormal"/>
    <w:rsid w:val="00A75413"/>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75413"/>
    <w:pPr>
      <w:spacing w:before="100" w:beforeAutospacing="1" w:after="100" w:afterAutospacing="1" w:line="240" w:lineRule="auto"/>
    </w:pPr>
    <w:rPr>
      <w:rFonts w:ascii="Times New Roman" w:eastAsia="Times New Roman" w:hAnsi="Times New Roman"/>
      <w:sz w:val="24"/>
      <w:szCs w:val="24"/>
      <w:lang w:eastAsia="zh-CN" w:bidi="hi-IN"/>
    </w:rPr>
  </w:style>
  <w:style w:type="paragraph" w:styleId="ListParagraph">
    <w:name w:val="List Paragraph"/>
    <w:basedOn w:val="Normal"/>
    <w:uiPriority w:val="34"/>
    <w:qFormat/>
    <w:rsid w:val="00A75413"/>
    <w:pPr>
      <w:ind w:left="720"/>
      <w:contextualSpacing/>
    </w:pPr>
  </w:style>
  <w:style w:type="paragraph" w:styleId="BodyTextIndent3">
    <w:name w:val="Body Text Indent 3"/>
    <w:basedOn w:val="Normal"/>
    <w:link w:val="BodyTextIndent3Char"/>
    <w:rsid w:val="00A75413"/>
    <w:pPr>
      <w:spacing w:after="0" w:line="240" w:lineRule="auto"/>
      <w:ind w:left="720"/>
    </w:pPr>
    <w:rPr>
      <w:rFonts w:ascii="Arial" w:eastAsia="Times New Roman" w:hAnsi="Arial"/>
      <w:sz w:val="24"/>
      <w:szCs w:val="20"/>
    </w:rPr>
  </w:style>
  <w:style w:type="character" w:customStyle="1" w:styleId="BodyTextIndent3Char">
    <w:name w:val="Body Text Indent 3 Char"/>
    <w:link w:val="BodyTextIndent3"/>
    <w:rsid w:val="00A75413"/>
    <w:rPr>
      <w:rFonts w:ascii="Arial" w:eastAsia="Times New Roman" w:hAnsi="Arial" w:cs="Times New Roman"/>
      <w:sz w:val="24"/>
      <w:szCs w:val="20"/>
    </w:rPr>
  </w:style>
  <w:style w:type="character" w:styleId="Hyperlink">
    <w:name w:val="Hyperlink"/>
    <w:rsid w:val="009A35E5"/>
    <w:rPr>
      <w:color w:val="0000FF"/>
      <w:u w:val="single"/>
    </w:rPr>
  </w:style>
  <w:style w:type="paragraph" w:customStyle="1" w:styleId="Outline2">
    <w:name w:val="Outline2"/>
    <w:rsid w:val="00132B62"/>
    <w:pPr>
      <w:spacing w:before="72" w:after="72"/>
      <w:ind w:left="864" w:hanging="720"/>
    </w:pPr>
    <w:rPr>
      <w:rFonts w:ascii="Arial" w:eastAsia="Times New Roman" w:hAnsi="Arial"/>
      <w:snapToGrid w:val="0"/>
      <w:color w:val="000000"/>
      <w:sz w:val="22"/>
    </w:rPr>
  </w:style>
  <w:style w:type="character" w:styleId="Strong">
    <w:name w:val="Strong"/>
    <w:uiPriority w:val="22"/>
    <w:qFormat/>
    <w:rsid w:val="00132B62"/>
    <w:rPr>
      <w:b/>
      <w:bCs/>
    </w:rPr>
  </w:style>
  <w:style w:type="character" w:customStyle="1" w:styleId="urtxtstd">
    <w:name w:val="urtxtstd"/>
    <w:rsid w:val="00132B62"/>
  </w:style>
  <w:style w:type="paragraph" w:styleId="BalloonText">
    <w:name w:val="Balloon Text"/>
    <w:basedOn w:val="Normal"/>
    <w:link w:val="BalloonTextChar"/>
    <w:uiPriority w:val="99"/>
    <w:semiHidden/>
    <w:unhideWhenUsed/>
    <w:rsid w:val="009669C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669CF"/>
    <w:rPr>
      <w:rFonts w:ascii="Segoe UI" w:hAnsi="Segoe UI" w:cs="Segoe UI"/>
      <w:sz w:val="18"/>
      <w:szCs w:val="18"/>
    </w:rPr>
  </w:style>
  <w:style w:type="character" w:customStyle="1" w:styleId="Heading3Char">
    <w:name w:val="Heading 3 Char"/>
    <w:link w:val="Heading3"/>
    <w:rsid w:val="00335B4D"/>
    <w:rPr>
      <w:rFonts w:ascii="Arial" w:eastAsia="Times New Roman" w:hAnsi="Arial"/>
      <w:b/>
      <w:sz w:val="24"/>
    </w:rPr>
  </w:style>
  <w:style w:type="character" w:customStyle="1" w:styleId="Heading6Char">
    <w:name w:val="Heading 6 Char"/>
    <w:link w:val="Heading6"/>
    <w:rsid w:val="00BD2E4E"/>
    <w:rPr>
      <w:rFonts w:ascii="Times New Roman" w:eastAsia="Times New Roman" w:hAnsi="Times New Roman"/>
      <w:b/>
      <w:bCs/>
      <w:sz w:val="22"/>
      <w:szCs w:val="22"/>
    </w:rPr>
  </w:style>
  <w:style w:type="character" w:customStyle="1" w:styleId="Heading4Char">
    <w:name w:val="Heading 4 Char"/>
    <w:link w:val="Heading4"/>
    <w:uiPriority w:val="9"/>
    <w:semiHidden/>
    <w:rsid w:val="00945EA6"/>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F82FCD"/>
    <w:pPr>
      <w:spacing w:after="120" w:line="480" w:lineRule="auto"/>
      <w:ind w:left="360"/>
    </w:pPr>
  </w:style>
  <w:style w:type="character" w:customStyle="1" w:styleId="BodyTextIndent2Char">
    <w:name w:val="Body Text Indent 2 Char"/>
    <w:basedOn w:val="DefaultParagraphFont"/>
    <w:link w:val="BodyTextIndent2"/>
    <w:uiPriority w:val="99"/>
    <w:semiHidden/>
    <w:rsid w:val="00F82F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7239">
      <w:bodyDiv w:val="1"/>
      <w:marLeft w:val="0"/>
      <w:marRight w:val="0"/>
      <w:marTop w:val="0"/>
      <w:marBottom w:val="0"/>
      <w:divBdr>
        <w:top w:val="none" w:sz="0" w:space="0" w:color="auto"/>
        <w:left w:val="none" w:sz="0" w:space="0" w:color="auto"/>
        <w:bottom w:val="none" w:sz="0" w:space="0" w:color="auto"/>
        <w:right w:val="none" w:sz="0" w:space="0" w:color="auto"/>
      </w:divBdr>
    </w:div>
    <w:div w:id="280112774">
      <w:bodyDiv w:val="1"/>
      <w:marLeft w:val="0"/>
      <w:marRight w:val="0"/>
      <w:marTop w:val="0"/>
      <w:marBottom w:val="0"/>
      <w:divBdr>
        <w:top w:val="none" w:sz="0" w:space="0" w:color="auto"/>
        <w:left w:val="none" w:sz="0" w:space="0" w:color="auto"/>
        <w:bottom w:val="none" w:sz="0" w:space="0" w:color="auto"/>
        <w:right w:val="none" w:sz="0" w:space="0" w:color="auto"/>
      </w:divBdr>
    </w:div>
    <w:div w:id="971638015">
      <w:bodyDiv w:val="1"/>
      <w:marLeft w:val="0"/>
      <w:marRight w:val="0"/>
      <w:marTop w:val="0"/>
      <w:marBottom w:val="0"/>
      <w:divBdr>
        <w:top w:val="none" w:sz="0" w:space="0" w:color="auto"/>
        <w:left w:val="none" w:sz="0" w:space="0" w:color="auto"/>
        <w:bottom w:val="none" w:sz="0" w:space="0" w:color="auto"/>
        <w:right w:val="none" w:sz="0" w:space="0" w:color="auto"/>
      </w:divBdr>
    </w:div>
    <w:div w:id="1015688062">
      <w:bodyDiv w:val="1"/>
      <w:marLeft w:val="0"/>
      <w:marRight w:val="0"/>
      <w:marTop w:val="0"/>
      <w:marBottom w:val="0"/>
      <w:divBdr>
        <w:top w:val="none" w:sz="0" w:space="0" w:color="auto"/>
        <w:left w:val="none" w:sz="0" w:space="0" w:color="auto"/>
        <w:bottom w:val="none" w:sz="0" w:space="0" w:color="auto"/>
        <w:right w:val="none" w:sz="0" w:space="0" w:color="auto"/>
      </w:divBdr>
    </w:div>
    <w:div w:id="1570075870">
      <w:bodyDiv w:val="1"/>
      <w:marLeft w:val="0"/>
      <w:marRight w:val="0"/>
      <w:marTop w:val="0"/>
      <w:marBottom w:val="0"/>
      <w:divBdr>
        <w:top w:val="none" w:sz="0" w:space="0" w:color="auto"/>
        <w:left w:val="none" w:sz="0" w:space="0" w:color="auto"/>
        <w:bottom w:val="none" w:sz="0" w:space="0" w:color="auto"/>
        <w:right w:val="none" w:sz="0" w:space="0" w:color="auto"/>
      </w:divBdr>
    </w:div>
    <w:div w:id="1641497249">
      <w:bodyDiv w:val="1"/>
      <w:marLeft w:val="0"/>
      <w:marRight w:val="0"/>
      <w:marTop w:val="0"/>
      <w:marBottom w:val="0"/>
      <w:divBdr>
        <w:top w:val="none" w:sz="0" w:space="0" w:color="auto"/>
        <w:left w:val="none" w:sz="0" w:space="0" w:color="auto"/>
        <w:bottom w:val="none" w:sz="0" w:space="0" w:color="auto"/>
        <w:right w:val="none" w:sz="0" w:space="0" w:color="auto"/>
      </w:divBdr>
    </w:div>
    <w:div w:id="17310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A574B21F716B438D863B8E8DD111C1" ma:contentTypeVersion="10" ma:contentTypeDescription="Create a new document." ma:contentTypeScope="" ma:versionID="2425d07cf68d93d3d537690a9fabef80">
  <xsd:schema xmlns:xsd="http://www.w3.org/2001/XMLSchema" xmlns:xs="http://www.w3.org/2001/XMLSchema" xmlns:p="http://schemas.microsoft.com/office/2006/metadata/properties" xmlns:ns2="9e7a6f6e-5937-4a54-ad7e-9a5c5513b33e" xmlns:ns3="9f6aa96e-a059-4ae8-86c5-1d64150e64ce" xmlns:ns4="987c12fa-fab5-4f5d-9f5c-64173f89f999" targetNamespace="http://schemas.microsoft.com/office/2006/metadata/properties" ma:root="true" ma:fieldsID="765a3465c67b36a2ed78998f3b463452" ns2:_="" ns3:_="" ns4:_="">
    <xsd:import namespace="9e7a6f6e-5937-4a54-ad7e-9a5c5513b33e"/>
    <xsd:import namespace="9f6aa96e-a059-4ae8-86c5-1d64150e64ce"/>
    <xsd:import namespace="987c12fa-fab5-4f5d-9f5c-64173f89f999"/>
    <xsd:element name="properties">
      <xsd:complexType>
        <xsd:sequence>
          <xsd:element name="documentManagement">
            <xsd:complexType>
              <xsd:all>
                <xsd:element ref="ns2:Last_x0020_Review_x0020_Date" minOccurs="0"/>
                <xsd:element ref="ns3:TaxKeywordTaxHTField" minOccurs="0"/>
                <xsd:element ref="ns3:TaxCatchAl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a6f6e-5937-4a54-ad7e-9a5c5513b33e" elementFormDefault="qualified">
    <xsd:import namespace="http://schemas.microsoft.com/office/2006/documentManagement/types"/>
    <xsd:import namespace="http://schemas.microsoft.com/office/infopath/2007/PartnerControls"/>
    <xsd:element name="Last_x0020_Review_x0020_Date" ma:index="8" nillable="true" ma:displayName="Last Review Date" ma:internalName="Last_x0020_Review_x0020_Dat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6aa96e-a059-4ae8-86c5-1d64150e64ce"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83ef8802-1e46-4c3b-93f0-992916b68665"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5f7d5bef-c908-4646-91a9-fea7a4fa147a}" ma:internalName="TaxCatchAll" ma:showField="CatchAllData" ma:web="9f6aa96e-a059-4ae8-86c5-1d64150e64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c12fa-fab5-4f5d-9f5c-64173f89f9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9f6aa96e-a059-4ae8-86c5-1d64150e64ce">
      <Terms xmlns="http://schemas.microsoft.com/office/infopath/2007/PartnerControls">
        <TermInfo xmlns="http://schemas.microsoft.com/office/infopath/2007/PartnerControls">
          <TermName xmlns="http://schemas.microsoft.com/office/infopath/2007/PartnerControls">Inspection</TermName>
          <TermId xmlns="http://schemas.microsoft.com/office/infopath/2007/PartnerControls">fcdafe8f-1df6-4731-96d1-09753a5c8005</TermId>
        </TermInfo>
        <TermInfo xmlns="http://schemas.microsoft.com/office/infopath/2007/PartnerControls">
          <TermName xmlns="http://schemas.microsoft.com/office/infopath/2007/PartnerControls">Label</TermName>
          <TermId xmlns="http://schemas.microsoft.com/office/infopath/2007/PartnerControls">c8ef921a-cf97-4460-83da-fde5b06fe5a5</TermId>
        </TermInfo>
        <TermInfo xmlns="http://schemas.microsoft.com/office/infopath/2007/PartnerControls">
          <TermName xmlns="http://schemas.microsoft.com/office/infopath/2007/PartnerControls">Shipping</TermName>
          <TermId xmlns="http://schemas.microsoft.com/office/infopath/2007/PartnerControls">5a13bf90-51c9-4728-947e-dcb55bebff70</TermId>
        </TermInfo>
        <TermInfo xmlns="http://schemas.microsoft.com/office/infopath/2007/PartnerControls">
          <TermName xmlns="http://schemas.microsoft.com/office/infopath/2007/PartnerControls">Batch</TermName>
          <TermId xmlns="http://schemas.microsoft.com/office/infopath/2007/PartnerControls">8eab05a9-05a3-452a-a298-a565fad205f0</TermId>
        </TermInfo>
        <TermInfo xmlns="http://schemas.microsoft.com/office/infopath/2007/PartnerControls">
          <TermName xmlns="http://schemas.microsoft.com/office/infopath/2007/PartnerControls">Lot</TermName>
          <TermId xmlns="http://schemas.microsoft.com/office/infopath/2007/PartnerControls">bf48bc16-ce55-46aa-9ed3-ce31b34932a4</TermId>
        </TermInfo>
        <TermInfo xmlns="http://schemas.microsoft.com/office/infopath/2007/PartnerControls">
          <TermName xmlns="http://schemas.microsoft.com/office/infopath/2007/PartnerControls">Warehouse</TermName>
          <TermId xmlns="http://schemas.microsoft.com/office/infopath/2007/PartnerControls">353c29de-d1ce-471a-9647-8c40a9ee3b3f</TermId>
        </TermInfo>
        <TermInfo xmlns="http://schemas.microsoft.com/office/infopath/2007/PartnerControls">
          <TermName xmlns="http://schemas.microsoft.com/office/infopath/2007/PartnerControls">Plant 1</TermName>
          <TermId xmlns="http://schemas.microsoft.com/office/infopath/2007/PartnerControls">4be47d12-5164-41b4-96d4-5536f7fa87e5</TermId>
        </TermInfo>
        <TermInfo xmlns="http://schemas.microsoft.com/office/infopath/2007/PartnerControls">
          <TermName xmlns="http://schemas.microsoft.com/office/infopath/2007/PartnerControls">Verification</TermName>
          <TermId xmlns="http://schemas.microsoft.com/office/infopath/2007/PartnerControls">aab51708-2141-4b09-a996-d14ab1d3f81b</TermId>
        </TermInfo>
        <TermInfo xmlns="http://schemas.microsoft.com/office/infopath/2007/PartnerControls">
          <TermName xmlns="http://schemas.microsoft.com/office/infopath/2007/PartnerControls">Expiration</TermName>
          <TermId xmlns="http://schemas.microsoft.com/office/infopath/2007/PartnerControls">d2a38af6-f07e-430c-b62a-bceba08f20fc</TermId>
        </TermInfo>
        <TermInfo xmlns="http://schemas.microsoft.com/office/infopath/2007/PartnerControls">
          <TermName xmlns="http://schemas.microsoft.com/office/infopath/2007/PartnerControls">Plant 2</TermName>
          <TermId xmlns="http://schemas.microsoft.com/office/infopath/2007/PartnerControls">8fd66d67-1bf9-4f40-9722-353a25e31f02</TermId>
        </TermInfo>
        <TermInfo xmlns="http://schemas.microsoft.com/office/infopath/2007/PartnerControls">
          <TermName xmlns="http://schemas.microsoft.com/office/infopath/2007/PartnerControls">Production</TermName>
          <TermId xmlns="http://schemas.microsoft.com/office/infopath/2007/PartnerControls">309bbaeb-d88d-40e9-a034-361dae5221e7</TermId>
        </TermInfo>
        <TermInfo xmlns="http://schemas.microsoft.com/office/infopath/2007/PartnerControls">
          <TermName xmlns="http://schemas.microsoft.com/office/infopath/2007/PartnerControls">trace</TermName>
          <TermId xmlns="http://schemas.microsoft.com/office/infopath/2007/PartnerControls">523c5323-1015-4b93-94af-fce5d0387d0a</TermId>
        </TermInfo>
        <TermInfo xmlns="http://schemas.microsoft.com/office/infopath/2007/PartnerControls">
          <TermName xmlns="http://schemas.microsoft.com/office/infopath/2007/PartnerControls">receiver</TermName>
          <TermId xmlns="http://schemas.microsoft.com/office/infopath/2007/PartnerControls">41223f91-543c-4cc8-859d-74d62b98c825</TermId>
        </TermInfo>
        <TermInfo xmlns="http://schemas.microsoft.com/office/infopath/2007/PartnerControls">
          <TermName xmlns="http://schemas.microsoft.com/office/infopath/2007/PartnerControls">FiFO</TermName>
          <TermId xmlns="http://schemas.microsoft.com/office/infopath/2007/PartnerControls">4480cc8e-6c8a-4d96-8179-b8853f85af6c</TermId>
        </TermInfo>
      </Terms>
    </TaxKeywordTaxHTField>
    <Last_x0020_Review_x0020_Date xmlns="9e7a6f6e-5937-4a54-ad7e-9a5c5513b33e">01/04/22</Last_x0020_Review_x0020_Date>
    <TaxCatchAll xmlns="9f6aa96e-a059-4ae8-86c5-1d64150e64ce">
      <Value>256</Value>
      <Value>234</Value>
      <Value>433</Value>
      <Value>283</Value>
      <Value>282</Value>
      <Value>169</Value>
      <Value>231</Value>
      <Value>46</Value>
      <Value>455</Value>
      <Value>195</Value>
      <Value>194</Value>
      <Value>71</Value>
      <Value>445</Value>
      <Value>454</Value>
    </TaxCatchAl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FDE23-4637-4C30-BA9C-7D3B9B39B40C}">
  <ds:schemaRefs>
    <ds:schemaRef ds:uri="http://schemas.openxmlformats.org/officeDocument/2006/bibliography"/>
  </ds:schemaRefs>
</ds:datastoreItem>
</file>

<file path=customXml/itemProps2.xml><?xml version="1.0" encoding="utf-8"?>
<ds:datastoreItem xmlns:ds="http://schemas.openxmlformats.org/officeDocument/2006/customXml" ds:itemID="{26D1532A-EACE-4987-802B-7D9FC2526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a6f6e-5937-4a54-ad7e-9a5c5513b33e"/>
    <ds:schemaRef ds:uri="9f6aa96e-a059-4ae8-86c5-1d64150e64ce"/>
    <ds:schemaRef ds:uri="987c12fa-fab5-4f5d-9f5c-64173f89f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7CEB2-4264-4B5B-A823-48929ACADCA5}">
  <ds:schemaRef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9e7a6f6e-5937-4a54-ad7e-9a5c5513b33e"/>
    <ds:schemaRef ds:uri="http://schemas.openxmlformats.org/package/2006/metadata/core-properties"/>
    <ds:schemaRef ds:uri="987c12fa-fab5-4f5d-9f5c-64173f89f999"/>
    <ds:schemaRef ds:uri="9f6aa96e-a059-4ae8-86c5-1d64150e64ce"/>
  </ds:schemaRefs>
</ds:datastoreItem>
</file>

<file path=customXml/itemProps4.xml><?xml version="1.0" encoding="utf-8"?>
<ds:datastoreItem xmlns:ds="http://schemas.openxmlformats.org/officeDocument/2006/customXml" ds:itemID="{72DC5417-CE41-4CE5-B01B-6C5C70AAE50D}">
  <ds:schemaRefs>
    <ds:schemaRef ds:uri="http://schemas.microsoft.com/office/2006/metadata/longProperties"/>
  </ds:schemaRefs>
</ds:datastoreItem>
</file>

<file path=customXml/itemProps5.xml><?xml version="1.0" encoding="utf-8"?>
<ds:datastoreItem xmlns:ds="http://schemas.openxmlformats.org/officeDocument/2006/customXml" ds:itemID="{FF6FB2E3-FC5E-4A7E-A388-F1DC15D52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Clark-Stovall</dc:creator>
  <cp:keywords>Batch; Warehouse; Verification; Production; Label; Expiration; FiFO; Inspection; Shipping; trace; Lot; Plant 2; Plant 1; receiver</cp:keywords>
  <dc:description/>
  <cp:lastModifiedBy>Kellie Clann</cp:lastModifiedBy>
  <cp:revision>2</cp:revision>
  <cp:lastPrinted>2022-01-11T19:51:00Z</cp:lastPrinted>
  <dcterms:created xsi:type="dcterms:W3CDTF">2023-01-06T13:26:00Z</dcterms:created>
  <dcterms:modified xsi:type="dcterms:W3CDTF">2023-01-06T13:26:00Z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0x010100BBA574B21F716B438D863B8E8DD111C1</vt:lpwstr>
  </property>
  <property fmtid="{D5CDD505-2E9C-101B-9397-08002B2CF9AE}" pid="3" name="ContentType">
    <vt:lpwstr>Document</vt:lpwstr>
  </property>
  <property fmtid="{D5CDD505-2E9C-101B-9397-08002B2CF9AE}" pid="4" name="TaxKeyword">
    <vt:lpwstr>256;#Inspection|fcdafe8f-1df6-4731-96d1-09753a5c8005;#234;#Label|c8ef921a-cf97-4460-83da-fde5b06fe5a5;#433;#Shipping|5a13bf90-51c9-4728-947e-dcb55bebff70;#283;#Batch|8eab05a9-05a3-452a-a298-a565fad205f0;#282;#Lot|bf48bc16-ce55-46aa-9ed3-ce31b34932a4;#169;#Warehouse|353c29de-d1ce-471a-9647-8c40a9ee3b3f;#194;#Plant 1|4be47d12-5164-41b4-96d4-5536f7fa87e5;#46;#Verification|aab51708-2141-4b09-a996-d14ab1d3f81b;#455;#Expiration|d2a38af6-f07e-430c-b62a-bceba08f20fc;#195;#Plant 2|8fd66d67-1bf9-4f40-9722-353a25e31f02;#231;#Production|309bbaeb-d88d-40e9-a034-361dae5221e7;#71;#trace|523c5323-1015-4b93-94af-fce5d0387d0a;#445;#receiver|41223f91-543c-4cc8-859d-74d62b98c825;#454;#FiFO|4480cc8e-6c8a-4d96-8179-b8853f85af6c</vt:lpwstr>
  </property>
</Properties>
</file>