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65F8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Open Arms of Minnesota</w:t>
      </w:r>
    </w:p>
    <w:p w14:paraId="18FEE46F" w14:textId="3852D411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Halal Recall Policy – SOP Addendum</w:t>
      </w: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Department: Quality Assurance / Production / Client Services</w:t>
      </w: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Applies To: All Halal Meals and Ingredients</w:t>
      </w:r>
    </w:p>
    <w:p w14:paraId="058E2289" w14:textId="77777777" w:rsidR="00FB42D0" w:rsidRPr="00FB42D0" w:rsidRDefault="0072153C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2960255D">
          <v:rect id="_x0000_i1025" style="width:0;height:1.5pt" o:hralign="center" o:hrstd="t" o:hr="t" fillcolor="#a0a0a0" stroked="f"/>
        </w:pict>
      </w:r>
    </w:p>
    <w:p w14:paraId="38CF9BB1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Purpose</w:t>
      </w:r>
    </w:p>
    <w:p w14:paraId="0F949871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To define the process for responding to a suspected or confirmed Halal integrity breach, ensuring all affected clients are notified promptly and respectfully, in alignment with religious dietary requirements.</w:t>
      </w:r>
    </w:p>
    <w:p w14:paraId="52A8D0EF" w14:textId="77777777" w:rsidR="00FB42D0" w:rsidRPr="00FB42D0" w:rsidRDefault="0072153C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68862471">
          <v:rect id="_x0000_i1026" style="width:0;height:1.5pt" o:hralign="center" o:hrstd="t" o:hr="t" fillcolor="#a0a0a0" stroked="f"/>
        </w:pict>
      </w:r>
    </w:p>
    <w:p w14:paraId="31644F45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Policy Statement</w:t>
      </w:r>
    </w:p>
    <w:p w14:paraId="7041D9DD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In addition to Open Arms of Minnesota’s standard food safety recall procedures, any suspected or confirmed cross-contamination between Halal and non-Halal products will be treated with immediate action, clear communication, and full transparency.</w:t>
      </w:r>
    </w:p>
    <w:p w14:paraId="294FDE49" w14:textId="77777777" w:rsidR="00FB42D0" w:rsidRPr="00FB42D0" w:rsidRDefault="0072153C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7D310413">
          <v:rect id="_x0000_i1027" style="width:0;height:1.5pt" o:hralign="center" o:hrstd="t" o:hr="t" fillcolor="#a0a0a0" stroked="f"/>
        </w:pict>
      </w:r>
    </w:p>
    <w:p w14:paraId="780F58AE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Trigger for Halal Recall</w:t>
      </w:r>
    </w:p>
    <w:p w14:paraId="7FC9F3F5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This procedure is initiated when:</w:t>
      </w:r>
    </w:p>
    <w:p w14:paraId="01A0FBD0" w14:textId="77777777" w:rsidR="00FB42D0" w:rsidRPr="00FB42D0" w:rsidRDefault="00FB42D0" w:rsidP="00FB42D0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 Halal product is suspected to have </w:t>
      </w:r>
      <w:proofErr w:type="gramStart"/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come into contact with</w:t>
      </w:r>
      <w:proofErr w:type="gramEnd"/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non-Halal item </w:t>
      </w:r>
    </w:p>
    <w:p w14:paraId="17E90D24" w14:textId="77777777" w:rsidR="00FB42D0" w:rsidRPr="00FB42D0" w:rsidRDefault="00FB42D0" w:rsidP="00FB42D0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 breach in Halal segregation, storage, preparation, or packaging is identified </w:t>
      </w:r>
    </w:p>
    <w:p w14:paraId="62A9E8DB" w14:textId="77777777" w:rsidR="00FB42D0" w:rsidRPr="00FB42D0" w:rsidRDefault="00FB42D0" w:rsidP="00FB42D0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Incorrect labeling or distribution of non-Halal items as Halal occurs </w:t>
      </w:r>
    </w:p>
    <w:p w14:paraId="2B57098A" w14:textId="77777777" w:rsidR="00FB42D0" w:rsidRPr="00FB42D0" w:rsidRDefault="0072153C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5C7644DC">
          <v:rect id="_x0000_i1028" style="width:0;height:1.5pt" o:hralign="center" o:hrstd="t" o:hr="t" fillcolor="#a0a0a0" stroked="f"/>
        </w:pict>
      </w:r>
    </w:p>
    <w:p w14:paraId="4515CB8C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Procedure</w:t>
      </w:r>
    </w:p>
    <w:p w14:paraId="702EA095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1. Identification &amp; Escalation</w:t>
      </w:r>
    </w:p>
    <w:p w14:paraId="47D37574" w14:textId="77777777" w:rsidR="00FB42D0" w:rsidRPr="00FB42D0" w:rsidRDefault="00FB42D0" w:rsidP="00FB42D0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Immediately notify Quality Assurance and Production leadership </w:t>
      </w:r>
    </w:p>
    <w:p w14:paraId="164DD0C3" w14:textId="77777777" w:rsidR="00FB42D0" w:rsidRPr="00FB42D0" w:rsidRDefault="00FB42D0" w:rsidP="00FB42D0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Isolate all potentially affected products and halt distribution if applicable </w:t>
      </w:r>
    </w:p>
    <w:p w14:paraId="424E98B7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2. Internal Notification</w:t>
      </w:r>
    </w:p>
    <w:p w14:paraId="5C457015" w14:textId="77777777" w:rsidR="00FB42D0" w:rsidRPr="00FB42D0" w:rsidRDefault="00FB42D0" w:rsidP="00FB42D0">
      <w:pPr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Notify Client Services of the situation with all known details </w:t>
      </w:r>
    </w:p>
    <w:p w14:paraId="6EE9BA08" w14:textId="77777777" w:rsidR="00FB42D0" w:rsidRPr="00FB42D0" w:rsidRDefault="00FB42D0" w:rsidP="00FB42D0">
      <w:pPr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Identify impacted meal types, production dates, and client distribution lists </w:t>
      </w:r>
    </w:p>
    <w:p w14:paraId="1792AE09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3. Client Communication</w:t>
      </w: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Client Services will:</w:t>
      </w:r>
    </w:p>
    <w:p w14:paraId="712B3CC0" w14:textId="77777777" w:rsidR="00FB42D0" w:rsidRPr="00FB42D0" w:rsidRDefault="00FB42D0" w:rsidP="00FB42D0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Contact all clients who may have received the affected product as quickly as possible </w:t>
      </w:r>
    </w:p>
    <w:p w14:paraId="22C67568" w14:textId="77777777" w:rsidR="00FB42D0" w:rsidRPr="00FB42D0" w:rsidRDefault="00FB42D0" w:rsidP="00FB42D0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Inform clients of the potential or confirmed Halal cross-contamination </w:t>
      </w:r>
    </w:p>
    <w:p w14:paraId="3292E0BD" w14:textId="77777777" w:rsidR="00FB42D0" w:rsidRPr="00FB42D0" w:rsidRDefault="00FB42D0" w:rsidP="00FB42D0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Clearly identify the specific meal(s) impacted </w:t>
      </w:r>
    </w:p>
    <w:p w14:paraId="47C470DA" w14:textId="77777777" w:rsidR="00FB42D0" w:rsidRPr="00FB42D0" w:rsidRDefault="00FB42D0" w:rsidP="00FB42D0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 clients to discard the affected product </w:t>
      </w:r>
    </w:p>
    <w:p w14:paraId="562A2BE4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4. Transparency &amp; Documentation</w:t>
      </w:r>
    </w:p>
    <w:p w14:paraId="2AE2BBB9" w14:textId="77777777" w:rsidR="00FB42D0" w:rsidRPr="00FB42D0" w:rsidRDefault="00FB42D0" w:rsidP="00FB42D0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Provide a clear explanation of what occurred </w:t>
      </w:r>
    </w:p>
    <w:p w14:paraId="57485F47" w14:textId="77777777" w:rsidR="00FB42D0" w:rsidRPr="00FB42D0" w:rsidRDefault="00FB42D0" w:rsidP="00FB42D0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Document all actions taken, including client outreach and responses </w:t>
      </w:r>
    </w:p>
    <w:p w14:paraId="0E7C140B" w14:textId="77777777" w:rsidR="00FB42D0" w:rsidRPr="00FB42D0" w:rsidRDefault="00FB42D0" w:rsidP="00FB42D0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Record incident details for internal review and audit purposes </w:t>
      </w:r>
    </w:p>
    <w:p w14:paraId="49199707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5. Corrective Actions</w:t>
      </w:r>
    </w:p>
    <w:p w14:paraId="75C3C7BF" w14:textId="77777777" w:rsidR="00FB42D0" w:rsidRPr="00FB42D0" w:rsidRDefault="00FB42D0" w:rsidP="00FB42D0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Conduct root cause analysis </w:t>
      </w:r>
    </w:p>
    <w:p w14:paraId="72D2F347" w14:textId="77777777" w:rsidR="00FB42D0" w:rsidRPr="00FB42D0" w:rsidRDefault="00FB42D0" w:rsidP="00FB42D0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Implement corrective measures to prevent recurrence </w:t>
      </w:r>
    </w:p>
    <w:p w14:paraId="21CBE59A" w14:textId="77777777" w:rsidR="00FB42D0" w:rsidRPr="00FB42D0" w:rsidRDefault="00FB42D0" w:rsidP="00FB42D0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Retrain staff if </w:t>
      </w:r>
      <w:proofErr w:type="gramStart"/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necessary</w:t>
      </w:r>
      <w:proofErr w:type="gramEnd"/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on Halal handling procedures </w:t>
      </w:r>
    </w:p>
    <w:p w14:paraId="263413B2" w14:textId="77777777" w:rsidR="00FB42D0" w:rsidRPr="00FB42D0" w:rsidRDefault="0072153C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403CA4C8">
          <v:rect id="_x0000_i1029" style="width:0;height:1.5pt" o:hralign="center" o:hrstd="t" o:hr="t" fillcolor="#a0a0a0" stroked="f"/>
        </w:pict>
      </w:r>
    </w:p>
    <w:p w14:paraId="36E469D5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Commitment</w:t>
      </w:r>
    </w:p>
    <w:p w14:paraId="73BCE5DF" w14:textId="77777777" w:rsidR="00FB42D0" w:rsidRPr="00FB42D0" w:rsidRDefault="00FB42D0" w:rsidP="00FB42D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42D0">
        <w:rPr>
          <w:rFonts w:ascii="Times New Roman" w:eastAsia="Times New Roman" w:hAnsi="Times New Roman" w:cs="Times New Roman"/>
          <w:b/>
          <w:bCs/>
          <w:sz w:val="27"/>
          <w:szCs w:val="27"/>
        </w:rPr>
        <w:t>Open Arms of Minnesota is committed to honoring the cultural and religious dietary needs of our clients. Any Halal integrity concern will be addressed with urgency, respect, and accountability.</w:t>
      </w:r>
    </w:p>
    <w:p w14:paraId="172FE426" w14:textId="6C244E61" w:rsidR="003772DE" w:rsidRPr="00FB42D0" w:rsidRDefault="003772DE" w:rsidP="00FB42D0"/>
    <w:sectPr w:rsidR="003772DE" w:rsidRPr="00FB42D0" w:rsidSect="001F3E27">
      <w:headerReference w:type="default" r:id="rId7"/>
      <w:footerReference w:type="default" r:id="rId8"/>
      <w:type w:val="continuous"/>
      <w:pgSz w:w="12240" w:h="15840"/>
      <w:pgMar w:top="1460" w:right="1440" w:bottom="1460" w:left="1440" w:header="622" w:footer="12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E488" w14:textId="77777777" w:rsidR="0072153C" w:rsidRDefault="0072153C">
      <w:r>
        <w:separator/>
      </w:r>
    </w:p>
  </w:endnote>
  <w:endnote w:type="continuationSeparator" w:id="0">
    <w:p w14:paraId="12E21E48" w14:textId="77777777" w:rsidR="0072153C" w:rsidRDefault="007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05D8" w14:textId="77777777" w:rsidR="003772DE" w:rsidRDefault="0072153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2F7A2F7" wp14:editId="1133B5C6">
              <wp:simplePos x="0" y="0"/>
              <wp:positionH relativeFrom="page">
                <wp:posOffset>896416</wp:posOffset>
              </wp:positionH>
              <wp:positionV relativeFrom="page">
                <wp:posOffset>9070543</wp:posOffset>
              </wp:positionV>
              <wp:extent cx="598106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3CBA1" id="Graphic 2" o:spid="_x0000_s1026" style="position:absolute;margin-left:70.6pt;margin-top:714.2pt;width:470.95pt;height:1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07D130D2" wp14:editId="7F4A8B21">
              <wp:simplePos x="0" y="0"/>
              <wp:positionH relativeFrom="page">
                <wp:posOffset>4270628</wp:posOffset>
              </wp:positionH>
              <wp:positionV relativeFrom="page">
                <wp:posOffset>9275774</wp:posOffset>
              </wp:positionV>
              <wp:extent cx="2602230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223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85C95" w14:textId="77777777" w:rsidR="003772DE" w:rsidRDefault="0072153C">
                          <w:pPr>
                            <w:spacing w:line="245" w:lineRule="exact"/>
                            <w:ind w:right="2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6600"/>
                            </w:rPr>
                            <w:t>OAM</w:t>
                          </w:r>
                          <w:r>
                            <w:rPr>
                              <w:b/>
                              <w:color w:val="FF66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</w:rPr>
                            <w:t>Protocol</w:t>
                          </w:r>
                          <w:r>
                            <w:rPr>
                              <w:b/>
                              <w:color w:val="FF66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</w:rPr>
                            <w:t>for</w:t>
                          </w:r>
                          <w:r>
                            <w:rPr>
                              <w:b/>
                              <w:color w:val="FF66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</w:rPr>
                            <w:t>Security-Related</w:t>
                          </w:r>
                          <w:r>
                            <w:rPr>
                              <w:b/>
                              <w:color w:val="FF66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  <w:spacing w:val="-2"/>
                            </w:rPr>
                            <w:t>Incidents</w:t>
                          </w:r>
                        </w:p>
                        <w:p w14:paraId="4694BA0A" w14:textId="77777777" w:rsidR="003772DE" w:rsidRDefault="0072153C">
                          <w:pPr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6600"/>
                            </w:rPr>
                            <w:t>Last</w:t>
                          </w:r>
                          <w:r>
                            <w:rPr>
                              <w:b/>
                              <w:color w:val="FF66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</w:rPr>
                            <w:t>revised</w:t>
                          </w:r>
                          <w:r>
                            <w:rPr>
                              <w:b/>
                              <w:color w:val="FF66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</w:rPr>
                            <w:t>in</w:t>
                          </w:r>
                          <w:r>
                            <w:rPr>
                              <w:b/>
                              <w:color w:val="FF66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</w:rPr>
                            <w:t>April</w:t>
                          </w:r>
                          <w:r>
                            <w:rPr>
                              <w:b/>
                              <w:color w:val="FF66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660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130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6.25pt;margin-top:730.4pt;width:204.9pt;height:26.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" filled="f" stroked="f">
              <v:textbox inset="0,0,0,0">
                <w:txbxContent>
                  <w:p w14:paraId="69C85C95" w14:textId="77777777" w:rsidR="003772DE" w:rsidRDefault="0072153C">
                    <w:pPr>
                      <w:spacing w:line="245" w:lineRule="exact"/>
                      <w:ind w:right="20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FF6600"/>
                      </w:rPr>
                      <w:t>OAM</w:t>
                    </w:r>
                    <w:r>
                      <w:rPr>
                        <w:b/>
                        <w:color w:val="FF66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FF6600"/>
                      </w:rPr>
                      <w:t>Protocol</w:t>
                    </w:r>
                    <w:r>
                      <w:rPr>
                        <w:b/>
                        <w:color w:val="FF66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FF6600"/>
                      </w:rPr>
                      <w:t>for</w:t>
                    </w:r>
                    <w:r>
                      <w:rPr>
                        <w:b/>
                        <w:color w:val="FF66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FF6600"/>
                      </w:rPr>
                      <w:t>Security-Related</w:t>
                    </w:r>
                    <w:r>
                      <w:rPr>
                        <w:b/>
                        <w:color w:val="FF66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FF6600"/>
                        <w:spacing w:val="-2"/>
                      </w:rPr>
                      <w:t>Incidents</w:t>
                    </w:r>
                  </w:p>
                  <w:p w14:paraId="4694BA0A" w14:textId="77777777" w:rsidR="003772DE" w:rsidRDefault="0072153C">
                    <w:pPr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FF6600"/>
                      </w:rPr>
                      <w:t>Last</w:t>
                    </w:r>
                    <w:r>
                      <w:rPr>
                        <w:b/>
                        <w:color w:val="FF66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6600"/>
                      </w:rPr>
                      <w:t>revised</w:t>
                    </w:r>
                    <w:r>
                      <w:rPr>
                        <w:b/>
                        <w:color w:val="FF66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6600"/>
                      </w:rPr>
                      <w:t>in</w:t>
                    </w:r>
                    <w:r>
                      <w:rPr>
                        <w:b/>
                        <w:color w:val="FF66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6600"/>
                      </w:rPr>
                      <w:t>April</w:t>
                    </w:r>
                    <w:r>
                      <w:rPr>
                        <w:b/>
                        <w:color w:val="FF66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660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6E7E" w14:textId="77777777" w:rsidR="0072153C" w:rsidRDefault="0072153C">
      <w:r>
        <w:separator/>
      </w:r>
    </w:p>
  </w:footnote>
  <w:footnote w:type="continuationSeparator" w:id="0">
    <w:p w14:paraId="2EB1DEAB" w14:textId="77777777" w:rsidR="0072153C" w:rsidRDefault="007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32A7" w14:textId="77777777" w:rsidR="003772DE" w:rsidRDefault="0072153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683A085F" wp14:editId="15601AFA">
          <wp:simplePos x="0" y="0"/>
          <wp:positionH relativeFrom="page">
            <wp:posOffset>1081148</wp:posOffset>
          </wp:positionH>
          <wp:positionV relativeFrom="page">
            <wp:posOffset>395246</wp:posOffset>
          </wp:positionV>
          <wp:extent cx="1934282" cy="4443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4282" cy="444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E54"/>
    <w:multiLevelType w:val="multilevel"/>
    <w:tmpl w:val="47A6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1B49"/>
    <w:multiLevelType w:val="multilevel"/>
    <w:tmpl w:val="D86A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96C13"/>
    <w:multiLevelType w:val="multilevel"/>
    <w:tmpl w:val="DB4C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940C7"/>
    <w:multiLevelType w:val="multilevel"/>
    <w:tmpl w:val="A58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D2D99"/>
    <w:multiLevelType w:val="hybridMultilevel"/>
    <w:tmpl w:val="2062BBE8"/>
    <w:lvl w:ilvl="0" w:tplc="534602D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EEF83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4FE8CE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706901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8762C2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C6EC5A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A82EC1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B241C2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4C0CD7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B477E6"/>
    <w:multiLevelType w:val="multilevel"/>
    <w:tmpl w:val="E80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6534D"/>
    <w:multiLevelType w:val="multilevel"/>
    <w:tmpl w:val="13A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D59AB"/>
    <w:multiLevelType w:val="multilevel"/>
    <w:tmpl w:val="8CC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229C9"/>
    <w:multiLevelType w:val="hybridMultilevel"/>
    <w:tmpl w:val="814A5A64"/>
    <w:lvl w:ilvl="0" w:tplc="086C7678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B8A8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10055A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E012BD5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2E90CC1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7E5CFB6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BFBE8F0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6F3E09F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417E07E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6F740B"/>
    <w:multiLevelType w:val="multilevel"/>
    <w:tmpl w:val="26A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51349"/>
    <w:multiLevelType w:val="multilevel"/>
    <w:tmpl w:val="159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A15F8"/>
    <w:multiLevelType w:val="multilevel"/>
    <w:tmpl w:val="E91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60485"/>
    <w:multiLevelType w:val="multilevel"/>
    <w:tmpl w:val="251A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03F09"/>
    <w:multiLevelType w:val="hybridMultilevel"/>
    <w:tmpl w:val="E20EC32E"/>
    <w:lvl w:ilvl="0" w:tplc="568EF3D8">
      <w:start w:val="1"/>
      <w:numFmt w:val="decimal"/>
      <w:lvlText w:val="%1."/>
      <w:lvlJc w:val="left"/>
      <w:pPr>
        <w:ind w:left="271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60371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E0177E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3" w:tplc="95542FE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7298BF82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62E67C38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 w:tplc="FA7ADE6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272C2C8C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3EEC6C80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22B21E1"/>
    <w:multiLevelType w:val="hybridMultilevel"/>
    <w:tmpl w:val="B73E66E0"/>
    <w:lvl w:ilvl="0" w:tplc="2E7E0914">
      <w:start w:val="4"/>
      <w:numFmt w:val="decimal"/>
      <w:lvlText w:val="%1."/>
      <w:lvlJc w:val="left"/>
      <w:pPr>
        <w:ind w:left="0" w:hanging="2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76B3AA">
      <w:numFmt w:val="bullet"/>
      <w:lvlText w:val="•"/>
      <w:lvlJc w:val="left"/>
      <w:pPr>
        <w:ind w:left="936" w:hanging="219"/>
      </w:pPr>
      <w:rPr>
        <w:rFonts w:hint="default"/>
        <w:lang w:val="en-US" w:eastAsia="en-US" w:bidi="ar-SA"/>
      </w:rPr>
    </w:lvl>
    <w:lvl w:ilvl="2" w:tplc="1CF89874">
      <w:numFmt w:val="bullet"/>
      <w:lvlText w:val="•"/>
      <w:lvlJc w:val="left"/>
      <w:pPr>
        <w:ind w:left="1872" w:hanging="219"/>
      </w:pPr>
      <w:rPr>
        <w:rFonts w:hint="default"/>
        <w:lang w:val="en-US" w:eastAsia="en-US" w:bidi="ar-SA"/>
      </w:rPr>
    </w:lvl>
    <w:lvl w:ilvl="3" w:tplc="0FC8EC4E">
      <w:numFmt w:val="bullet"/>
      <w:lvlText w:val="•"/>
      <w:lvlJc w:val="left"/>
      <w:pPr>
        <w:ind w:left="2808" w:hanging="219"/>
      </w:pPr>
      <w:rPr>
        <w:rFonts w:hint="default"/>
        <w:lang w:val="en-US" w:eastAsia="en-US" w:bidi="ar-SA"/>
      </w:rPr>
    </w:lvl>
    <w:lvl w:ilvl="4" w:tplc="0F102988">
      <w:numFmt w:val="bullet"/>
      <w:lvlText w:val="•"/>
      <w:lvlJc w:val="left"/>
      <w:pPr>
        <w:ind w:left="3744" w:hanging="219"/>
      </w:pPr>
      <w:rPr>
        <w:rFonts w:hint="default"/>
        <w:lang w:val="en-US" w:eastAsia="en-US" w:bidi="ar-SA"/>
      </w:rPr>
    </w:lvl>
    <w:lvl w:ilvl="5" w:tplc="A4D067FA">
      <w:numFmt w:val="bullet"/>
      <w:lvlText w:val="•"/>
      <w:lvlJc w:val="left"/>
      <w:pPr>
        <w:ind w:left="4680" w:hanging="219"/>
      </w:pPr>
      <w:rPr>
        <w:rFonts w:hint="default"/>
        <w:lang w:val="en-US" w:eastAsia="en-US" w:bidi="ar-SA"/>
      </w:rPr>
    </w:lvl>
    <w:lvl w:ilvl="6" w:tplc="3EC6B2DA">
      <w:numFmt w:val="bullet"/>
      <w:lvlText w:val="•"/>
      <w:lvlJc w:val="left"/>
      <w:pPr>
        <w:ind w:left="5616" w:hanging="219"/>
      </w:pPr>
      <w:rPr>
        <w:rFonts w:hint="default"/>
        <w:lang w:val="en-US" w:eastAsia="en-US" w:bidi="ar-SA"/>
      </w:rPr>
    </w:lvl>
    <w:lvl w:ilvl="7" w:tplc="E5D00366">
      <w:numFmt w:val="bullet"/>
      <w:lvlText w:val="•"/>
      <w:lvlJc w:val="left"/>
      <w:pPr>
        <w:ind w:left="6552" w:hanging="219"/>
      </w:pPr>
      <w:rPr>
        <w:rFonts w:hint="default"/>
        <w:lang w:val="en-US" w:eastAsia="en-US" w:bidi="ar-SA"/>
      </w:rPr>
    </w:lvl>
    <w:lvl w:ilvl="8" w:tplc="9B882A00">
      <w:numFmt w:val="bullet"/>
      <w:lvlText w:val="•"/>
      <w:lvlJc w:val="left"/>
      <w:pPr>
        <w:ind w:left="7488" w:hanging="219"/>
      </w:pPr>
      <w:rPr>
        <w:rFonts w:hint="default"/>
        <w:lang w:val="en-US" w:eastAsia="en-US" w:bidi="ar-SA"/>
      </w:rPr>
    </w:lvl>
  </w:abstractNum>
  <w:abstractNum w:abstractNumId="15" w15:restartNumberingAfterBreak="0">
    <w:nsid w:val="42660778"/>
    <w:multiLevelType w:val="multilevel"/>
    <w:tmpl w:val="49A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B0035"/>
    <w:multiLevelType w:val="multilevel"/>
    <w:tmpl w:val="465C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24B9C"/>
    <w:multiLevelType w:val="multilevel"/>
    <w:tmpl w:val="DF3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776644">
    <w:abstractNumId w:val="13"/>
  </w:num>
  <w:num w:numId="2" w16cid:durableId="80614173">
    <w:abstractNumId w:val="14"/>
  </w:num>
  <w:num w:numId="3" w16cid:durableId="2119176762">
    <w:abstractNumId w:val="8"/>
  </w:num>
  <w:num w:numId="4" w16cid:durableId="924192476">
    <w:abstractNumId w:val="4"/>
  </w:num>
  <w:num w:numId="5" w16cid:durableId="561184852">
    <w:abstractNumId w:val="17"/>
  </w:num>
  <w:num w:numId="6" w16cid:durableId="391540027">
    <w:abstractNumId w:val="12"/>
  </w:num>
  <w:num w:numId="7" w16cid:durableId="681204812">
    <w:abstractNumId w:val="16"/>
  </w:num>
  <w:num w:numId="8" w16cid:durableId="1057512258">
    <w:abstractNumId w:val="2"/>
  </w:num>
  <w:num w:numId="9" w16cid:durableId="1040935917">
    <w:abstractNumId w:val="15"/>
  </w:num>
  <w:num w:numId="10" w16cid:durableId="2046518839">
    <w:abstractNumId w:val="11"/>
  </w:num>
  <w:num w:numId="11" w16cid:durableId="446894190">
    <w:abstractNumId w:val="3"/>
  </w:num>
  <w:num w:numId="12" w16cid:durableId="604462206">
    <w:abstractNumId w:val="1"/>
  </w:num>
  <w:num w:numId="13" w16cid:durableId="1008749680">
    <w:abstractNumId w:val="10"/>
  </w:num>
  <w:num w:numId="14" w16cid:durableId="720250405">
    <w:abstractNumId w:val="5"/>
  </w:num>
  <w:num w:numId="15" w16cid:durableId="1389188619">
    <w:abstractNumId w:val="6"/>
  </w:num>
  <w:num w:numId="16" w16cid:durableId="1241451410">
    <w:abstractNumId w:val="7"/>
  </w:num>
  <w:num w:numId="17" w16cid:durableId="1741368897">
    <w:abstractNumId w:val="0"/>
  </w:num>
  <w:num w:numId="18" w16cid:durableId="656686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2DE"/>
    <w:rsid w:val="00030275"/>
    <w:rsid w:val="00117248"/>
    <w:rsid w:val="001F3E27"/>
    <w:rsid w:val="003772DE"/>
    <w:rsid w:val="0072153C"/>
    <w:rsid w:val="007D0714"/>
    <w:rsid w:val="009F1847"/>
    <w:rsid w:val="00C45FE6"/>
    <w:rsid w:val="00DA05CB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DC19"/>
  <w15:docId w15:val="{3AA289B6-6318-4BD3-B2BA-76E94E93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rsid w:val="001F3E2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1F3E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3E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3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Cintron Rolon</dc:creator>
  <cp:lastModifiedBy>Ken Koegler</cp:lastModifiedBy>
  <cp:revision>2</cp:revision>
  <dcterms:created xsi:type="dcterms:W3CDTF">2026-05-21T21:11:00Z</dcterms:created>
  <dcterms:modified xsi:type="dcterms:W3CDTF">2026-05-21T21:11:00Z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