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8EBD4" w14:textId="7EF7547D" w:rsidR="0010783B" w:rsidRPr="005747BF" w:rsidRDefault="00E7640E" w:rsidP="00A235FA">
      <w:pPr>
        <w:pStyle w:val="ListParagraph"/>
        <w:numPr>
          <w:ilvl w:val="0"/>
          <w:numId w:val="3"/>
        </w:numPr>
        <w:spacing w:after="0"/>
        <w:ind w:left="450" w:hanging="450"/>
        <w:rPr>
          <w:rFonts w:ascii="Tahoma" w:hAnsi="Tahoma" w:cs="Tahoma"/>
          <w:sz w:val="24"/>
          <w:szCs w:val="24"/>
        </w:rPr>
      </w:pPr>
      <w:r w:rsidRPr="005747BF">
        <w:rPr>
          <w:rFonts w:ascii="Tahoma" w:hAnsi="Tahoma" w:cs="Tahoma"/>
          <w:b/>
          <w:bCs/>
          <w:sz w:val="24"/>
          <w:szCs w:val="24"/>
        </w:rPr>
        <w:t>Purpose</w:t>
      </w:r>
      <w:r w:rsidRPr="005747BF">
        <w:rPr>
          <w:rFonts w:ascii="Tahoma" w:hAnsi="Tahoma" w:cs="Tahoma"/>
          <w:sz w:val="24"/>
          <w:szCs w:val="24"/>
        </w:rPr>
        <w:t>:</w:t>
      </w:r>
      <w:r w:rsidR="00F12018" w:rsidRPr="005747BF">
        <w:rPr>
          <w:rFonts w:ascii="Tahoma" w:hAnsi="Tahoma" w:cs="Tahoma"/>
          <w:sz w:val="24"/>
          <w:szCs w:val="24"/>
        </w:rPr>
        <w:t xml:space="preserve"> </w:t>
      </w:r>
      <w:r w:rsidR="0010783B" w:rsidRPr="005747BF">
        <w:rPr>
          <w:rFonts w:ascii="Tahoma" w:hAnsi="Tahoma" w:cs="Tahoma"/>
          <w:sz w:val="24"/>
          <w:szCs w:val="24"/>
        </w:rPr>
        <w:t xml:space="preserve">Outlines how </w:t>
      </w:r>
      <w:r w:rsidR="005747BF">
        <w:rPr>
          <w:rFonts w:ascii="Tahoma" w:hAnsi="Tahoma" w:cs="Tahoma"/>
          <w:sz w:val="24"/>
          <w:szCs w:val="24"/>
        </w:rPr>
        <w:t>Miller Craft Meats</w:t>
      </w:r>
      <w:r w:rsidR="0010783B" w:rsidRPr="005747BF">
        <w:rPr>
          <w:rFonts w:ascii="Tahoma" w:hAnsi="Tahoma" w:cs="Tahoma"/>
          <w:sz w:val="24"/>
          <w:szCs w:val="24"/>
        </w:rPr>
        <w:t xml:space="preserve"> handles and processes product rework.</w:t>
      </w:r>
    </w:p>
    <w:p w14:paraId="4B941EEE" w14:textId="0C73746B" w:rsidR="00E7640E" w:rsidRPr="007C7737" w:rsidRDefault="00E7640E" w:rsidP="00526106">
      <w:pPr>
        <w:spacing w:after="0"/>
        <w:rPr>
          <w:rFonts w:ascii="Tahoma" w:hAnsi="Tahoma" w:cs="Tahoma"/>
          <w:sz w:val="24"/>
          <w:szCs w:val="24"/>
        </w:rPr>
      </w:pPr>
    </w:p>
    <w:p w14:paraId="0B106DEB" w14:textId="27AB8B8C" w:rsidR="00BE6A34" w:rsidRDefault="00E7640E" w:rsidP="00526106">
      <w:pPr>
        <w:spacing w:after="0"/>
        <w:rPr>
          <w:rFonts w:ascii="Tahoma" w:hAnsi="Tahoma" w:cs="Tahoma"/>
          <w:sz w:val="24"/>
          <w:szCs w:val="24"/>
        </w:rPr>
      </w:pPr>
      <w:r w:rsidRPr="007C7737">
        <w:rPr>
          <w:rFonts w:ascii="Tahoma" w:hAnsi="Tahoma" w:cs="Tahoma"/>
          <w:b/>
          <w:bCs/>
          <w:sz w:val="24"/>
          <w:szCs w:val="24"/>
        </w:rPr>
        <w:t>2.0 Scope</w:t>
      </w:r>
      <w:r w:rsidRPr="007C7737">
        <w:rPr>
          <w:rFonts w:ascii="Tahoma" w:hAnsi="Tahoma" w:cs="Tahoma"/>
          <w:sz w:val="24"/>
          <w:szCs w:val="24"/>
        </w:rPr>
        <w:t>:</w:t>
      </w:r>
      <w:r w:rsidR="00F12018" w:rsidRPr="007C7737">
        <w:rPr>
          <w:rFonts w:ascii="Tahoma" w:hAnsi="Tahoma" w:cs="Tahoma"/>
          <w:sz w:val="24"/>
          <w:szCs w:val="24"/>
        </w:rPr>
        <w:t xml:space="preserve"> </w:t>
      </w:r>
      <w:r w:rsidR="00BE6A34" w:rsidRPr="00BE6A34">
        <w:rPr>
          <w:rFonts w:ascii="Tahoma" w:hAnsi="Tahoma" w:cs="Tahoma"/>
          <w:sz w:val="24"/>
          <w:szCs w:val="24"/>
        </w:rPr>
        <w:t>Any product that</w:t>
      </w:r>
      <w:r w:rsidR="007B4FFD">
        <w:rPr>
          <w:rFonts w:ascii="Tahoma" w:hAnsi="Tahoma" w:cs="Tahoma"/>
          <w:sz w:val="24"/>
          <w:szCs w:val="24"/>
        </w:rPr>
        <w:t xml:space="preserve"> meets food safety plan requirement but</w:t>
      </w:r>
      <w:r w:rsidR="00BE6A34" w:rsidRPr="00BE6A34">
        <w:rPr>
          <w:rFonts w:ascii="Tahoma" w:hAnsi="Tahoma" w:cs="Tahoma"/>
          <w:sz w:val="24"/>
          <w:szCs w:val="24"/>
        </w:rPr>
        <w:t xml:space="preserve"> does not meet </w:t>
      </w:r>
      <w:r w:rsidR="007B4FFD">
        <w:rPr>
          <w:rFonts w:ascii="Tahoma" w:hAnsi="Tahoma" w:cs="Tahoma"/>
          <w:sz w:val="24"/>
          <w:szCs w:val="24"/>
        </w:rPr>
        <w:t xml:space="preserve">a </w:t>
      </w:r>
      <w:r w:rsidR="00BE6A34" w:rsidRPr="00BE6A34">
        <w:rPr>
          <w:rFonts w:ascii="Tahoma" w:hAnsi="Tahoma" w:cs="Tahoma"/>
          <w:sz w:val="24"/>
          <w:szCs w:val="24"/>
        </w:rPr>
        <w:t xml:space="preserve">quality standard will be </w:t>
      </w:r>
      <w:r w:rsidR="00531901">
        <w:rPr>
          <w:rFonts w:ascii="Tahoma" w:hAnsi="Tahoma" w:cs="Tahoma"/>
          <w:sz w:val="24"/>
          <w:szCs w:val="24"/>
        </w:rPr>
        <w:t>p</w:t>
      </w:r>
      <w:r w:rsidR="00BE6A34" w:rsidRPr="00BE6A34">
        <w:rPr>
          <w:rFonts w:ascii="Tahoma" w:hAnsi="Tahoma" w:cs="Tahoma"/>
          <w:sz w:val="24"/>
          <w:szCs w:val="24"/>
        </w:rPr>
        <w:t>ulled out for rework.</w:t>
      </w:r>
    </w:p>
    <w:p w14:paraId="3CFA7EA2" w14:textId="77777777" w:rsidR="00BE6A34" w:rsidRPr="007C7737" w:rsidRDefault="00BE6A34" w:rsidP="00526106">
      <w:pPr>
        <w:spacing w:after="0"/>
        <w:rPr>
          <w:rFonts w:ascii="Tahoma" w:hAnsi="Tahoma" w:cs="Tahoma"/>
          <w:sz w:val="24"/>
          <w:szCs w:val="24"/>
        </w:rPr>
      </w:pPr>
    </w:p>
    <w:p w14:paraId="63B9CD46" w14:textId="5C3B5221" w:rsidR="00E7640E" w:rsidRDefault="00E7640E" w:rsidP="00526106">
      <w:pPr>
        <w:spacing w:after="0"/>
        <w:rPr>
          <w:rFonts w:ascii="Tahoma" w:hAnsi="Tahoma" w:cs="Tahoma"/>
          <w:sz w:val="24"/>
          <w:szCs w:val="24"/>
        </w:rPr>
      </w:pPr>
      <w:r w:rsidRPr="007C7737">
        <w:rPr>
          <w:rFonts w:ascii="Tahoma" w:hAnsi="Tahoma" w:cs="Tahoma"/>
          <w:b/>
          <w:bCs/>
          <w:sz w:val="24"/>
          <w:szCs w:val="24"/>
        </w:rPr>
        <w:t>3.0 Definitions</w:t>
      </w:r>
    </w:p>
    <w:p w14:paraId="3775BEBB" w14:textId="39AD4760" w:rsidR="00A235FA" w:rsidRPr="0041230B" w:rsidRDefault="00BE6A34" w:rsidP="0041230B">
      <w:pPr>
        <w:spacing w:after="200" w:line="276" w:lineRule="auto"/>
        <w:contextualSpacing/>
        <w:rPr>
          <w:rFonts w:ascii="Tahoma" w:eastAsia="Calibri" w:hAnsi="Tahoma" w:cs="Tahoma"/>
          <w:sz w:val="24"/>
          <w:szCs w:val="24"/>
        </w:rPr>
      </w:pPr>
      <w:r w:rsidRPr="00BE6A34">
        <w:rPr>
          <w:rFonts w:ascii="Tahoma" w:eastAsia="Calibri" w:hAnsi="Tahoma" w:cs="Tahoma"/>
          <w:b/>
          <w:sz w:val="24"/>
          <w:szCs w:val="24"/>
        </w:rPr>
        <w:t>Rework –</w:t>
      </w:r>
      <w:r w:rsidRPr="00BE6A34">
        <w:rPr>
          <w:rFonts w:ascii="Tahoma" w:eastAsia="Calibri" w:hAnsi="Tahoma" w:cs="Tahoma"/>
          <w:sz w:val="24"/>
          <w:szCs w:val="24"/>
        </w:rPr>
        <w:t xml:space="preserve"> is an </w:t>
      </w:r>
      <w:r w:rsidR="00393E10">
        <w:rPr>
          <w:rFonts w:ascii="Tahoma" w:eastAsia="Calibri" w:hAnsi="Tahoma" w:cs="Tahoma"/>
          <w:sz w:val="24"/>
          <w:szCs w:val="24"/>
        </w:rPr>
        <w:t>unpackaged</w:t>
      </w:r>
      <w:r w:rsidR="009B472A">
        <w:rPr>
          <w:rFonts w:ascii="Tahoma" w:eastAsia="Calibri" w:hAnsi="Tahoma" w:cs="Tahoma"/>
          <w:sz w:val="24"/>
          <w:szCs w:val="24"/>
        </w:rPr>
        <w:t>,</w:t>
      </w:r>
      <w:r w:rsidRPr="00BE6A34">
        <w:rPr>
          <w:rFonts w:ascii="Tahoma" w:eastAsia="Calibri" w:hAnsi="Tahoma" w:cs="Tahoma"/>
          <w:sz w:val="24"/>
          <w:szCs w:val="24"/>
        </w:rPr>
        <w:t xml:space="preserve"> food</w:t>
      </w:r>
      <w:r w:rsidR="009B472A">
        <w:rPr>
          <w:rFonts w:ascii="Tahoma" w:eastAsia="Calibri" w:hAnsi="Tahoma" w:cs="Tahoma"/>
          <w:sz w:val="24"/>
          <w:szCs w:val="24"/>
        </w:rPr>
        <w:t>-safe</w:t>
      </w:r>
      <w:r w:rsidRPr="00BE6A34">
        <w:rPr>
          <w:rFonts w:ascii="Tahoma" w:eastAsia="Calibri" w:hAnsi="Tahoma" w:cs="Tahoma"/>
          <w:sz w:val="24"/>
          <w:szCs w:val="24"/>
        </w:rPr>
        <w:t xml:space="preserve"> product kept for subsequent use or reprocessing. </w:t>
      </w:r>
    </w:p>
    <w:p w14:paraId="44B05048" w14:textId="77777777" w:rsidR="00A235FA" w:rsidRPr="007C7737" w:rsidRDefault="00A235FA" w:rsidP="00526106">
      <w:pPr>
        <w:spacing w:after="0"/>
        <w:rPr>
          <w:rFonts w:ascii="Tahoma" w:hAnsi="Tahoma" w:cs="Tahoma"/>
          <w:sz w:val="24"/>
          <w:szCs w:val="24"/>
        </w:rPr>
      </w:pPr>
    </w:p>
    <w:p w14:paraId="02BFAB0C" w14:textId="22ED05CC" w:rsidR="00E7640E" w:rsidRDefault="00E7640E" w:rsidP="00526106">
      <w:pPr>
        <w:spacing w:after="0"/>
        <w:rPr>
          <w:rFonts w:ascii="Tahoma" w:hAnsi="Tahoma" w:cs="Tahoma"/>
          <w:sz w:val="24"/>
          <w:szCs w:val="24"/>
        </w:rPr>
      </w:pPr>
      <w:r w:rsidRPr="007C7737">
        <w:rPr>
          <w:rFonts w:ascii="Tahoma" w:hAnsi="Tahoma" w:cs="Tahoma"/>
          <w:b/>
          <w:bCs/>
          <w:sz w:val="24"/>
          <w:szCs w:val="24"/>
        </w:rPr>
        <w:t>4.0 Responsibilities</w:t>
      </w:r>
      <w:r w:rsidRPr="007C7737">
        <w:rPr>
          <w:rFonts w:ascii="Tahoma" w:hAnsi="Tahoma" w:cs="Tahoma"/>
          <w:sz w:val="24"/>
          <w:szCs w:val="24"/>
        </w:rPr>
        <w:t>:</w:t>
      </w:r>
      <w:r w:rsidR="00324F17" w:rsidRPr="007C7737">
        <w:rPr>
          <w:rFonts w:ascii="Tahoma" w:hAnsi="Tahoma" w:cs="Tahoma"/>
          <w:sz w:val="24"/>
          <w:szCs w:val="24"/>
        </w:rPr>
        <w:t xml:space="preserve"> </w:t>
      </w:r>
    </w:p>
    <w:p w14:paraId="40B055D5" w14:textId="15D1EDA9" w:rsidR="00A235FA" w:rsidRDefault="00BE6A34" w:rsidP="00526106">
      <w:pPr>
        <w:spacing w:after="0"/>
        <w:rPr>
          <w:rFonts w:ascii="Tahoma" w:hAnsi="Tahoma" w:cs="Tahoma"/>
          <w:sz w:val="24"/>
          <w:szCs w:val="24"/>
        </w:rPr>
      </w:pPr>
      <w:r>
        <w:rPr>
          <w:rFonts w:ascii="Tahoma" w:hAnsi="Tahoma" w:cs="Tahoma"/>
          <w:sz w:val="24"/>
          <w:szCs w:val="24"/>
        </w:rPr>
        <w:t xml:space="preserve">The Production V.P. and/or Production Supervisors are responsible for </w:t>
      </w:r>
      <w:r w:rsidR="00C86106">
        <w:rPr>
          <w:rFonts w:ascii="Tahoma" w:hAnsi="Tahoma" w:cs="Tahoma"/>
          <w:sz w:val="24"/>
          <w:szCs w:val="24"/>
        </w:rPr>
        <w:t xml:space="preserve">administering this program and identifying product for rework. </w:t>
      </w:r>
    </w:p>
    <w:p w14:paraId="02CAAF88" w14:textId="77777777" w:rsidR="00A235FA" w:rsidRPr="007C7737" w:rsidRDefault="00A235FA" w:rsidP="00526106">
      <w:pPr>
        <w:spacing w:after="0"/>
        <w:rPr>
          <w:rFonts w:ascii="Tahoma" w:hAnsi="Tahoma" w:cs="Tahoma"/>
          <w:sz w:val="24"/>
          <w:szCs w:val="24"/>
        </w:rPr>
      </w:pPr>
    </w:p>
    <w:p w14:paraId="79F02646" w14:textId="7555B2FC" w:rsidR="00B77068" w:rsidRPr="0041230B" w:rsidRDefault="00E7640E" w:rsidP="00B77068">
      <w:pPr>
        <w:spacing w:after="0"/>
        <w:rPr>
          <w:rFonts w:ascii="Tahoma" w:hAnsi="Tahoma" w:cs="Tahoma"/>
          <w:b/>
          <w:bCs/>
          <w:sz w:val="24"/>
          <w:szCs w:val="24"/>
        </w:rPr>
      </w:pPr>
      <w:r w:rsidRPr="007C7737">
        <w:rPr>
          <w:rFonts w:ascii="Tahoma" w:hAnsi="Tahoma" w:cs="Tahoma"/>
          <w:b/>
          <w:bCs/>
          <w:sz w:val="24"/>
          <w:szCs w:val="24"/>
        </w:rPr>
        <w:t xml:space="preserve">5.0 </w:t>
      </w:r>
      <w:r w:rsidR="007C7737" w:rsidRPr="007C7737">
        <w:rPr>
          <w:rFonts w:ascii="Tahoma" w:hAnsi="Tahoma" w:cs="Tahoma"/>
          <w:b/>
          <w:bCs/>
          <w:sz w:val="24"/>
          <w:szCs w:val="24"/>
        </w:rPr>
        <w:t>Procedure</w:t>
      </w:r>
    </w:p>
    <w:p w14:paraId="0D50B73A" w14:textId="53A7119E" w:rsidR="00990F7C" w:rsidRDefault="00990F7C" w:rsidP="00B77068">
      <w:pPr>
        <w:spacing w:after="0"/>
        <w:rPr>
          <w:rFonts w:ascii="Tahoma" w:hAnsi="Tahoma" w:cs="Tahoma"/>
          <w:sz w:val="24"/>
          <w:szCs w:val="24"/>
        </w:rPr>
      </w:pPr>
      <w:r w:rsidRPr="00990F7C">
        <w:rPr>
          <w:rFonts w:ascii="Tahoma" w:hAnsi="Tahoma" w:cs="Tahoma"/>
          <w:sz w:val="24"/>
          <w:szCs w:val="24"/>
        </w:rPr>
        <w:t>The responsibility and methods outlining how the product is reworked (recycled or recouped) shall be documented and implemented. The methods applied shall ensure:</w:t>
      </w:r>
    </w:p>
    <w:p w14:paraId="13566C3E" w14:textId="181DCEB9" w:rsidR="00B63883" w:rsidRDefault="00B63883" w:rsidP="00B63883">
      <w:pPr>
        <w:pStyle w:val="ListParagraph"/>
        <w:numPr>
          <w:ilvl w:val="0"/>
          <w:numId w:val="6"/>
        </w:numPr>
        <w:spacing w:after="0"/>
        <w:rPr>
          <w:rFonts w:ascii="Tahoma" w:hAnsi="Tahoma" w:cs="Tahoma"/>
          <w:sz w:val="24"/>
          <w:szCs w:val="24"/>
        </w:rPr>
      </w:pPr>
      <w:r w:rsidRPr="00B63883">
        <w:rPr>
          <w:rFonts w:ascii="Tahoma" w:hAnsi="Tahoma" w:cs="Tahoma"/>
          <w:sz w:val="24"/>
          <w:szCs w:val="24"/>
        </w:rPr>
        <w:t xml:space="preserve">When rework is generated throughout this process it may identified, isolated, packaged, labeled and be stored </w:t>
      </w:r>
      <w:r w:rsidR="001E5409">
        <w:rPr>
          <w:rFonts w:ascii="Tahoma" w:hAnsi="Tahoma" w:cs="Tahoma"/>
          <w:sz w:val="24"/>
          <w:szCs w:val="24"/>
        </w:rPr>
        <w:t>under refrigeration</w:t>
      </w:r>
      <w:r>
        <w:rPr>
          <w:rFonts w:ascii="Tahoma" w:hAnsi="Tahoma" w:cs="Tahoma"/>
          <w:sz w:val="24"/>
          <w:szCs w:val="24"/>
        </w:rPr>
        <w:t xml:space="preserve">. </w:t>
      </w:r>
    </w:p>
    <w:p w14:paraId="1228648E" w14:textId="3443331B" w:rsidR="00175E52" w:rsidRDefault="00175E52" w:rsidP="00B63883">
      <w:pPr>
        <w:pStyle w:val="ListParagraph"/>
        <w:numPr>
          <w:ilvl w:val="0"/>
          <w:numId w:val="6"/>
        </w:numPr>
        <w:spacing w:after="0"/>
        <w:rPr>
          <w:rFonts w:ascii="Tahoma" w:hAnsi="Tahoma" w:cs="Tahoma"/>
          <w:sz w:val="24"/>
          <w:szCs w:val="24"/>
        </w:rPr>
      </w:pPr>
      <w:r w:rsidRPr="00175E52">
        <w:rPr>
          <w:rFonts w:ascii="Tahoma" w:hAnsi="Tahoma" w:cs="Tahoma"/>
          <w:sz w:val="24"/>
          <w:szCs w:val="24"/>
        </w:rPr>
        <w:t>All reworked product is then boxed and marked with a lot number, product code and weighed.</w:t>
      </w:r>
    </w:p>
    <w:p w14:paraId="541F87A1" w14:textId="4FD894B0" w:rsidR="009F100D" w:rsidRDefault="00B24E78" w:rsidP="00B24E78">
      <w:pPr>
        <w:numPr>
          <w:ilvl w:val="0"/>
          <w:numId w:val="6"/>
        </w:numPr>
        <w:rPr>
          <w:rFonts w:ascii="Tahoma" w:hAnsi="Tahoma" w:cs="Tahoma"/>
          <w:sz w:val="24"/>
          <w:szCs w:val="24"/>
        </w:rPr>
      </w:pPr>
      <w:bookmarkStart w:id="0" w:name="_Hlk129154840"/>
      <w:r w:rsidRPr="00AE1C67">
        <w:rPr>
          <w:rFonts w:ascii="Tahoma" w:hAnsi="Tahoma" w:cs="Tahoma"/>
          <w:sz w:val="24"/>
          <w:szCs w:val="24"/>
        </w:rPr>
        <w:t>All allergen</w:t>
      </w:r>
      <w:r>
        <w:rPr>
          <w:rFonts w:ascii="Tahoma" w:hAnsi="Tahoma" w:cs="Tahoma"/>
          <w:sz w:val="24"/>
          <w:szCs w:val="24"/>
        </w:rPr>
        <w:t xml:space="preserve"> </w:t>
      </w:r>
      <w:r w:rsidR="009F100D">
        <w:rPr>
          <w:rFonts w:ascii="Tahoma" w:hAnsi="Tahoma" w:cs="Tahoma"/>
          <w:sz w:val="24"/>
          <w:szCs w:val="24"/>
        </w:rPr>
        <w:t xml:space="preserve">and or “halal </w:t>
      </w:r>
      <w:r>
        <w:rPr>
          <w:rFonts w:ascii="Tahoma" w:hAnsi="Tahoma" w:cs="Tahoma"/>
          <w:sz w:val="24"/>
          <w:szCs w:val="24"/>
        </w:rPr>
        <w:t>rework</w:t>
      </w:r>
      <w:r w:rsidRPr="00AE1C67">
        <w:rPr>
          <w:rFonts w:ascii="Tahoma" w:hAnsi="Tahoma" w:cs="Tahoma"/>
          <w:sz w:val="24"/>
          <w:szCs w:val="24"/>
        </w:rPr>
        <w:t xml:space="preserve"> is boxed, labeled and kept separate from no</w:t>
      </w:r>
      <w:r>
        <w:rPr>
          <w:rFonts w:ascii="Tahoma" w:hAnsi="Tahoma" w:cs="Tahoma"/>
          <w:sz w:val="24"/>
          <w:szCs w:val="24"/>
        </w:rPr>
        <w:t>n</w:t>
      </w:r>
      <w:r w:rsidRPr="00AE1C67">
        <w:rPr>
          <w:rFonts w:ascii="Tahoma" w:hAnsi="Tahoma" w:cs="Tahoma"/>
          <w:sz w:val="24"/>
          <w:szCs w:val="24"/>
        </w:rPr>
        <w:t xml:space="preserve">-allergen </w:t>
      </w:r>
      <w:r w:rsidR="009F100D">
        <w:rPr>
          <w:rFonts w:ascii="Tahoma" w:hAnsi="Tahoma" w:cs="Tahoma"/>
          <w:sz w:val="24"/>
          <w:szCs w:val="24"/>
        </w:rPr>
        <w:t xml:space="preserve">and or </w:t>
      </w:r>
      <w:r w:rsidR="00C82B29">
        <w:rPr>
          <w:rFonts w:ascii="Tahoma" w:hAnsi="Tahoma" w:cs="Tahoma"/>
          <w:sz w:val="24"/>
          <w:szCs w:val="24"/>
        </w:rPr>
        <w:t>non-</w:t>
      </w:r>
      <w:r w:rsidR="009F100D">
        <w:rPr>
          <w:rFonts w:ascii="Tahoma" w:hAnsi="Tahoma" w:cs="Tahoma"/>
          <w:sz w:val="24"/>
          <w:szCs w:val="24"/>
        </w:rPr>
        <w:t xml:space="preserve">halal </w:t>
      </w:r>
      <w:r w:rsidRPr="00AE1C67">
        <w:rPr>
          <w:rFonts w:ascii="Tahoma" w:hAnsi="Tahoma" w:cs="Tahoma"/>
          <w:sz w:val="24"/>
          <w:szCs w:val="24"/>
        </w:rPr>
        <w:t>rework</w:t>
      </w:r>
      <w:r>
        <w:rPr>
          <w:rFonts w:ascii="Tahoma" w:hAnsi="Tahoma" w:cs="Tahoma"/>
          <w:sz w:val="24"/>
          <w:szCs w:val="24"/>
        </w:rPr>
        <w:t xml:space="preserve"> and stored in the designated </w:t>
      </w:r>
      <w:r w:rsidR="00C149E7">
        <w:rPr>
          <w:rFonts w:ascii="Tahoma" w:hAnsi="Tahoma" w:cs="Tahoma"/>
          <w:sz w:val="24"/>
          <w:szCs w:val="24"/>
        </w:rPr>
        <w:t xml:space="preserve">cooler and or </w:t>
      </w:r>
      <w:r w:rsidR="001316C3">
        <w:rPr>
          <w:rFonts w:ascii="Tahoma" w:hAnsi="Tahoma" w:cs="Tahoma"/>
          <w:sz w:val="24"/>
          <w:szCs w:val="24"/>
        </w:rPr>
        <w:t xml:space="preserve">freezer </w:t>
      </w:r>
      <w:bookmarkStart w:id="1" w:name="_Hlk129154986"/>
      <w:r w:rsidR="001316C3">
        <w:rPr>
          <w:rFonts w:ascii="Tahoma" w:hAnsi="Tahoma" w:cs="Tahoma"/>
          <w:sz w:val="24"/>
          <w:szCs w:val="24"/>
        </w:rPr>
        <w:t>“Labeled Allergen”</w:t>
      </w:r>
      <w:r w:rsidR="009F100D">
        <w:rPr>
          <w:rFonts w:ascii="Tahoma" w:hAnsi="Tahoma" w:cs="Tahoma"/>
          <w:sz w:val="24"/>
          <w:szCs w:val="24"/>
        </w:rPr>
        <w:t>.” HALAL”</w:t>
      </w:r>
      <w:r w:rsidR="00C149E7">
        <w:rPr>
          <w:rFonts w:ascii="Tahoma" w:hAnsi="Tahoma" w:cs="Tahoma"/>
          <w:sz w:val="24"/>
          <w:szCs w:val="24"/>
        </w:rPr>
        <w:t xml:space="preserve"> </w:t>
      </w:r>
      <w:bookmarkEnd w:id="1"/>
    </w:p>
    <w:p w14:paraId="110C514D" w14:textId="637D2C76" w:rsidR="00B24E78" w:rsidRDefault="00C149E7" w:rsidP="00B24E78">
      <w:pPr>
        <w:numPr>
          <w:ilvl w:val="0"/>
          <w:numId w:val="6"/>
        </w:numPr>
        <w:rPr>
          <w:rFonts w:ascii="Tahoma" w:hAnsi="Tahoma" w:cs="Tahoma"/>
          <w:sz w:val="24"/>
          <w:szCs w:val="24"/>
        </w:rPr>
      </w:pPr>
      <w:r>
        <w:rPr>
          <w:rFonts w:ascii="Tahoma" w:hAnsi="Tahoma" w:cs="Tahoma"/>
          <w:sz w:val="24"/>
          <w:szCs w:val="24"/>
        </w:rPr>
        <w:t>Allergen</w:t>
      </w:r>
      <w:r w:rsidR="00B24E78" w:rsidRPr="00AE1C67">
        <w:rPr>
          <w:rFonts w:ascii="Tahoma" w:hAnsi="Tahoma" w:cs="Tahoma"/>
          <w:sz w:val="24"/>
          <w:szCs w:val="24"/>
        </w:rPr>
        <w:t xml:space="preserve"> rework is reused in the product</w:t>
      </w:r>
      <w:r w:rsidR="00B24E78">
        <w:rPr>
          <w:rFonts w:ascii="Tahoma" w:hAnsi="Tahoma" w:cs="Tahoma"/>
          <w:sz w:val="24"/>
          <w:szCs w:val="24"/>
        </w:rPr>
        <w:t xml:space="preserve"> </w:t>
      </w:r>
      <w:r w:rsidR="00B24E78" w:rsidRPr="00AE1C67">
        <w:rPr>
          <w:rFonts w:ascii="Tahoma" w:hAnsi="Tahoma" w:cs="Tahoma"/>
          <w:sz w:val="24"/>
          <w:szCs w:val="24"/>
        </w:rPr>
        <w:t xml:space="preserve">during a subsequent </w:t>
      </w:r>
      <w:r w:rsidR="00B24E78">
        <w:rPr>
          <w:rFonts w:ascii="Tahoma" w:hAnsi="Tahoma" w:cs="Tahoma"/>
          <w:sz w:val="24"/>
          <w:szCs w:val="24"/>
        </w:rPr>
        <w:t xml:space="preserve">end of </w:t>
      </w:r>
      <w:r w:rsidR="00B24E78" w:rsidRPr="00AE1C67">
        <w:rPr>
          <w:rFonts w:ascii="Tahoma" w:hAnsi="Tahoma" w:cs="Tahoma"/>
          <w:sz w:val="24"/>
          <w:szCs w:val="24"/>
        </w:rPr>
        <w:t>production run</w:t>
      </w:r>
      <w:bookmarkEnd w:id="0"/>
      <w:r w:rsidR="00B24E78" w:rsidRPr="00AE1C67">
        <w:rPr>
          <w:rFonts w:ascii="Tahoma" w:hAnsi="Tahoma" w:cs="Tahoma"/>
          <w:sz w:val="24"/>
          <w:szCs w:val="24"/>
        </w:rPr>
        <w:t>.</w:t>
      </w:r>
    </w:p>
    <w:p w14:paraId="005281BA" w14:textId="2A999606" w:rsidR="009F100D" w:rsidRPr="009F100D" w:rsidRDefault="009F100D" w:rsidP="009F100D">
      <w:pPr>
        <w:numPr>
          <w:ilvl w:val="0"/>
          <w:numId w:val="6"/>
        </w:numPr>
        <w:rPr>
          <w:rFonts w:ascii="Tahoma" w:hAnsi="Tahoma" w:cs="Tahoma"/>
          <w:sz w:val="24"/>
          <w:szCs w:val="24"/>
        </w:rPr>
      </w:pPr>
      <w:r>
        <w:rPr>
          <w:rFonts w:ascii="Tahoma" w:hAnsi="Tahoma" w:cs="Tahoma"/>
          <w:sz w:val="24"/>
          <w:szCs w:val="24"/>
        </w:rPr>
        <w:t>Halal</w:t>
      </w:r>
      <w:r w:rsidRPr="00AE1C67">
        <w:rPr>
          <w:rFonts w:ascii="Tahoma" w:hAnsi="Tahoma" w:cs="Tahoma"/>
          <w:sz w:val="24"/>
          <w:szCs w:val="24"/>
        </w:rPr>
        <w:t xml:space="preserve"> rework is reused </w:t>
      </w:r>
      <w:r w:rsidR="00C82B29">
        <w:rPr>
          <w:rFonts w:ascii="Tahoma" w:hAnsi="Tahoma" w:cs="Tahoma"/>
          <w:sz w:val="24"/>
          <w:szCs w:val="24"/>
        </w:rPr>
        <w:t xml:space="preserve">“ONLY” </w:t>
      </w:r>
      <w:r w:rsidRPr="00AE1C67">
        <w:rPr>
          <w:rFonts w:ascii="Tahoma" w:hAnsi="Tahoma" w:cs="Tahoma"/>
          <w:sz w:val="24"/>
          <w:szCs w:val="24"/>
        </w:rPr>
        <w:t xml:space="preserve">in the </w:t>
      </w:r>
      <w:r>
        <w:rPr>
          <w:rFonts w:ascii="Tahoma" w:hAnsi="Tahoma" w:cs="Tahoma"/>
          <w:sz w:val="24"/>
          <w:szCs w:val="24"/>
        </w:rPr>
        <w:t xml:space="preserve">halal </w:t>
      </w:r>
      <w:r w:rsidRPr="00AE1C67">
        <w:rPr>
          <w:rFonts w:ascii="Tahoma" w:hAnsi="Tahoma" w:cs="Tahoma"/>
          <w:sz w:val="24"/>
          <w:szCs w:val="24"/>
        </w:rPr>
        <w:t>product</w:t>
      </w:r>
      <w:r w:rsidR="00C82B29">
        <w:rPr>
          <w:rFonts w:ascii="Tahoma" w:hAnsi="Tahoma" w:cs="Tahoma"/>
          <w:sz w:val="24"/>
          <w:szCs w:val="24"/>
        </w:rPr>
        <w:t>.</w:t>
      </w:r>
    </w:p>
    <w:p w14:paraId="70EA31CC" w14:textId="0286CB6C" w:rsidR="00F6313A" w:rsidRPr="00531901" w:rsidRDefault="00B63883" w:rsidP="00B63883">
      <w:pPr>
        <w:pStyle w:val="ListParagraph"/>
        <w:numPr>
          <w:ilvl w:val="0"/>
          <w:numId w:val="6"/>
        </w:numPr>
        <w:spacing w:after="0"/>
        <w:rPr>
          <w:rFonts w:ascii="Tahoma" w:hAnsi="Tahoma" w:cs="Tahoma"/>
          <w:sz w:val="24"/>
          <w:szCs w:val="24"/>
        </w:rPr>
      </w:pPr>
      <w:r>
        <w:rPr>
          <w:rFonts w:ascii="Tahoma" w:hAnsi="Tahoma" w:cs="Tahoma"/>
          <w:sz w:val="24"/>
          <w:szCs w:val="24"/>
        </w:rPr>
        <w:t xml:space="preserve">The rework </w:t>
      </w:r>
      <w:r w:rsidR="0054698B">
        <w:rPr>
          <w:rFonts w:ascii="Tahoma" w:hAnsi="Tahoma" w:cs="Tahoma"/>
          <w:sz w:val="24"/>
          <w:szCs w:val="24"/>
        </w:rPr>
        <w:t xml:space="preserve">shelf life </w:t>
      </w:r>
      <w:r>
        <w:rPr>
          <w:rFonts w:ascii="Tahoma" w:hAnsi="Tahoma" w:cs="Tahoma"/>
          <w:sz w:val="24"/>
          <w:szCs w:val="24"/>
        </w:rPr>
        <w:t>will be held in storage</w:t>
      </w:r>
      <w:r w:rsidRPr="00B63883">
        <w:rPr>
          <w:rFonts w:ascii="Tahoma" w:hAnsi="Tahoma" w:cs="Tahoma"/>
          <w:sz w:val="24"/>
          <w:szCs w:val="24"/>
        </w:rPr>
        <w:t xml:space="preserve"> until incorporation into subsequent batches</w:t>
      </w:r>
      <w:r w:rsidR="00B57EEA">
        <w:rPr>
          <w:rFonts w:ascii="Tahoma" w:hAnsi="Tahoma" w:cs="Tahoma"/>
          <w:sz w:val="24"/>
          <w:szCs w:val="24"/>
        </w:rPr>
        <w:t xml:space="preserve"> or </w:t>
      </w:r>
      <w:r w:rsidR="00B57EEA" w:rsidRPr="00531901">
        <w:rPr>
          <w:rFonts w:ascii="Tahoma" w:hAnsi="Tahoma" w:cs="Tahoma"/>
          <w:sz w:val="24"/>
          <w:szCs w:val="24"/>
        </w:rPr>
        <w:t xml:space="preserve">a </w:t>
      </w:r>
      <w:r w:rsidR="00B57EEA" w:rsidRPr="00D5758C">
        <w:rPr>
          <w:rFonts w:ascii="Tahoma" w:hAnsi="Tahoma" w:cs="Tahoma"/>
          <w:sz w:val="24"/>
          <w:szCs w:val="24"/>
        </w:rPr>
        <w:t xml:space="preserve">maximum of </w:t>
      </w:r>
      <w:r w:rsidR="0068577E" w:rsidRPr="00D5758C">
        <w:rPr>
          <w:rFonts w:ascii="Tahoma" w:hAnsi="Tahoma" w:cs="Tahoma"/>
          <w:sz w:val="24"/>
          <w:szCs w:val="24"/>
        </w:rPr>
        <w:t>21 da</w:t>
      </w:r>
      <w:r w:rsidR="00D5758C" w:rsidRPr="00D5758C">
        <w:rPr>
          <w:rFonts w:ascii="Tahoma" w:hAnsi="Tahoma" w:cs="Tahoma"/>
          <w:sz w:val="24"/>
          <w:szCs w:val="24"/>
        </w:rPr>
        <w:t xml:space="preserve">ys </w:t>
      </w:r>
      <w:r w:rsidR="00BC0032">
        <w:rPr>
          <w:rFonts w:ascii="Tahoma" w:hAnsi="Tahoma" w:cs="Tahoma"/>
          <w:sz w:val="24"/>
          <w:szCs w:val="24"/>
        </w:rPr>
        <w:t xml:space="preserve">from MFG date </w:t>
      </w:r>
      <w:r w:rsidR="00D5758C">
        <w:rPr>
          <w:rFonts w:ascii="Tahoma" w:hAnsi="Tahoma" w:cs="Tahoma"/>
          <w:sz w:val="24"/>
          <w:szCs w:val="24"/>
        </w:rPr>
        <w:t>stored inside cooler</w:t>
      </w:r>
      <w:r w:rsidR="00D5758C" w:rsidRPr="00D5758C">
        <w:rPr>
          <w:rFonts w:ascii="Tahoma" w:hAnsi="Tahoma" w:cs="Tahoma"/>
          <w:sz w:val="24"/>
          <w:szCs w:val="24"/>
        </w:rPr>
        <w:t xml:space="preserve"> </w:t>
      </w:r>
      <w:r w:rsidR="00486018">
        <w:rPr>
          <w:rFonts w:ascii="Tahoma" w:hAnsi="Tahoma" w:cs="Tahoma"/>
          <w:sz w:val="24"/>
          <w:szCs w:val="24"/>
        </w:rPr>
        <w:t>(&lt;40F)</w:t>
      </w:r>
      <w:r w:rsidR="00EB7812">
        <w:rPr>
          <w:rFonts w:ascii="Tahoma" w:hAnsi="Tahoma" w:cs="Tahoma"/>
          <w:sz w:val="24"/>
          <w:szCs w:val="24"/>
        </w:rPr>
        <w:t xml:space="preserve"> and</w:t>
      </w:r>
      <w:r w:rsidR="00D5758C" w:rsidRPr="00D5758C">
        <w:rPr>
          <w:rFonts w:ascii="Tahoma" w:hAnsi="Tahoma" w:cs="Tahoma"/>
          <w:sz w:val="24"/>
          <w:szCs w:val="24"/>
        </w:rPr>
        <w:t xml:space="preserve"> </w:t>
      </w:r>
      <w:r w:rsidR="0068577E" w:rsidRPr="00D5758C">
        <w:rPr>
          <w:rFonts w:ascii="Tahoma" w:hAnsi="Tahoma" w:cs="Tahoma"/>
          <w:sz w:val="24"/>
          <w:szCs w:val="24"/>
        </w:rPr>
        <w:t>9</w:t>
      </w:r>
      <w:r w:rsidR="00B57EEA" w:rsidRPr="00D5758C">
        <w:rPr>
          <w:rFonts w:ascii="Tahoma" w:hAnsi="Tahoma" w:cs="Tahoma"/>
          <w:sz w:val="24"/>
          <w:szCs w:val="24"/>
        </w:rPr>
        <w:t>0 days</w:t>
      </w:r>
      <w:r w:rsidR="0068577E">
        <w:rPr>
          <w:rFonts w:ascii="Tahoma" w:hAnsi="Tahoma" w:cs="Tahoma"/>
          <w:sz w:val="24"/>
          <w:szCs w:val="24"/>
        </w:rPr>
        <w:t xml:space="preserve"> </w:t>
      </w:r>
      <w:r w:rsidR="00BC0032">
        <w:rPr>
          <w:rFonts w:ascii="Tahoma" w:hAnsi="Tahoma" w:cs="Tahoma"/>
          <w:sz w:val="24"/>
          <w:szCs w:val="24"/>
        </w:rPr>
        <w:t xml:space="preserve">from MFG date </w:t>
      </w:r>
      <w:r w:rsidR="0068577E">
        <w:rPr>
          <w:rFonts w:ascii="Tahoma" w:hAnsi="Tahoma" w:cs="Tahoma"/>
          <w:sz w:val="24"/>
          <w:szCs w:val="24"/>
        </w:rPr>
        <w:t>stored inside the Freezer</w:t>
      </w:r>
      <w:r w:rsidR="00EB7812">
        <w:rPr>
          <w:rFonts w:ascii="Tahoma" w:hAnsi="Tahoma" w:cs="Tahoma"/>
          <w:sz w:val="24"/>
          <w:szCs w:val="24"/>
        </w:rPr>
        <w:t xml:space="preserve"> (&lt;10F).</w:t>
      </w:r>
      <w:r w:rsidR="007D4460" w:rsidRPr="007D4460">
        <w:rPr>
          <w:rFonts w:ascii="Tahoma" w:hAnsi="Tahoma" w:cs="Tahoma"/>
          <w:sz w:val="24"/>
          <w:szCs w:val="24"/>
        </w:rPr>
        <w:t xml:space="preserve"> </w:t>
      </w:r>
      <w:r w:rsidR="007D4460">
        <w:rPr>
          <w:rFonts w:ascii="Tahoma" w:hAnsi="Tahoma" w:cs="Tahoma"/>
          <w:sz w:val="24"/>
          <w:szCs w:val="24"/>
        </w:rPr>
        <w:t xml:space="preserve">After </w:t>
      </w:r>
      <w:r w:rsidR="00F112C2">
        <w:rPr>
          <w:rFonts w:ascii="Tahoma" w:hAnsi="Tahoma" w:cs="Tahoma"/>
          <w:sz w:val="24"/>
          <w:szCs w:val="24"/>
        </w:rPr>
        <w:t xml:space="preserve">a </w:t>
      </w:r>
      <w:r w:rsidR="007D4460">
        <w:rPr>
          <w:rFonts w:ascii="Tahoma" w:hAnsi="Tahoma" w:cs="Tahoma"/>
          <w:sz w:val="24"/>
          <w:szCs w:val="24"/>
        </w:rPr>
        <w:t xml:space="preserve">maximum </w:t>
      </w:r>
      <w:r w:rsidR="00F112C2">
        <w:rPr>
          <w:rFonts w:ascii="Tahoma" w:hAnsi="Tahoma" w:cs="Tahoma"/>
          <w:sz w:val="24"/>
          <w:szCs w:val="24"/>
        </w:rPr>
        <w:t>day’s</w:t>
      </w:r>
      <w:r w:rsidR="007D4460">
        <w:rPr>
          <w:rFonts w:ascii="Tahoma" w:hAnsi="Tahoma" w:cs="Tahoma"/>
          <w:sz w:val="24"/>
          <w:szCs w:val="24"/>
        </w:rPr>
        <w:t xml:space="preserve"> shelf life will dispose and documented for traceability purposes.</w:t>
      </w:r>
    </w:p>
    <w:p w14:paraId="097BCBB0" w14:textId="1186061E" w:rsidR="00BE6A5B" w:rsidRPr="00531901" w:rsidRDefault="00C86B13" w:rsidP="00B63883">
      <w:pPr>
        <w:pStyle w:val="ListParagraph"/>
        <w:numPr>
          <w:ilvl w:val="0"/>
          <w:numId w:val="6"/>
        </w:numPr>
        <w:spacing w:after="0"/>
        <w:rPr>
          <w:rFonts w:ascii="Tahoma" w:hAnsi="Tahoma" w:cs="Tahoma"/>
          <w:sz w:val="24"/>
          <w:szCs w:val="24"/>
        </w:rPr>
      </w:pPr>
      <w:r w:rsidRPr="00531901">
        <w:rPr>
          <w:rFonts w:ascii="Tahoma" w:hAnsi="Tahoma" w:cs="Tahoma"/>
          <w:sz w:val="24"/>
          <w:szCs w:val="24"/>
        </w:rPr>
        <w:t>Rework inventory shall be tracked in ingredient</w:t>
      </w:r>
      <w:r w:rsidR="00817198" w:rsidRPr="00531901">
        <w:rPr>
          <w:rFonts w:ascii="Tahoma" w:hAnsi="Tahoma" w:cs="Tahoma"/>
          <w:sz w:val="24"/>
          <w:szCs w:val="24"/>
        </w:rPr>
        <w:t xml:space="preserve"> storage database and old age rework shall be discarded weekly</w:t>
      </w:r>
      <w:r w:rsidR="0094699B">
        <w:rPr>
          <w:rFonts w:ascii="Tahoma" w:hAnsi="Tahoma" w:cs="Tahoma"/>
          <w:sz w:val="24"/>
          <w:szCs w:val="24"/>
        </w:rPr>
        <w:t xml:space="preserve"> and documented.</w:t>
      </w:r>
    </w:p>
    <w:p w14:paraId="54D5AB62" w14:textId="0F4E8A29" w:rsidR="00C1559E" w:rsidRPr="00EC783F" w:rsidRDefault="00C1559E" w:rsidP="00403BD0">
      <w:pPr>
        <w:pStyle w:val="ListParagraph"/>
        <w:numPr>
          <w:ilvl w:val="0"/>
          <w:numId w:val="6"/>
        </w:numPr>
        <w:spacing w:after="0"/>
        <w:rPr>
          <w:rFonts w:ascii="Tahoma" w:hAnsi="Tahoma" w:cs="Tahoma"/>
          <w:sz w:val="24"/>
          <w:szCs w:val="24"/>
        </w:rPr>
      </w:pPr>
      <w:r w:rsidRPr="00D032C6">
        <w:rPr>
          <w:rFonts w:ascii="Tahoma" w:hAnsi="Tahoma" w:cs="Tahoma"/>
          <w:color w:val="000000"/>
          <w:sz w:val="24"/>
          <w:szCs w:val="24"/>
        </w:rPr>
        <w:t xml:space="preserve">Each </w:t>
      </w:r>
      <w:r w:rsidR="0021047C">
        <w:rPr>
          <w:rFonts w:ascii="Tahoma" w:hAnsi="Tahoma" w:cs="Tahoma"/>
          <w:color w:val="000000"/>
          <w:sz w:val="24"/>
          <w:szCs w:val="24"/>
        </w:rPr>
        <w:t>portion</w:t>
      </w:r>
      <w:r w:rsidRPr="00D032C6">
        <w:rPr>
          <w:rFonts w:ascii="Tahoma" w:hAnsi="Tahoma" w:cs="Tahoma"/>
          <w:color w:val="000000"/>
          <w:sz w:val="24"/>
          <w:szCs w:val="24"/>
        </w:rPr>
        <w:t xml:space="preserve"> of </w:t>
      </w:r>
      <w:r w:rsidR="0021047C">
        <w:rPr>
          <w:rFonts w:ascii="Tahoma" w:hAnsi="Tahoma" w:cs="Tahoma"/>
          <w:color w:val="000000"/>
          <w:sz w:val="24"/>
          <w:szCs w:val="24"/>
        </w:rPr>
        <w:t>re</w:t>
      </w:r>
      <w:r w:rsidRPr="00D032C6">
        <w:rPr>
          <w:rFonts w:ascii="Tahoma" w:hAnsi="Tahoma" w:cs="Tahoma"/>
          <w:color w:val="000000"/>
          <w:sz w:val="24"/>
          <w:szCs w:val="24"/>
        </w:rPr>
        <w:t xml:space="preserve">work is inspected </w:t>
      </w:r>
      <w:r>
        <w:rPr>
          <w:rFonts w:ascii="Tahoma" w:hAnsi="Tahoma" w:cs="Tahoma"/>
          <w:color w:val="000000"/>
          <w:sz w:val="24"/>
          <w:szCs w:val="24"/>
        </w:rPr>
        <w:t>prior to incorporation into</w:t>
      </w:r>
      <w:r w:rsidR="0021047C">
        <w:rPr>
          <w:rFonts w:ascii="Tahoma" w:hAnsi="Tahoma" w:cs="Tahoma"/>
          <w:color w:val="000000"/>
          <w:sz w:val="24"/>
          <w:szCs w:val="24"/>
        </w:rPr>
        <w:t xml:space="preserve"> new</w:t>
      </w:r>
      <w:r>
        <w:rPr>
          <w:rFonts w:ascii="Tahoma" w:hAnsi="Tahoma" w:cs="Tahoma"/>
          <w:color w:val="000000"/>
          <w:sz w:val="24"/>
          <w:szCs w:val="24"/>
        </w:rPr>
        <w:t xml:space="preserve"> batch</w:t>
      </w:r>
      <w:r w:rsidR="0021047C">
        <w:rPr>
          <w:rFonts w:ascii="Tahoma" w:hAnsi="Tahoma" w:cs="Tahoma"/>
          <w:color w:val="000000"/>
          <w:sz w:val="24"/>
          <w:szCs w:val="24"/>
        </w:rPr>
        <w:t>es</w:t>
      </w:r>
      <w:r>
        <w:rPr>
          <w:rFonts w:ascii="Tahoma" w:hAnsi="Tahoma" w:cs="Tahoma"/>
          <w:color w:val="000000"/>
          <w:sz w:val="24"/>
          <w:szCs w:val="24"/>
        </w:rPr>
        <w:t>.</w:t>
      </w:r>
    </w:p>
    <w:p w14:paraId="5316F02E" w14:textId="66DF8D20" w:rsidR="00EC783F" w:rsidRPr="00403BD0" w:rsidRDefault="00EC783F" w:rsidP="00403BD0">
      <w:pPr>
        <w:pStyle w:val="ListParagraph"/>
        <w:numPr>
          <w:ilvl w:val="0"/>
          <w:numId w:val="6"/>
        </w:numPr>
        <w:spacing w:after="0"/>
        <w:rPr>
          <w:rFonts w:ascii="Tahoma" w:hAnsi="Tahoma" w:cs="Tahoma"/>
          <w:sz w:val="24"/>
          <w:szCs w:val="24"/>
        </w:rPr>
      </w:pPr>
      <w:r>
        <w:rPr>
          <w:rFonts w:ascii="Tahoma" w:hAnsi="Tahoma" w:cs="Tahoma"/>
          <w:color w:val="000000"/>
          <w:sz w:val="24"/>
          <w:szCs w:val="24"/>
        </w:rPr>
        <w:lastRenderedPageBreak/>
        <w:t xml:space="preserve">Each rework </w:t>
      </w:r>
      <w:r w:rsidR="008B02EE">
        <w:rPr>
          <w:rFonts w:ascii="Tahoma" w:hAnsi="Tahoma" w:cs="Tahoma"/>
          <w:color w:val="000000"/>
          <w:sz w:val="24"/>
          <w:szCs w:val="24"/>
        </w:rPr>
        <w:t xml:space="preserve">incorporation </w:t>
      </w:r>
      <w:r>
        <w:rPr>
          <w:rFonts w:ascii="Tahoma" w:hAnsi="Tahoma" w:cs="Tahoma"/>
          <w:color w:val="000000"/>
          <w:sz w:val="24"/>
          <w:szCs w:val="24"/>
        </w:rPr>
        <w:t>allowance amounts of 25lbs to 35lbs per new batches.</w:t>
      </w:r>
      <w:r w:rsidR="00B15ED5">
        <w:rPr>
          <w:rFonts w:ascii="Tahoma" w:hAnsi="Tahoma" w:cs="Tahoma"/>
          <w:color w:val="000000"/>
          <w:sz w:val="24"/>
          <w:szCs w:val="24"/>
        </w:rPr>
        <w:t xml:space="preserve"> number of reworks and lot number will be documented on the production sheet by the operator for traceability purposes.</w:t>
      </w:r>
    </w:p>
    <w:p w14:paraId="3A14320D" w14:textId="184D125A" w:rsidR="00817D62" w:rsidRPr="001A47ED" w:rsidRDefault="00ED2C28" w:rsidP="00817D62">
      <w:pPr>
        <w:pStyle w:val="ListParagraph"/>
        <w:numPr>
          <w:ilvl w:val="0"/>
          <w:numId w:val="6"/>
        </w:numPr>
        <w:spacing w:after="0"/>
        <w:rPr>
          <w:rFonts w:ascii="Tahoma" w:hAnsi="Tahoma" w:cs="Tahoma"/>
          <w:sz w:val="24"/>
          <w:szCs w:val="24"/>
        </w:rPr>
      </w:pPr>
      <w:r>
        <w:rPr>
          <w:rFonts w:ascii="Tahoma" w:hAnsi="Tahoma" w:cs="Tahoma"/>
          <w:sz w:val="24"/>
          <w:szCs w:val="24"/>
        </w:rPr>
        <w:t>Since</w:t>
      </w:r>
      <w:r w:rsidR="00B63883" w:rsidRPr="001A47ED">
        <w:rPr>
          <w:rFonts w:ascii="Tahoma" w:hAnsi="Tahoma" w:cs="Tahoma"/>
          <w:sz w:val="24"/>
          <w:szCs w:val="24"/>
        </w:rPr>
        <w:t xml:space="preserve"> rework product has been fully cooked and properly stabilized prior to storage and will be completely re-cooked and again properly cooled following </w:t>
      </w:r>
      <w:r w:rsidR="00735B61" w:rsidRPr="001A47ED">
        <w:rPr>
          <w:rFonts w:ascii="Tahoma" w:hAnsi="Tahoma" w:cs="Tahoma"/>
          <w:sz w:val="24"/>
          <w:szCs w:val="24"/>
        </w:rPr>
        <w:t xml:space="preserve">USDA </w:t>
      </w:r>
      <w:r w:rsidR="00B63883" w:rsidRPr="001A47ED">
        <w:rPr>
          <w:rFonts w:ascii="Tahoma" w:hAnsi="Tahoma" w:cs="Tahoma"/>
          <w:sz w:val="24"/>
          <w:szCs w:val="24"/>
        </w:rPr>
        <w:t>Appendix</w:t>
      </w:r>
      <w:r w:rsidR="001417AF">
        <w:rPr>
          <w:rFonts w:ascii="Tahoma" w:hAnsi="Tahoma" w:cs="Tahoma"/>
          <w:sz w:val="24"/>
          <w:szCs w:val="24"/>
        </w:rPr>
        <w:t xml:space="preserve"> </w:t>
      </w:r>
      <w:r w:rsidR="00B63883" w:rsidRPr="001A47ED">
        <w:rPr>
          <w:rFonts w:ascii="Tahoma" w:hAnsi="Tahoma" w:cs="Tahoma"/>
          <w:sz w:val="24"/>
          <w:szCs w:val="24"/>
        </w:rPr>
        <w:t>B</w:t>
      </w:r>
      <w:r w:rsidR="001417AF">
        <w:rPr>
          <w:rFonts w:ascii="Tahoma" w:hAnsi="Tahoma" w:cs="Tahoma"/>
          <w:sz w:val="24"/>
          <w:szCs w:val="24"/>
        </w:rPr>
        <w:t>,</w:t>
      </w:r>
      <w:r w:rsidR="00B63883" w:rsidRPr="001A47ED">
        <w:rPr>
          <w:rFonts w:ascii="Tahoma" w:hAnsi="Tahoma" w:cs="Tahoma"/>
          <w:sz w:val="24"/>
          <w:szCs w:val="24"/>
        </w:rPr>
        <w:t xml:space="preserve"> there are no additional risks associated with the finished product due to C. perfringens.  </w:t>
      </w:r>
    </w:p>
    <w:p w14:paraId="0A6B8D89" w14:textId="2CAE6BF0" w:rsidR="00817D62" w:rsidRPr="001A47ED" w:rsidRDefault="00817D62" w:rsidP="00817D62">
      <w:pPr>
        <w:pStyle w:val="ListParagraph"/>
        <w:numPr>
          <w:ilvl w:val="0"/>
          <w:numId w:val="6"/>
        </w:numPr>
        <w:spacing w:after="0"/>
        <w:rPr>
          <w:rFonts w:ascii="Tahoma" w:hAnsi="Tahoma" w:cs="Tahoma"/>
          <w:sz w:val="24"/>
          <w:szCs w:val="24"/>
        </w:rPr>
      </w:pPr>
      <w:r w:rsidRPr="001A47ED">
        <w:rPr>
          <w:rFonts w:ascii="Tahoma" w:hAnsi="Tahoma" w:cs="Tahoma"/>
          <w:color w:val="000000"/>
          <w:sz w:val="24"/>
          <w:szCs w:val="24"/>
        </w:rPr>
        <w:t>Reworked product is clearly identified and traceable</w:t>
      </w:r>
      <w:r w:rsidR="002B5E47" w:rsidRPr="001A47ED">
        <w:rPr>
          <w:rFonts w:ascii="Tahoma" w:hAnsi="Tahoma" w:cs="Tahoma"/>
          <w:color w:val="000000"/>
          <w:sz w:val="24"/>
          <w:szCs w:val="24"/>
        </w:rPr>
        <w:t xml:space="preserve"> by </w:t>
      </w:r>
      <w:r w:rsidR="00D063CF" w:rsidRPr="001A47ED">
        <w:rPr>
          <w:rFonts w:ascii="Tahoma" w:hAnsi="Tahoma" w:cs="Tahoma"/>
          <w:color w:val="000000"/>
          <w:sz w:val="24"/>
          <w:szCs w:val="24"/>
        </w:rPr>
        <w:t>product code and lot number</w:t>
      </w:r>
      <w:r w:rsidR="004F2DC0">
        <w:rPr>
          <w:rFonts w:ascii="Tahoma" w:hAnsi="Tahoma" w:cs="Tahoma"/>
          <w:color w:val="000000"/>
          <w:sz w:val="24"/>
          <w:szCs w:val="24"/>
        </w:rPr>
        <w:t xml:space="preserve"> in the new batch records</w:t>
      </w:r>
      <w:r w:rsidR="00D032C6" w:rsidRPr="001A47ED">
        <w:rPr>
          <w:rFonts w:ascii="Tahoma" w:hAnsi="Tahoma" w:cs="Tahoma"/>
          <w:color w:val="000000"/>
          <w:sz w:val="24"/>
          <w:szCs w:val="24"/>
        </w:rPr>
        <w:t>.</w:t>
      </w:r>
    </w:p>
    <w:p w14:paraId="028B1A73" w14:textId="4E18692A" w:rsidR="00D52807" w:rsidRPr="00843E60" w:rsidRDefault="00F96826" w:rsidP="00B77068">
      <w:pPr>
        <w:pStyle w:val="ListParagraph"/>
        <w:numPr>
          <w:ilvl w:val="0"/>
          <w:numId w:val="6"/>
        </w:numPr>
        <w:spacing w:after="0"/>
        <w:rPr>
          <w:rFonts w:ascii="Tahoma" w:hAnsi="Tahoma" w:cs="Tahoma"/>
          <w:sz w:val="24"/>
          <w:szCs w:val="24"/>
        </w:rPr>
      </w:pPr>
      <w:r w:rsidRPr="001A47ED">
        <w:rPr>
          <w:rFonts w:ascii="Tahoma" w:hAnsi="Tahoma" w:cs="Tahoma"/>
          <w:color w:val="000000"/>
          <w:sz w:val="24"/>
          <w:szCs w:val="24"/>
        </w:rPr>
        <w:t>Release of</w:t>
      </w:r>
      <w:r w:rsidR="00AC436D">
        <w:rPr>
          <w:rFonts w:ascii="Tahoma" w:hAnsi="Tahoma" w:cs="Tahoma"/>
          <w:color w:val="000000"/>
          <w:sz w:val="24"/>
          <w:szCs w:val="24"/>
        </w:rPr>
        <w:t xml:space="preserve"> product incorporating</w:t>
      </w:r>
      <w:r w:rsidRPr="001A47ED">
        <w:rPr>
          <w:rFonts w:ascii="Tahoma" w:hAnsi="Tahoma" w:cs="Tahoma"/>
          <w:color w:val="000000"/>
          <w:sz w:val="24"/>
          <w:szCs w:val="24"/>
        </w:rPr>
        <w:t xml:space="preserve"> rework shall conform to company policy. </w:t>
      </w:r>
    </w:p>
    <w:p w14:paraId="2BD7F14D" w14:textId="77777777" w:rsidR="00C5699A" w:rsidRPr="007C7737" w:rsidRDefault="00C5699A" w:rsidP="00105049">
      <w:pPr>
        <w:spacing w:after="0"/>
        <w:ind w:left="720"/>
        <w:rPr>
          <w:rFonts w:ascii="Tahoma" w:hAnsi="Tahoma" w:cs="Tahoma"/>
          <w:sz w:val="24"/>
          <w:szCs w:val="24"/>
        </w:rPr>
      </w:pPr>
    </w:p>
    <w:p w14:paraId="4C94807B" w14:textId="57275742" w:rsidR="00C5699A" w:rsidRPr="001D3BD1" w:rsidRDefault="00105049" w:rsidP="00C135DB">
      <w:pPr>
        <w:pStyle w:val="ListParagraph"/>
        <w:numPr>
          <w:ilvl w:val="0"/>
          <w:numId w:val="5"/>
        </w:numPr>
        <w:spacing w:after="0"/>
        <w:rPr>
          <w:rFonts w:ascii="Tahoma" w:hAnsi="Tahoma" w:cs="Tahoma"/>
          <w:sz w:val="24"/>
          <w:szCs w:val="24"/>
        </w:rPr>
      </w:pPr>
      <w:r w:rsidRPr="001D3BD1">
        <w:rPr>
          <w:rFonts w:ascii="Tahoma" w:hAnsi="Tahoma" w:cs="Tahoma"/>
          <w:b/>
          <w:bCs/>
          <w:sz w:val="24"/>
          <w:szCs w:val="24"/>
        </w:rPr>
        <w:t>Records</w:t>
      </w:r>
      <w:r w:rsidRPr="001D3BD1">
        <w:rPr>
          <w:rFonts w:ascii="Tahoma" w:hAnsi="Tahoma" w:cs="Tahoma"/>
          <w:sz w:val="24"/>
          <w:szCs w:val="24"/>
        </w:rPr>
        <w:t xml:space="preserve">: </w:t>
      </w:r>
    </w:p>
    <w:p w14:paraId="0F25A499" w14:textId="77777777" w:rsidR="004B60C8" w:rsidRPr="004B60C8" w:rsidRDefault="004B60C8" w:rsidP="004B60C8">
      <w:pPr>
        <w:pStyle w:val="ListParagraph"/>
        <w:numPr>
          <w:ilvl w:val="0"/>
          <w:numId w:val="7"/>
        </w:numPr>
        <w:spacing w:after="0"/>
        <w:rPr>
          <w:rFonts w:ascii="Tahoma" w:hAnsi="Tahoma" w:cs="Tahoma"/>
          <w:vanish/>
          <w:sz w:val="24"/>
          <w:szCs w:val="24"/>
        </w:rPr>
      </w:pPr>
    </w:p>
    <w:p w14:paraId="4EEC6B10" w14:textId="77777777" w:rsidR="004B60C8" w:rsidRPr="004B60C8" w:rsidRDefault="004B60C8" w:rsidP="004B60C8">
      <w:pPr>
        <w:pStyle w:val="ListParagraph"/>
        <w:numPr>
          <w:ilvl w:val="0"/>
          <w:numId w:val="7"/>
        </w:numPr>
        <w:spacing w:after="0"/>
        <w:rPr>
          <w:rFonts w:ascii="Tahoma" w:hAnsi="Tahoma" w:cs="Tahoma"/>
          <w:vanish/>
          <w:sz w:val="24"/>
          <w:szCs w:val="24"/>
        </w:rPr>
      </w:pPr>
    </w:p>
    <w:p w14:paraId="0DCD9A22" w14:textId="77777777" w:rsidR="004B60C8" w:rsidRPr="004B60C8" w:rsidRDefault="004B60C8" w:rsidP="004B60C8">
      <w:pPr>
        <w:pStyle w:val="ListParagraph"/>
        <w:numPr>
          <w:ilvl w:val="0"/>
          <w:numId w:val="7"/>
        </w:numPr>
        <w:spacing w:after="0"/>
        <w:rPr>
          <w:rFonts w:ascii="Tahoma" w:hAnsi="Tahoma" w:cs="Tahoma"/>
          <w:vanish/>
          <w:sz w:val="24"/>
          <w:szCs w:val="24"/>
        </w:rPr>
      </w:pPr>
    </w:p>
    <w:p w14:paraId="1B6105A4" w14:textId="77777777" w:rsidR="004B60C8" w:rsidRPr="004B60C8" w:rsidRDefault="004B60C8" w:rsidP="004B60C8">
      <w:pPr>
        <w:pStyle w:val="ListParagraph"/>
        <w:numPr>
          <w:ilvl w:val="0"/>
          <w:numId w:val="7"/>
        </w:numPr>
        <w:spacing w:after="0"/>
        <w:rPr>
          <w:rFonts w:ascii="Tahoma" w:hAnsi="Tahoma" w:cs="Tahoma"/>
          <w:vanish/>
          <w:sz w:val="24"/>
          <w:szCs w:val="24"/>
        </w:rPr>
      </w:pPr>
    </w:p>
    <w:p w14:paraId="5A9A276A" w14:textId="77777777" w:rsidR="004B60C8" w:rsidRPr="004B60C8" w:rsidRDefault="004B60C8" w:rsidP="004B60C8">
      <w:pPr>
        <w:pStyle w:val="ListParagraph"/>
        <w:numPr>
          <w:ilvl w:val="0"/>
          <w:numId w:val="7"/>
        </w:numPr>
        <w:spacing w:after="0"/>
        <w:rPr>
          <w:rFonts w:ascii="Tahoma" w:hAnsi="Tahoma" w:cs="Tahoma"/>
          <w:vanish/>
          <w:sz w:val="24"/>
          <w:szCs w:val="24"/>
        </w:rPr>
      </w:pPr>
    </w:p>
    <w:p w14:paraId="42771C51" w14:textId="77777777" w:rsidR="004B60C8" w:rsidRPr="004B60C8" w:rsidRDefault="004B60C8" w:rsidP="004B60C8">
      <w:pPr>
        <w:pStyle w:val="ListParagraph"/>
        <w:numPr>
          <w:ilvl w:val="0"/>
          <w:numId w:val="7"/>
        </w:numPr>
        <w:spacing w:after="0"/>
        <w:rPr>
          <w:rFonts w:ascii="Tahoma" w:hAnsi="Tahoma" w:cs="Tahoma"/>
          <w:vanish/>
          <w:sz w:val="24"/>
          <w:szCs w:val="24"/>
        </w:rPr>
      </w:pPr>
    </w:p>
    <w:p w14:paraId="74C1445B" w14:textId="66E6E1F3" w:rsidR="00DE0E7F" w:rsidRPr="004B60C8" w:rsidRDefault="00DE0E7F" w:rsidP="004B60C8">
      <w:pPr>
        <w:pStyle w:val="ListParagraph"/>
        <w:numPr>
          <w:ilvl w:val="1"/>
          <w:numId w:val="7"/>
        </w:numPr>
        <w:spacing w:after="0"/>
        <w:rPr>
          <w:rFonts w:ascii="Tahoma" w:hAnsi="Tahoma" w:cs="Tahoma"/>
          <w:sz w:val="24"/>
          <w:szCs w:val="24"/>
        </w:rPr>
      </w:pPr>
      <w:r w:rsidRPr="004B60C8">
        <w:rPr>
          <w:rFonts w:ascii="Tahoma" w:hAnsi="Tahoma" w:cs="Tahoma"/>
          <w:sz w:val="24"/>
          <w:szCs w:val="24"/>
        </w:rPr>
        <w:t>Production Records</w:t>
      </w:r>
    </w:p>
    <w:p w14:paraId="41E958A6" w14:textId="35684AE6" w:rsidR="00A235FA" w:rsidRPr="004B60C8" w:rsidRDefault="00DE0E7F" w:rsidP="004B60C8">
      <w:pPr>
        <w:pStyle w:val="ListParagraph"/>
        <w:numPr>
          <w:ilvl w:val="1"/>
          <w:numId w:val="7"/>
        </w:numPr>
        <w:spacing w:after="0"/>
        <w:rPr>
          <w:rFonts w:ascii="Tahoma" w:hAnsi="Tahoma" w:cs="Tahoma"/>
          <w:sz w:val="24"/>
          <w:szCs w:val="24"/>
        </w:rPr>
      </w:pPr>
      <w:r w:rsidRPr="004B60C8">
        <w:rPr>
          <w:rFonts w:ascii="Tahoma" w:hAnsi="Tahoma" w:cs="Tahoma"/>
          <w:sz w:val="24"/>
          <w:szCs w:val="24"/>
        </w:rPr>
        <w:t>Rework Records</w:t>
      </w:r>
    </w:p>
    <w:p w14:paraId="41E12C79" w14:textId="77777777" w:rsidR="00A235FA" w:rsidRDefault="00A235FA" w:rsidP="00C135DB">
      <w:pPr>
        <w:spacing w:after="0"/>
        <w:rPr>
          <w:rFonts w:ascii="Tahoma" w:hAnsi="Tahoma" w:cs="Tahoma"/>
          <w:sz w:val="24"/>
          <w:szCs w:val="24"/>
        </w:rPr>
      </w:pPr>
    </w:p>
    <w:p w14:paraId="17199A80" w14:textId="77777777" w:rsidR="00BB789C" w:rsidRPr="007C7737" w:rsidRDefault="00BB789C" w:rsidP="00BB789C">
      <w:pPr>
        <w:spacing w:after="0"/>
        <w:rPr>
          <w:rFonts w:ascii="Tahoma" w:hAnsi="Tahoma" w:cs="Tahoma"/>
          <w:sz w:val="24"/>
          <w:szCs w:val="24"/>
        </w:rPr>
      </w:pPr>
    </w:p>
    <w:p w14:paraId="23E44DDF" w14:textId="4B227776" w:rsidR="00BB789C" w:rsidRPr="0041230B" w:rsidRDefault="00BB789C" w:rsidP="0041230B">
      <w:pPr>
        <w:spacing w:after="200" w:line="276" w:lineRule="auto"/>
        <w:rPr>
          <w:rFonts w:ascii="Tahoma" w:hAnsi="Tahoma" w:cs="Tahoma"/>
          <w:szCs w:val="24"/>
        </w:rPr>
      </w:pPr>
      <w:r>
        <w:rPr>
          <w:rFonts w:ascii="Tahoma" w:hAnsi="Tahoma" w:cs="Tahoma"/>
          <w:b/>
          <w:szCs w:val="24"/>
        </w:rPr>
        <w:t xml:space="preserve">7.0 </w:t>
      </w:r>
      <w:r>
        <w:rPr>
          <w:rFonts w:ascii="Tahoma" w:hAnsi="Tahoma" w:cs="Tahoma"/>
          <w:b/>
          <w:szCs w:val="24"/>
        </w:rPr>
        <w:tab/>
      </w:r>
      <w:r w:rsidRPr="00BB789C">
        <w:rPr>
          <w:rFonts w:ascii="Tahoma" w:hAnsi="Tahoma" w:cs="Tahoma"/>
          <w:b/>
          <w:szCs w:val="24"/>
        </w:rPr>
        <w:t>Document History:</w:t>
      </w:r>
    </w:p>
    <w:tbl>
      <w:tblPr>
        <w:tblStyle w:val="TableGrid"/>
        <w:tblW w:w="0" w:type="auto"/>
        <w:jc w:val="center"/>
        <w:tblLook w:val="04A0" w:firstRow="1" w:lastRow="0" w:firstColumn="1" w:lastColumn="0" w:noHBand="0" w:noVBand="1"/>
      </w:tblPr>
      <w:tblGrid>
        <w:gridCol w:w="4680"/>
        <w:gridCol w:w="4670"/>
      </w:tblGrid>
      <w:tr w:rsidR="00BB789C" w:rsidRPr="00F719F2" w14:paraId="5CADAFBD" w14:textId="77777777" w:rsidTr="0067322F">
        <w:trPr>
          <w:jc w:val="center"/>
        </w:trPr>
        <w:tc>
          <w:tcPr>
            <w:tcW w:w="4788" w:type="dxa"/>
            <w:shd w:val="clear" w:color="auto" w:fill="0070C0"/>
          </w:tcPr>
          <w:p w14:paraId="088C19BD" w14:textId="4FD951FE" w:rsidR="00BB789C" w:rsidRPr="008B52BF" w:rsidRDefault="006009C1" w:rsidP="001D5660">
            <w:pPr>
              <w:rPr>
                <w:rFonts w:ascii="Tahoma" w:hAnsi="Tahoma" w:cs="Tahoma"/>
                <w:color w:val="FFFFFF" w:themeColor="background1"/>
                <w:sz w:val="24"/>
                <w:szCs w:val="24"/>
              </w:rPr>
            </w:pPr>
            <w:r>
              <w:rPr>
                <w:rFonts w:ascii="Tahoma" w:hAnsi="Tahoma" w:cs="Tahoma"/>
                <w:color w:val="FFFFFF" w:themeColor="background1"/>
                <w:sz w:val="24"/>
                <w:szCs w:val="24"/>
              </w:rPr>
              <w:t>REVIEWED</w:t>
            </w:r>
            <w:r w:rsidR="00BB789C" w:rsidRPr="008B52BF">
              <w:rPr>
                <w:rFonts w:ascii="Tahoma" w:hAnsi="Tahoma" w:cs="Tahoma"/>
                <w:color w:val="FFFFFF" w:themeColor="background1"/>
                <w:sz w:val="24"/>
                <w:szCs w:val="24"/>
              </w:rPr>
              <w:t>:</w:t>
            </w:r>
          </w:p>
        </w:tc>
        <w:tc>
          <w:tcPr>
            <w:tcW w:w="4788" w:type="dxa"/>
            <w:shd w:val="clear" w:color="auto" w:fill="0070C0"/>
          </w:tcPr>
          <w:p w14:paraId="01C42435" w14:textId="7DFE6DA3" w:rsidR="00BB789C" w:rsidRPr="008B52BF" w:rsidRDefault="00BB789C" w:rsidP="001D5660">
            <w:pPr>
              <w:rPr>
                <w:rFonts w:ascii="Tahoma" w:hAnsi="Tahoma" w:cs="Tahoma"/>
                <w:color w:val="FFFFFF" w:themeColor="background1"/>
                <w:sz w:val="24"/>
                <w:szCs w:val="24"/>
              </w:rPr>
            </w:pPr>
            <w:r w:rsidRPr="008B52BF">
              <w:rPr>
                <w:rFonts w:ascii="Tahoma" w:hAnsi="Tahoma" w:cs="Tahoma"/>
                <w:color w:val="FFFFFF" w:themeColor="background1"/>
                <w:sz w:val="24"/>
                <w:szCs w:val="24"/>
              </w:rPr>
              <w:t>P</w:t>
            </w:r>
            <w:r w:rsidR="006009C1">
              <w:rPr>
                <w:rFonts w:ascii="Tahoma" w:hAnsi="Tahoma" w:cs="Tahoma"/>
                <w:color w:val="FFFFFF" w:themeColor="background1"/>
                <w:sz w:val="24"/>
                <w:szCs w:val="24"/>
              </w:rPr>
              <w:t>ROPOSED</w:t>
            </w:r>
            <w:r w:rsidRPr="008B52BF">
              <w:rPr>
                <w:rFonts w:ascii="Tahoma" w:hAnsi="Tahoma" w:cs="Tahoma"/>
                <w:color w:val="FFFFFF" w:themeColor="background1"/>
                <w:sz w:val="24"/>
                <w:szCs w:val="24"/>
              </w:rPr>
              <w:t xml:space="preserve"> C</w:t>
            </w:r>
            <w:r w:rsidR="006009C1">
              <w:rPr>
                <w:rFonts w:ascii="Tahoma" w:hAnsi="Tahoma" w:cs="Tahoma"/>
                <w:color w:val="FFFFFF" w:themeColor="background1"/>
                <w:sz w:val="24"/>
                <w:szCs w:val="24"/>
              </w:rPr>
              <w:t>HANGE</w:t>
            </w:r>
            <w:r w:rsidRPr="008B52BF">
              <w:rPr>
                <w:rFonts w:ascii="Tahoma" w:hAnsi="Tahoma" w:cs="Tahoma"/>
                <w:color w:val="FFFFFF" w:themeColor="background1"/>
                <w:sz w:val="24"/>
                <w:szCs w:val="24"/>
              </w:rPr>
              <w:t>:</w:t>
            </w:r>
          </w:p>
        </w:tc>
      </w:tr>
      <w:tr w:rsidR="00BB789C" w:rsidRPr="00F719F2" w14:paraId="4F676485" w14:textId="77777777" w:rsidTr="001D5660">
        <w:trPr>
          <w:jc w:val="center"/>
        </w:trPr>
        <w:tc>
          <w:tcPr>
            <w:tcW w:w="4788" w:type="dxa"/>
            <w:vAlign w:val="center"/>
          </w:tcPr>
          <w:p w14:paraId="0E3BBF21" w14:textId="54A31527" w:rsidR="00BB789C" w:rsidRDefault="00C966F7" w:rsidP="001D5660">
            <w:pPr>
              <w:jc w:val="center"/>
              <w:rPr>
                <w:rFonts w:ascii="Tahoma" w:hAnsi="Tahoma" w:cs="Tahoma"/>
                <w:sz w:val="24"/>
                <w:szCs w:val="24"/>
              </w:rPr>
            </w:pPr>
            <w:r>
              <w:rPr>
                <w:rFonts w:ascii="Tahoma" w:hAnsi="Tahoma" w:cs="Tahoma"/>
                <w:sz w:val="24"/>
                <w:szCs w:val="24"/>
              </w:rPr>
              <w:t>Roland Dated</w:t>
            </w:r>
            <w:r w:rsidR="00043C58">
              <w:rPr>
                <w:rFonts w:ascii="Tahoma" w:hAnsi="Tahoma" w:cs="Tahoma"/>
                <w:sz w:val="24"/>
                <w:szCs w:val="24"/>
              </w:rPr>
              <w:t>:</w:t>
            </w:r>
            <w:r w:rsidR="00A16089">
              <w:rPr>
                <w:rFonts w:ascii="Tahoma" w:hAnsi="Tahoma" w:cs="Tahoma"/>
                <w:sz w:val="24"/>
                <w:szCs w:val="24"/>
              </w:rPr>
              <w:t>2/1/2022</w:t>
            </w:r>
          </w:p>
          <w:p w14:paraId="25201AD3" w14:textId="77777777" w:rsidR="00BB789C" w:rsidRPr="008B52BF" w:rsidRDefault="00BB789C" w:rsidP="001D5660">
            <w:pPr>
              <w:jc w:val="center"/>
              <w:rPr>
                <w:rFonts w:ascii="Tahoma" w:hAnsi="Tahoma" w:cs="Tahoma"/>
                <w:sz w:val="24"/>
                <w:szCs w:val="24"/>
              </w:rPr>
            </w:pPr>
          </w:p>
        </w:tc>
        <w:tc>
          <w:tcPr>
            <w:tcW w:w="4788" w:type="dxa"/>
            <w:vAlign w:val="center"/>
          </w:tcPr>
          <w:p w14:paraId="49B8FC8E" w14:textId="1288C2F8" w:rsidR="00A16089" w:rsidRDefault="0094699B" w:rsidP="0094699B">
            <w:pPr>
              <w:rPr>
                <w:rFonts w:ascii="Tahoma" w:hAnsi="Tahoma" w:cs="Tahoma"/>
                <w:sz w:val="24"/>
                <w:szCs w:val="24"/>
              </w:rPr>
            </w:pPr>
            <w:r>
              <w:rPr>
                <w:rFonts w:ascii="Tahoma" w:hAnsi="Tahoma" w:cs="Tahoma"/>
                <w:sz w:val="24"/>
                <w:szCs w:val="24"/>
              </w:rPr>
              <w:t xml:space="preserve">Added </w:t>
            </w:r>
            <w:r w:rsidR="00DB65CE">
              <w:rPr>
                <w:rFonts w:ascii="Tahoma" w:hAnsi="Tahoma" w:cs="Tahoma"/>
                <w:sz w:val="24"/>
                <w:szCs w:val="24"/>
              </w:rPr>
              <w:t xml:space="preserve">Reworks </w:t>
            </w:r>
            <w:r>
              <w:rPr>
                <w:rFonts w:ascii="Tahoma" w:hAnsi="Tahoma" w:cs="Tahoma"/>
                <w:sz w:val="24"/>
                <w:szCs w:val="24"/>
              </w:rPr>
              <w:t xml:space="preserve">Shelf life for Cooler &amp; </w:t>
            </w:r>
            <w:r w:rsidR="00A16089">
              <w:rPr>
                <w:rFonts w:ascii="Tahoma" w:hAnsi="Tahoma" w:cs="Tahoma"/>
                <w:sz w:val="24"/>
                <w:szCs w:val="24"/>
              </w:rPr>
              <w:t>Frozen</w:t>
            </w:r>
            <w:r w:rsidR="00060380">
              <w:rPr>
                <w:rFonts w:ascii="Tahoma" w:hAnsi="Tahoma" w:cs="Tahoma"/>
                <w:sz w:val="24"/>
                <w:szCs w:val="24"/>
              </w:rPr>
              <w:t>.</w:t>
            </w:r>
          </w:p>
          <w:p w14:paraId="5BB1CF37" w14:textId="69B9B7FB" w:rsidR="00BB789C" w:rsidRPr="008B52BF" w:rsidRDefault="007E5B3C" w:rsidP="001D5660">
            <w:pPr>
              <w:rPr>
                <w:rFonts w:ascii="Tahoma" w:hAnsi="Tahoma" w:cs="Tahoma"/>
                <w:sz w:val="24"/>
                <w:szCs w:val="24"/>
              </w:rPr>
            </w:pPr>
            <w:r w:rsidRPr="007E5B3C">
              <w:rPr>
                <w:rFonts w:ascii="Tahoma" w:hAnsi="Tahoma" w:cs="Tahoma"/>
                <w:sz w:val="24"/>
                <w:szCs w:val="24"/>
              </w:rPr>
              <w:t xml:space="preserve">The rework shelf life will be held in storage until incorporation into subsequent batches or a maximum of 21 days </w:t>
            </w:r>
            <w:r w:rsidR="00C966F7">
              <w:rPr>
                <w:rFonts w:ascii="Tahoma" w:hAnsi="Tahoma" w:cs="Tahoma"/>
                <w:sz w:val="24"/>
                <w:szCs w:val="24"/>
              </w:rPr>
              <w:t xml:space="preserve">from MFG date </w:t>
            </w:r>
            <w:r w:rsidRPr="007E5B3C">
              <w:rPr>
                <w:rFonts w:ascii="Tahoma" w:hAnsi="Tahoma" w:cs="Tahoma"/>
                <w:sz w:val="24"/>
                <w:szCs w:val="24"/>
              </w:rPr>
              <w:t xml:space="preserve">stored inside cooler (&lt;40F) and 90 days </w:t>
            </w:r>
            <w:r w:rsidR="00C966F7">
              <w:rPr>
                <w:rFonts w:ascii="Tahoma" w:hAnsi="Tahoma" w:cs="Tahoma"/>
                <w:sz w:val="24"/>
                <w:szCs w:val="24"/>
              </w:rPr>
              <w:t xml:space="preserve">from MFG date </w:t>
            </w:r>
            <w:r w:rsidRPr="007E5B3C">
              <w:rPr>
                <w:rFonts w:ascii="Tahoma" w:hAnsi="Tahoma" w:cs="Tahoma"/>
                <w:sz w:val="24"/>
                <w:szCs w:val="24"/>
              </w:rPr>
              <w:t>stored inside the Freezer (&lt;10F).</w:t>
            </w:r>
            <w:r w:rsidR="00EF6CCC">
              <w:rPr>
                <w:rFonts w:ascii="Tahoma" w:hAnsi="Tahoma" w:cs="Tahoma"/>
                <w:sz w:val="24"/>
                <w:szCs w:val="24"/>
              </w:rPr>
              <w:t xml:space="preserve"> After </w:t>
            </w:r>
            <w:r w:rsidR="00F112C2">
              <w:rPr>
                <w:rFonts w:ascii="Tahoma" w:hAnsi="Tahoma" w:cs="Tahoma"/>
                <w:sz w:val="24"/>
                <w:szCs w:val="24"/>
              </w:rPr>
              <w:t xml:space="preserve">a </w:t>
            </w:r>
            <w:r w:rsidR="00EF6CCC">
              <w:rPr>
                <w:rFonts w:ascii="Tahoma" w:hAnsi="Tahoma" w:cs="Tahoma"/>
                <w:sz w:val="24"/>
                <w:szCs w:val="24"/>
              </w:rPr>
              <w:t xml:space="preserve">maximum </w:t>
            </w:r>
            <w:r w:rsidR="00F112C2">
              <w:rPr>
                <w:rFonts w:ascii="Tahoma" w:hAnsi="Tahoma" w:cs="Tahoma"/>
                <w:sz w:val="24"/>
                <w:szCs w:val="24"/>
              </w:rPr>
              <w:t>day’s</w:t>
            </w:r>
            <w:r w:rsidR="00EF6CCC">
              <w:rPr>
                <w:rFonts w:ascii="Tahoma" w:hAnsi="Tahoma" w:cs="Tahoma"/>
                <w:sz w:val="24"/>
                <w:szCs w:val="24"/>
              </w:rPr>
              <w:t xml:space="preserve"> shelf life will dispose and documented for traceability purposes.</w:t>
            </w:r>
          </w:p>
        </w:tc>
      </w:tr>
      <w:tr w:rsidR="00BB789C" w:rsidRPr="00F719F2" w14:paraId="578371B5" w14:textId="77777777" w:rsidTr="001D5660">
        <w:trPr>
          <w:jc w:val="center"/>
        </w:trPr>
        <w:tc>
          <w:tcPr>
            <w:tcW w:w="4788" w:type="dxa"/>
            <w:vAlign w:val="center"/>
          </w:tcPr>
          <w:p w14:paraId="4C881F9A" w14:textId="77777777" w:rsidR="00BB789C" w:rsidRDefault="00BB789C" w:rsidP="001D5660">
            <w:pPr>
              <w:jc w:val="center"/>
              <w:rPr>
                <w:rFonts w:ascii="Tahoma" w:hAnsi="Tahoma" w:cs="Tahoma"/>
                <w:sz w:val="24"/>
                <w:szCs w:val="24"/>
              </w:rPr>
            </w:pPr>
          </w:p>
          <w:p w14:paraId="297302BD" w14:textId="77777777" w:rsidR="00BB789C" w:rsidRDefault="00BB789C" w:rsidP="001D5660">
            <w:pPr>
              <w:jc w:val="center"/>
              <w:rPr>
                <w:rFonts w:ascii="Tahoma" w:hAnsi="Tahoma" w:cs="Tahoma"/>
                <w:sz w:val="24"/>
                <w:szCs w:val="24"/>
              </w:rPr>
            </w:pPr>
          </w:p>
          <w:p w14:paraId="1D313642" w14:textId="7D7C05E5" w:rsidR="00EC783F" w:rsidRDefault="00EC783F" w:rsidP="001D5660">
            <w:pPr>
              <w:jc w:val="center"/>
              <w:rPr>
                <w:rFonts w:ascii="Tahoma" w:hAnsi="Tahoma" w:cs="Tahoma"/>
                <w:sz w:val="24"/>
                <w:szCs w:val="24"/>
              </w:rPr>
            </w:pPr>
            <w:r>
              <w:rPr>
                <w:rFonts w:ascii="Tahoma" w:hAnsi="Tahoma" w:cs="Tahoma"/>
                <w:sz w:val="24"/>
                <w:szCs w:val="24"/>
              </w:rPr>
              <w:t>Roland Pilar 11/1/2022</w:t>
            </w:r>
          </w:p>
        </w:tc>
        <w:tc>
          <w:tcPr>
            <w:tcW w:w="4788" w:type="dxa"/>
            <w:vAlign w:val="center"/>
          </w:tcPr>
          <w:p w14:paraId="03FB3741" w14:textId="341A22E7" w:rsidR="00BB789C" w:rsidRPr="008B52BF" w:rsidRDefault="008B02EE" w:rsidP="008B02EE">
            <w:pPr>
              <w:pStyle w:val="ListParagraph"/>
              <w:ind w:left="0"/>
              <w:rPr>
                <w:rFonts w:ascii="Tahoma" w:hAnsi="Tahoma" w:cs="Tahoma"/>
                <w:sz w:val="24"/>
                <w:szCs w:val="24"/>
              </w:rPr>
            </w:pPr>
            <w:r>
              <w:rPr>
                <w:rFonts w:ascii="Tahoma" w:hAnsi="Tahoma" w:cs="Tahoma"/>
                <w:color w:val="000000"/>
                <w:sz w:val="24"/>
                <w:szCs w:val="24"/>
              </w:rPr>
              <w:t>Each rework incorporation allowance amounts of 25lbs to 35lbs per new batches. number of reworks and lot number will be documented on the production sheet by the operator for traceability purposes.</w:t>
            </w:r>
          </w:p>
        </w:tc>
      </w:tr>
      <w:tr w:rsidR="004F69F1" w:rsidRPr="00F719F2" w14:paraId="0164FEF2" w14:textId="77777777" w:rsidTr="001D5660">
        <w:trPr>
          <w:jc w:val="center"/>
        </w:trPr>
        <w:tc>
          <w:tcPr>
            <w:tcW w:w="4788" w:type="dxa"/>
            <w:vAlign w:val="center"/>
          </w:tcPr>
          <w:p w14:paraId="155FADD1" w14:textId="484F2E11" w:rsidR="004F69F1" w:rsidRDefault="004F69F1" w:rsidP="001D5660">
            <w:pPr>
              <w:jc w:val="center"/>
              <w:rPr>
                <w:rFonts w:ascii="Tahoma" w:hAnsi="Tahoma" w:cs="Tahoma"/>
                <w:sz w:val="24"/>
                <w:szCs w:val="24"/>
              </w:rPr>
            </w:pPr>
            <w:r>
              <w:rPr>
                <w:rFonts w:ascii="Tahoma" w:hAnsi="Tahoma" w:cs="Tahoma"/>
                <w:sz w:val="24"/>
                <w:szCs w:val="24"/>
              </w:rPr>
              <w:t>Roland Pilar 03/0</w:t>
            </w:r>
            <w:r w:rsidR="00B24E78">
              <w:rPr>
                <w:rFonts w:ascii="Tahoma" w:hAnsi="Tahoma" w:cs="Tahoma"/>
                <w:sz w:val="24"/>
                <w:szCs w:val="24"/>
              </w:rPr>
              <w:t>8</w:t>
            </w:r>
            <w:r>
              <w:rPr>
                <w:rFonts w:ascii="Tahoma" w:hAnsi="Tahoma" w:cs="Tahoma"/>
                <w:sz w:val="24"/>
                <w:szCs w:val="24"/>
              </w:rPr>
              <w:t>/2023</w:t>
            </w:r>
          </w:p>
        </w:tc>
        <w:tc>
          <w:tcPr>
            <w:tcW w:w="4788" w:type="dxa"/>
            <w:vAlign w:val="center"/>
          </w:tcPr>
          <w:p w14:paraId="104A44DF" w14:textId="004A241C" w:rsidR="00B24E78" w:rsidRPr="00B24E78" w:rsidRDefault="00B24E78" w:rsidP="00B24E78">
            <w:pPr>
              <w:spacing w:after="160"/>
              <w:rPr>
                <w:rFonts w:ascii="Tahoma" w:hAnsi="Tahoma" w:cs="Tahoma"/>
                <w:sz w:val="24"/>
                <w:szCs w:val="24"/>
              </w:rPr>
            </w:pPr>
            <w:r>
              <w:rPr>
                <w:rFonts w:ascii="Tahoma" w:hAnsi="Tahoma" w:cs="Tahoma"/>
                <w:sz w:val="24"/>
                <w:szCs w:val="24"/>
              </w:rPr>
              <w:t>Section C. Added-</w:t>
            </w:r>
            <w:r w:rsidRPr="00AE1C67">
              <w:rPr>
                <w:rFonts w:ascii="Tahoma" w:hAnsi="Tahoma" w:cs="Tahoma"/>
                <w:sz w:val="24"/>
                <w:szCs w:val="24"/>
              </w:rPr>
              <w:t>All allergen</w:t>
            </w:r>
            <w:r>
              <w:rPr>
                <w:rFonts w:ascii="Tahoma" w:hAnsi="Tahoma" w:cs="Tahoma"/>
                <w:sz w:val="24"/>
                <w:szCs w:val="24"/>
              </w:rPr>
              <w:t xml:space="preserve"> rework</w:t>
            </w:r>
            <w:r w:rsidRPr="00AE1C67">
              <w:rPr>
                <w:rFonts w:ascii="Tahoma" w:hAnsi="Tahoma" w:cs="Tahoma"/>
                <w:sz w:val="24"/>
                <w:szCs w:val="24"/>
              </w:rPr>
              <w:t xml:space="preserve"> is boxed, labeled and kept separate from </w:t>
            </w:r>
            <w:r w:rsidRPr="00AE1C67">
              <w:rPr>
                <w:rFonts w:ascii="Tahoma" w:hAnsi="Tahoma" w:cs="Tahoma"/>
                <w:sz w:val="24"/>
                <w:szCs w:val="24"/>
              </w:rPr>
              <w:lastRenderedPageBreak/>
              <w:t>no</w:t>
            </w:r>
            <w:r>
              <w:rPr>
                <w:rFonts w:ascii="Tahoma" w:hAnsi="Tahoma" w:cs="Tahoma"/>
                <w:sz w:val="24"/>
                <w:szCs w:val="24"/>
              </w:rPr>
              <w:t>n</w:t>
            </w:r>
            <w:r w:rsidRPr="00AE1C67">
              <w:rPr>
                <w:rFonts w:ascii="Tahoma" w:hAnsi="Tahoma" w:cs="Tahoma"/>
                <w:sz w:val="24"/>
                <w:szCs w:val="24"/>
              </w:rPr>
              <w:t>-allergen rework</w:t>
            </w:r>
            <w:r>
              <w:rPr>
                <w:rFonts w:ascii="Tahoma" w:hAnsi="Tahoma" w:cs="Tahoma"/>
                <w:sz w:val="24"/>
                <w:szCs w:val="24"/>
              </w:rPr>
              <w:t xml:space="preserve"> and stored in the designated </w:t>
            </w:r>
            <w:r w:rsidR="00C149E7">
              <w:rPr>
                <w:rFonts w:ascii="Tahoma" w:hAnsi="Tahoma" w:cs="Tahoma"/>
                <w:sz w:val="24"/>
                <w:szCs w:val="24"/>
              </w:rPr>
              <w:t xml:space="preserve">cooler and or </w:t>
            </w:r>
            <w:r w:rsidR="001316C3">
              <w:rPr>
                <w:rFonts w:ascii="Tahoma" w:hAnsi="Tahoma" w:cs="Tahoma"/>
                <w:sz w:val="24"/>
                <w:szCs w:val="24"/>
              </w:rPr>
              <w:t>freezer “Labeled Allergen”.</w:t>
            </w:r>
            <w:r w:rsidR="00C149E7">
              <w:rPr>
                <w:rFonts w:ascii="Tahoma" w:hAnsi="Tahoma" w:cs="Tahoma"/>
                <w:sz w:val="24"/>
                <w:szCs w:val="24"/>
              </w:rPr>
              <w:t>. Allergen</w:t>
            </w:r>
            <w:r w:rsidRPr="00AE1C67">
              <w:rPr>
                <w:rFonts w:ascii="Tahoma" w:hAnsi="Tahoma" w:cs="Tahoma"/>
                <w:sz w:val="24"/>
                <w:szCs w:val="24"/>
              </w:rPr>
              <w:t xml:space="preserve"> rework is reused in the product</w:t>
            </w:r>
            <w:r>
              <w:rPr>
                <w:rFonts w:ascii="Tahoma" w:hAnsi="Tahoma" w:cs="Tahoma"/>
                <w:sz w:val="24"/>
                <w:szCs w:val="24"/>
              </w:rPr>
              <w:t xml:space="preserve"> </w:t>
            </w:r>
            <w:r w:rsidRPr="00AE1C67">
              <w:rPr>
                <w:rFonts w:ascii="Tahoma" w:hAnsi="Tahoma" w:cs="Tahoma"/>
                <w:sz w:val="24"/>
                <w:szCs w:val="24"/>
              </w:rPr>
              <w:t xml:space="preserve">during a subsequent </w:t>
            </w:r>
            <w:r>
              <w:rPr>
                <w:rFonts w:ascii="Tahoma" w:hAnsi="Tahoma" w:cs="Tahoma"/>
                <w:sz w:val="24"/>
                <w:szCs w:val="24"/>
              </w:rPr>
              <w:t xml:space="preserve">end of </w:t>
            </w:r>
            <w:r w:rsidRPr="00AE1C67">
              <w:rPr>
                <w:rFonts w:ascii="Tahoma" w:hAnsi="Tahoma" w:cs="Tahoma"/>
                <w:sz w:val="24"/>
                <w:szCs w:val="24"/>
              </w:rPr>
              <w:t>production run.</w:t>
            </w:r>
          </w:p>
          <w:p w14:paraId="129BE320" w14:textId="3D556681" w:rsidR="004F69F1" w:rsidRDefault="004F69F1" w:rsidP="008B02EE">
            <w:pPr>
              <w:pStyle w:val="ListParagraph"/>
              <w:ind w:left="0"/>
              <w:rPr>
                <w:rFonts w:ascii="Tahoma" w:hAnsi="Tahoma" w:cs="Tahoma"/>
                <w:color w:val="000000"/>
                <w:sz w:val="24"/>
                <w:szCs w:val="24"/>
              </w:rPr>
            </w:pPr>
          </w:p>
        </w:tc>
      </w:tr>
      <w:tr w:rsidR="00726663" w:rsidRPr="00F719F2" w14:paraId="00AECF32" w14:textId="77777777" w:rsidTr="001D5660">
        <w:trPr>
          <w:jc w:val="center"/>
        </w:trPr>
        <w:tc>
          <w:tcPr>
            <w:tcW w:w="4788" w:type="dxa"/>
            <w:vAlign w:val="center"/>
          </w:tcPr>
          <w:p w14:paraId="752FBD27" w14:textId="56855D88" w:rsidR="00726663" w:rsidRDefault="00726663" w:rsidP="001D5660">
            <w:pPr>
              <w:jc w:val="center"/>
              <w:rPr>
                <w:rFonts w:ascii="Tahoma" w:hAnsi="Tahoma" w:cs="Tahoma"/>
                <w:sz w:val="24"/>
                <w:szCs w:val="24"/>
              </w:rPr>
            </w:pPr>
            <w:r>
              <w:rPr>
                <w:rFonts w:ascii="Tahoma" w:hAnsi="Tahoma" w:cs="Tahoma"/>
                <w:sz w:val="24"/>
                <w:szCs w:val="24"/>
              </w:rPr>
              <w:lastRenderedPageBreak/>
              <w:t>Roland Pilar 04/7/2023.</w:t>
            </w:r>
          </w:p>
        </w:tc>
        <w:tc>
          <w:tcPr>
            <w:tcW w:w="4788" w:type="dxa"/>
            <w:vAlign w:val="center"/>
          </w:tcPr>
          <w:p w14:paraId="2EF64F47" w14:textId="77777777" w:rsidR="006875F9" w:rsidRDefault="00726663" w:rsidP="00726663">
            <w:pPr>
              <w:rPr>
                <w:rFonts w:ascii="Tahoma" w:hAnsi="Tahoma" w:cs="Tahoma"/>
                <w:sz w:val="24"/>
                <w:szCs w:val="24"/>
              </w:rPr>
            </w:pPr>
            <w:r>
              <w:rPr>
                <w:rFonts w:ascii="Tahoma" w:hAnsi="Tahoma" w:cs="Tahoma"/>
                <w:sz w:val="24"/>
                <w:szCs w:val="24"/>
              </w:rPr>
              <w:t>Rewordings Section D – E &amp; F.</w:t>
            </w:r>
            <w:r w:rsidR="006875F9">
              <w:rPr>
                <w:rFonts w:ascii="Tahoma" w:hAnsi="Tahoma" w:cs="Tahoma"/>
                <w:sz w:val="24"/>
                <w:szCs w:val="24"/>
              </w:rPr>
              <w:t>(added halal.</w:t>
            </w:r>
          </w:p>
          <w:p w14:paraId="4D4F70DA" w14:textId="3A4C1D9A" w:rsidR="00726663" w:rsidRDefault="00726663" w:rsidP="00726663">
            <w:pPr>
              <w:rPr>
                <w:rFonts w:ascii="Tahoma" w:hAnsi="Tahoma" w:cs="Tahoma"/>
                <w:sz w:val="24"/>
                <w:szCs w:val="24"/>
              </w:rPr>
            </w:pPr>
            <w:r w:rsidRPr="00AE1C67">
              <w:rPr>
                <w:rFonts w:ascii="Tahoma" w:hAnsi="Tahoma" w:cs="Tahoma"/>
                <w:sz w:val="24"/>
                <w:szCs w:val="24"/>
              </w:rPr>
              <w:t>All allergen</w:t>
            </w:r>
            <w:r>
              <w:rPr>
                <w:rFonts w:ascii="Tahoma" w:hAnsi="Tahoma" w:cs="Tahoma"/>
                <w:sz w:val="24"/>
                <w:szCs w:val="24"/>
              </w:rPr>
              <w:t xml:space="preserve"> and or “halal rework</w:t>
            </w:r>
            <w:r w:rsidRPr="00AE1C67">
              <w:rPr>
                <w:rFonts w:ascii="Tahoma" w:hAnsi="Tahoma" w:cs="Tahoma"/>
                <w:sz w:val="24"/>
                <w:szCs w:val="24"/>
              </w:rPr>
              <w:t xml:space="preserve"> is boxed, labeled and kept separate from no</w:t>
            </w:r>
            <w:r>
              <w:rPr>
                <w:rFonts w:ascii="Tahoma" w:hAnsi="Tahoma" w:cs="Tahoma"/>
                <w:sz w:val="24"/>
                <w:szCs w:val="24"/>
              </w:rPr>
              <w:t>n</w:t>
            </w:r>
            <w:r w:rsidRPr="00AE1C67">
              <w:rPr>
                <w:rFonts w:ascii="Tahoma" w:hAnsi="Tahoma" w:cs="Tahoma"/>
                <w:sz w:val="24"/>
                <w:szCs w:val="24"/>
              </w:rPr>
              <w:t xml:space="preserve">-allergen </w:t>
            </w:r>
            <w:r>
              <w:rPr>
                <w:rFonts w:ascii="Tahoma" w:hAnsi="Tahoma" w:cs="Tahoma"/>
                <w:sz w:val="24"/>
                <w:szCs w:val="24"/>
              </w:rPr>
              <w:t xml:space="preserve">and or halal </w:t>
            </w:r>
            <w:r w:rsidRPr="00AE1C67">
              <w:rPr>
                <w:rFonts w:ascii="Tahoma" w:hAnsi="Tahoma" w:cs="Tahoma"/>
                <w:sz w:val="24"/>
                <w:szCs w:val="24"/>
              </w:rPr>
              <w:t>rework</w:t>
            </w:r>
            <w:r>
              <w:rPr>
                <w:rFonts w:ascii="Tahoma" w:hAnsi="Tahoma" w:cs="Tahoma"/>
                <w:sz w:val="24"/>
                <w:szCs w:val="24"/>
              </w:rPr>
              <w:t xml:space="preserve"> and stored in the designated cooler and or freezer “Labeled Allergen”.” HALAL” </w:t>
            </w:r>
          </w:p>
          <w:p w14:paraId="7BA9442B" w14:textId="77777777" w:rsidR="00726663" w:rsidRDefault="00726663" w:rsidP="00726663">
            <w:pPr>
              <w:rPr>
                <w:rFonts w:ascii="Tahoma" w:hAnsi="Tahoma" w:cs="Tahoma"/>
                <w:sz w:val="24"/>
                <w:szCs w:val="24"/>
              </w:rPr>
            </w:pPr>
            <w:r>
              <w:rPr>
                <w:rFonts w:ascii="Tahoma" w:hAnsi="Tahoma" w:cs="Tahoma"/>
                <w:sz w:val="24"/>
                <w:szCs w:val="24"/>
              </w:rPr>
              <w:t>Allergen</w:t>
            </w:r>
            <w:r w:rsidRPr="00AE1C67">
              <w:rPr>
                <w:rFonts w:ascii="Tahoma" w:hAnsi="Tahoma" w:cs="Tahoma"/>
                <w:sz w:val="24"/>
                <w:szCs w:val="24"/>
              </w:rPr>
              <w:t xml:space="preserve"> rework is reused in the product</w:t>
            </w:r>
            <w:r>
              <w:rPr>
                <w:rFonts w:ascii="Tahoma" w:hAnsi="Tahoma" w:cs="Tahoma"/>
                <w:sz w:val="24"/>
                <w:szCs w:val="24"/>
              </w:rPr>
              <w:t xml:space="preserve"> </w:t>
            </w:r>
            <w:r w:rsidRPr="00AE1C67">
              <w:rPr>
                <w:rFonts w:ascii="Tahoma" w:hAnsi="Tahoma" w:cs="Tahoma"/>
                <w:sz w:val="24"/>
                <w:szCs w:val="24"/>
              </w:rPr>
              <w:t xml:space="preserve">during a subsequent </w:t>
            </w:r>
            <w:r>
              <w:rPr>
                <w:rFonts w:ascii="Tahoma" w:hAnsi="Tahoma" w:cs="Tahoma"/>
                <w:sz w:val="24"/>
                <w:szCs w:val="24"/>
              </w:rPr>
              <w:t xml:space="preserve">end of </w:t>
            </w:r>
            <w:r w:rsidRPr="00AE1C67">
              <w:rPr>
                <w:rFonts w:ascii="Tahoma" w:hAnsi="Tahoma" w:cs="Tahoma"/>
                <w:sz w:val="24"/>
                <w:szCs w:val="24"/>
              </w:rPr>
              <w:t>production run.</w:t>
            </w:r>
          </w:p>
          <w:p w14:paraId="27A91D49" w14:textId="77777777" w:rsidR="00726663" w:rsidRPr="009F100D" w:rsidRDefault="00726663" w:rsidP="00726663">
            <w:pPr>
              <w:rPr>
                <w:rFonts w:ascii="Tahoma" w:hAnsi="Tahoma" w:cs="Tahoma"/>
                <w:sz w:val="24"/>
                <w:szCs w:val="24"/>
              </w:rPr>
            </w:pPr>
            <w:r>
              <w:rPr>
                <w:rFonts w:ascii="Tahoma" w:hAnsi="Tahoma" w:cs="Tahoma"/>
                <w:sz w:val="24"/>
                <w:szCs w:val="24"/>
              </w:rPr>
              <w:t>Halal</w:t>
            </w:r>
            <w:r w:rsidRPr="00AE1C67">
              <w:rPr>
                <w:rFonts w:ascii="Tahoma" w:hAnsi="Tahoma" w:cs="Tahoma"/>
                <w:sz w:val="24"/>
                <w:szCs w:val="24"/>
              </w:rPr>
              <w:t xml:space="preserve"> rework is reused in the </w:t>
            </w:r>
            <w:r>
              <w:rPr>
                <w:rFonts w:ascii="Tahoma" w:hAnsi="Tahoma" w:cs="Tahoma"/>
                <w:sz w:val="24"/>
                <w:szCs w:val="24"/>
              </w:rPr>
              <w:t xml:space="preserve">halal </w:t>
            </w:r>
            <w:r w:rsidRPr="00AE1C67">
              <w:rPr>
                <w:rFonts w:ascii="Tahoma" w:hAnsi="Tahoma" w:cs="Tahoma"/>
                <w:sz w:val="24"/>
                <w:szCs w:val="24"/>
              </w:rPr>
              <w:t>product</w:t>
            </w:r>
            <w:r>
              <w:rPr>
                <w:rFonts w:ascii="Tahoma" w:hAnsi="Tahoma" w:cs="Tahoma"/>
                <w:sz w:val="24"/>
                <w:szCs w:val="24"/>
              </w:rPr>
              <w:t xml:space="preserve"> Only”.</w:t>
            </w:r>
          </w:p>
          <w:p w14:paraId="43787F0C" w14:textId="0979177F" w:rsidR="00726663" w:rsidRDefault="00726663" w:rsidP="00B24E78">
            <w:pPr>
              <w:rPr>
                <w:rFonts w:ascii="Tahoma" w:hAnsi="Tahoma" w:cs="Tahoma"/>
                <w:sz w:val="24"/>
                <w:szCs w:val="24"/>
              </w:rPr>
            </w:pPr>
          </w:p>
        </w:tc>
      </w:tr>
    </w:tbl>
    <w:p w14:paraId="1874629F" w14:textId="77777777" w:rsidR="00324F17" w:rsidRPr="007C7737" w:rsidRDefault="00324F17" w:rsidP="00526106">
      <w:pPr>
        <w:spacing w:after="0"/>
        <w:rPr>
          <w:rFonts w:ascii="Tahoma" w:hAnsi="Tahoma" w:cs="Tahoma"/>
          <w:sz w:val="24"/>
          <w:szCs w:val="24"/>
        </w:rPr>
      </w:pPr>
    </w:p>
    <w:p w14:paraId="66C435C2" w14:textId="104F35F0" w:rsidR="00E7640E" w:rsidRPr="007C7737" w:rsidRDefault="00E7640E" w:rsidP="00526106">
      <w:pPr>
        <w:spacing w:after="0"/>
        <w:rPr>
          <w:rFonts w:ascii="Tahoma" w:hAnsi="Tahoma" w:cs="Tahoma"/>
          <w:sz w:val="24"/>
          <w:szCs w:val="24"/>
        </w:rPr>
      </w:pPr>
    </w:p>
    <w:p w14:paraId="49D4ECDD" w14:textId="6ABE8310" w:rsidR="00E7640E" w:rsidRPr="007C7737" w:rsidRDefault="00E7640E" w:rsidP="00526106">
      <w:pPr>
        <w:spacing w:after="0"/>
        <w:rPr>
          <w:rFonts w:ascii="Tahoma" w:hAnsi="Tahoma" w:cs="Tahoma"/>
          <w:sz w:val="24"/>
          <w:szCs w:val="24"/>
        </w:rPr>
      </w:pPr>
    </w:p>
    <w:p w14:paraId="29B6E171" w14:textId="67F383B7" w:rsidR="004B26B6" w:rsidRPr="007C7737" w:rsidRDefault="004B26B6" w:rsidP="00526106">
      <w:pPr>
        <w:spacing w:after="0"/>
        <w:rPr>
          <w:rFonts w:ascii="Tahoma" w:hAnsi="Tahoma" w:cs="Tahoma"/>
          <w:sz w:val="24"/>
          <w:szCs w:val="24"/>
        </w:rPr>
      </w:pPr>
    </w:p>
    <w:p w14:paraId="0410F141" w14:textId="0289B559" w:rsidR="004B26B6" w:rsidRPr="007C7737" w:rsidRDefault="00F112C2" w:rsidP="00526106">
      <w:pPr>
        <w:spacing w:after="0"/>
        <w:rPr>
          <w:rFonts w:ascii="Tahoma" w:hAnsi="Tahoma" w:cs="Tahoma"/>
          <w:sz w:val="24"/>
          <w:szCs w:val="24"/>
        </w:rPr>
      </w:pPr>
      <w:r>
        <w:rPr>
          <w:rFonts w:ascii="Tahoma" w:hAnsi="Tahoma" w:cs="Tahoma"/>
          <w:sz w:val="24"/>
          <w:szCs w:val="24"/>
        </w:rPr>
        <w:t xml:space="preserve"> </w:t>
      </w:r>
    </w:p>
    <w:p w14:paraId="0A3AB59B" w14:textId="0955A92B" w:rsidR="00E7640E" w:rsidRPr="007C7737" w:rsidRDefault="00E7640E" w:rsidP="00526106">
      <w:pPr>
        <w:spacing w:after="0"/>
        <w:rPr>
          <w:rFonts w:ascii="Tahoma" w:hAnsi="Tahoma" w:cs="Tahoma"/>
          <w:sz w:val="24"/>
          <w:szCs w:val="24"/>
        </w:rPr>
      </w:pPr>
    </w:p>
    <w:p w14:paraId="36479064" w14:textId="727B27E3" w:rsidR="00E7640E" w:rsidRPr="007C7737" w:rsidRDefault="00E7640E" w:rsidP="00526106">
      <w:pPr>
        <w:spacing w:after="0"/>
        <w:rPr>
          <w:rFonts w:ascii="Tahoma" w:hAnsi="Tahoma" w:cs="Tahoma"/>
          <w:sz w:val="24"/>
          <w:szCs w:val="24"/>
        </w:rPr>
      </w:pPr>
    </w:p>
    <w:p w14:paraId="79B62E51" w14:textId="5D1BC732" w:rsidR="00E7640E" w:rsidRPr="007C7737" w:rsidRDefault="00E7640E" w:rsidP="00526106">
      <w:pPr>
        <w:spacing w:after="0"/>
        <w:rPr>
          <w:rFonts w:ascii="Tahoma" w:hAnsi="Tahoma" w:cs="Tahoma"/>
          <w:sz w:val="24"/>
          <w:szCs w:val="24"/>
        </w:rPr>
      </w:pPr>
    </w:p>
    <w:p w14:paraId="0DB5A70D" w14:textId="0CD6680E" w:rsidR="00E7640E" w:rsidRPr="007C7737" w:rsidRDefault="00E7640E" w:rsidP="00526106">
      <w:pPr>
        <w:spacing w:after="0"/>
        <w:rPr>
          <w:rFonts w:ascii="Tahoma" w:hAnsi="Tahoma" w:cs="Tahoma"/>
          <w:sz w:val="24"/>
          <w:szCs w:val="24"/>
        </w:rPr>
      </w:pPr>
    </w:p>
    <w:p w14:paraId="07AAB367" w14:textId="64E5393B" w:rsidR="00E7640E" w:rsidRPr="007C7737" w:rsidRDefault="00E7640E" w:rsidP="00DE0E7F">
      <w:pPr>
        <w:tabs>
          <w:tab w:val="left" w:pos="2670"/>
        </w:tabs>
        <w:rPr>
          <w:rFonts w:ascii="Tahoma" w:hAnsi="Tahoma" w:cs="Tahoma"/>
          <w:sz w:val="24"/>
          <w:szCs w:val="24"/>
        </w:rPr>
      </w:pPr>
    </w:p>
    <w:sectPr w:rsidR="00E7640E" w:rsidRPr="007C773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FC891" w14:textId="77777777" w:rsidR="00DD1EB2" w:rsidRDefault="00DD1EB2" w:rsidP="00E7640E">
      <w:pPr>
        <w:spacing w:after="0" w:line="240" w:lineRule="auto"/>
      </w:pPr>
      <w:r>
        <w:separator/>
      </w:r>
    </w:p>
  </w:endnote>
  <w:endnote w:type="continuationSeparator" w:id="0">
    <w:p w14:paraId="5521E72D" w14:textId="77777777" w:rsidR="00DD1EB2" w:rsidRDefault="00DD1EB2" w:rsidP="00E76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0DA2B" w14:textId="77777777" w:rsidR="001D2ED0" w:rsidRDefault="001D2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40" w:type="dxa"/>
      <w:jc w:val="center"/>
      <w:tblLook w:val="04A0" w:firstRow="1" w:lastRow="0" w:firstColumn="1" w:lastColumn="0" w:noHBand="0" w:noVBand="1"/>
    </w:tblPr>
    <w:tblGrid>
      <w:gridCol w:w="2026"/>
      <w:gridCol w:w="2423"/>
      <w:gridCol w:w="2231"/>
      <w:gridCol w:w="2052"/>
      <w:gridCol w:w="1708"/>
    </w:tblGrid>
    <w:tr w:rsidR="00CE6350" w14:paraId="2A85C475" w14:textId="77777777" w:rsidTr="00ED67CD">
      <w:trPr>
        <w:trHeight w:val="70"/>
        <w:jc w:val="center"/>
      </w:trPr>
      <w:tc>
        <w:tcPr>
          <w:tcW w:w="2040" w:type="dxa"/>
          <w:vAlign w:val="center"/>
        </w:tcPr>
        <w:p w14:paraId="00614EB2" w14:textId="77777777" w:rsidR="00CE6350" w:rsidRPr="00BD4CD2" w:rsidRDefault="00CE6350" w:rsidP="00CE6350">
          <w:pPr>
            <w:pStyle w:val="Header"/>
            <w:jc w:val="center"/>
            <w:rPr>
              <w:rFonts w:ascii="Tahoma" w:hAnsi="Tahoma" w:cs="Tahoma"/>
              <w:sz w:val="24"/>
              <w:szCs w:val="24"/>
            </w:rPr>
          </w:pPr>
          <w:r w:rsidRPr="00BD4CD2">
            <w:rPr>
              <w:rFonts w:ascii="Tahoma" w:hAnsi="Tahoma" w:cs="Tahoma"/>
              <w:sz w:val="24"/>
              <w:szCs w:val="24"/>
            </w:rPr>
            <w:t>APPROVED BY:</w:t>
          </w:r>
        </w:p>
      </w:tc>
      <w:tc>
        <w:tcPr>
          <w:tcW w:w="2430" w:type="dxa"/>
          <w:vAlign w:val="center"/>
        </w:tcPr>
        <w:p w14:paraId="3014B4CB" w14:textId="77777777" w:rsidR="00CE6350" w:rsidRPr="00BD4CD2" w:rsidRDefault="00CE6350" w:rsidP="00CE6350">
          <w:pPr>
            <w:pStyle w:val="Header"/>
            <w:jc w:val="center"/>
            <w:rPr>
              <w:rFonts w:ascii="Tahoma" w:hAnsi="Tahoma" w:cs="Tahoma"/>
              <w:sz w:val="24"/>
              <w:szCs w:val="24"/>
            </w:rPr>
          </w:pPr>
          <w:r w:rsidRPr="00BD4CD2">
            <w:rPr>
              <w:rFonts w:ascii="Tahoma" w:hAnsi="Tahoma" w:cs="Tahoma"/>
              <w:sz w:val="24"/>
              <w:szCs w:val="24"/>
            </w:rPr>
            <w:t>POSITION/TITLE:</w:t>
          </w:r>
        </w:p>
      </w:tc>
      <w:tc>
        <w:tcPr>
          <w:tcW w:w="2250" w:type="dxa"/>
          <w:vAlign w:val="center"/>
        </w:tcPr>
        <w:p w14:paraId="25689715" w14:textId="4F303F80" w:rsidR="00CE6350" w:rsidRPr="00BD4CD2" w:rsidRDefault="00F053AC" w:rsidP="00CE6350">
          <w:pPr>
            <w:pStyle w:val="Header"/>
            <w:jc w:val="center"/>
            <w:rPr>
              <w:rFonts w:ascii="Tahoma" w:hAnsi="Tahoma" w:cs="Tahoma"/>
              <w:sz w:val="24"/>
              <w:szCs w:val="24"/>
            </w:rPr>
          </w:pPr>
          <w:r>
            <w:rPr>
              <w:rFonts w:ascii="Tahoma" w:hAnsi="Tahoma" w:cs="Tahoma"/>
              <w:sz w:val="24"/>
              <w:szCs w:val="24"/>
            </w:rPr>
            <w:t>REVISION</w:t>
          </w:r>
          <w:r w:rsidR="00CE6350" w:rsidRPr="00BD4CD2">
            <w:rPr>
              <w:rFonts w:ascii="Tahoma" w:hAnsi="Tahoma" w:cs="Tahoma"/>
              <w:sz w:val="24"/>
              <w:szCs w:val="24"/>
            </w:rPr>
            <w:t xml:space="preserve"> DATE:</w:t>
          </w:r>
        </w:p>
      </w:tc>
      <w:tc>
        <w:tcPr>
          <w:tcW w:w="2070" w:type="dxa"/>
          <w:vAlign w:val="center"/>
        </w:tcPr>
        <w:p w14:paraId="3878BF7F" w14:textId="17871A99" w:rsidR="00CE6350" w:rsidRPr="00BD4CD2" w:rsidRDefault="00BD4CD2" w:rsidP="00CE6350">
          <w:pPr>
            <w:pStyle w:val="Header"/>
            <w:jc w:val="center"/>
            <w:rPr>
              <w:rFonts w:ascii="Tahoma" w:hAnsi="Tahoma" w:cs="Tahoma"/>
              <w:sz w:val="24"/>
              <w:szCs w:val="24"/>
            </w:rPr>
          </w:pPr>
          <w:r w:rsidRPr="00BD4CD2">
            <w:rPr>
              <w:rFonts w:ascii="Tahoma" w:hAnsi="Tahoma" w:cs="Tahoma"/>
              <w:sz w:val="24"/>
              <w:szCs w:val="24"/>
            </w:rPr>
            <w:t>VERSION</w:t>
          </w:r>
        </w:p>
      </w:tc>
      <w:tc>
        <w:tcPr>
          <w:tcW w:w="1650" w:type="dxa"/>
        </w:tcPr>
        <w:p w14:paraId="0B572DD4" w14:textId="71E95AA4" w:rsidR="00CE6350" w:rsidRPr="00BD4CD2" w:rsidRDefault="00BD4CD2" w:rsidP="00CE6350">
          <w:pPr>
            <w:pStyle w:val="Header"/>
            <w:jc w:val="center"/>
            <w:rPr>
              <w:rFonts w:ascii="Tahoma" w:hAnsi="Tahoma" w:cs="Tahoma"/>
              <w:sz w:val="24"/>
              <w:szCs w:val="24"/>
            </w:rPr>
          </w:pPr>
          <w:r w:rsidRPr="00BD4CD2">
            <w:rPr>
              <w:rFonts w:ascii="Tahoma" w:hAnsi="Tahoma" w:cs="Tahoma"/>
              <w:sz w:val="24"/>
              <w:szCs w:val="24"/>
            </w:rPr>
            <w:t>SUPERSEDES:</w:t>
          </w:r>
        </w:p>
      </w:tc>
    </w:tr>
    <w:tr w:rsidR="00CE6350" w14:paraId="237642AD" w14:textId="77777777" w:rsidTr="00ED67CD">
      <w:trPr>
        <w:trHeight w:val="70"/>
        <w:jc w:val="center"/>
      </w:trPr>
      <w:tc>
        <w:tcPr>
          <w:tcW w:w="2040" w:type="dxa"/>
          <w:vAlign w:val="center"/>
        </w:tcPr>
        <w:p w14:paraId="68CE76F2" w14:textId="4E3C0405" w:rsidR="00CE6350" w:rsidRPr="00BD4CD2" w:rsidRDefault="00BC0032" w:rsidP="00CE6350">
          <w:pPr>
            <w:pStyle w:val="Header"/>
            <w:jc w:val="center"/>
            <w:rPr>
              <w:rFonts w:ascii="Tahoma" w:hAnsi="Tahoma" w:cs="Tahoma"/>
              <w:sz w:val="24"/>
              <w:szCs w:val="24"/>
            </w:rPr>
          </w:pPr>
          <w:r>
            <w:rPr>
              <w:rFonts w:ascii="Tahoma" w:hAnsi="Tahoma" w:cs="Tahoma"/>
              <w:sz w:val="24"/>
              <w:szCs w:val="24"/>
            </w:rPr>
            <w:t>Roland / Juan</w:t>
          </w:r>
        </w:p>
      </w:tc>
      <w:tc>
        <w:tcPr>
          <w:tcW w:w="2430" w:type="dxa"/>
          <w:vAlign w:val="center"/>
        </w:tcPr>
        <w:p w14:paraId="53B615D4" w14:textId="0E6E413F" w:rsidR="00CE6350" w:rsidRPr="00BD4CD2" w:rsidRDefault="00BC0032" w:rsidP="00CE6350">
          <w:pPr>
            <w:pStyle w:val="Header"/>
            <w:jc w:val="center"/>
            <w:rPr>
              <w:rFonts w:ascii="Tahoma" w:hAnsi="Tahoma" w:cs="Tahoma"/>
              <w:sz w:val="24"/>
              <w:szCs w:val="24"/>
            </w:rPr>
          </w:pPr>
          <w:r>
            <w:rPr>
              <w:rFonts w:ascii="Tahoma" w:hAnsi="Tahoma" w:cs="Tahoma"/>
              <w:sz w:val="24"/>
              <w:szCs w:val="24"/>
            </w:rPr>
            <w:t>QA/ QC Plant Operation</w:t>
          </w:r>
        </w:p>
      </w:tc>
      <w:tc>
        <w:tcPr>
          <w:tcW w:w="2250" w:type="dxa"/>
          <w:vAlign w:val="center"/>
        </w:tcPr>
        <w:p w14:paraId="0B703FC9" w14:textId="334C8A6F" w:rsidR="00CE6350" w:rsidRPr="00BD4CD2" w:rsidRDefault="001D2ED0" w:rsidP="00CE6350">
          <w:pPr>
            <w:pStyle w:val="Header"/>
            <w:jc w:val="center"/>
            <w:rPr>
              <w:rFonts w:ascii="Tahoma" w:hAnsi="Tahoma" w:cs="Tahoma"/>
              <w:sz w:val="24"/>
              <w:szCs w:val="24"/>
            </w:rPr>
          </w:pPr>
          <w:r>
            <w:rPr>
              <w:rFonts w:ascii="Tahoma" w:hAnsi="Tahoma" w:cs="Tahoma"/>
              <w:sz w:val="24"/>
              <w:szCs w:val="24"/>
            </w:rPr>
            <w:t>11/1</w:t>
          </w:r>
          <w:r w:rsidR="00BC0032">
            <w:rPr>
              <w:rFonts w:ascii="Tahoma" w:hAnsi="Tahoma" w:cs="Tahoma"/>
              <w:sz w:val="24"/>
              <w:szCs w:val="24"/>
            </w:rPr>
            <w:t>/2022</w:t>
          </w:r>
        </w:p>
      </w:tc>
      <w:tc>
        <w:tcPr>
          <w:tcW w:w="2070" w:type="dxa"/>
          <w:vAlign w:val="center"/>
        </w:tcPr>
        <w:p w14:paraId="6C4BA65B" w14:textId="378F6063" w:rsidR="00CE6350" w:rsidRPr="00BD4CD2" w:rsidRDefault="001D2ED0" w:rsidP="00CE6350">
          <w:pPr>
            <w:pStyle w:val="Header"/>
            <w:jc w:val="center"/>
            <w:rPr>
              <w:rFonts w:ascii="Tahoma" w:hAnsi="Tahoma" w:cs="Tahoma"/>
              <w:sz w:val="24"/>
              <w:szCs w:val="24"/>
            </w:rPr>
          </w:pPr>
          <w:r>
            <w:rPr>
              <w:rFonts w:ascii="Tahoma" w:hAnsi="Tahoma" w:cs="Tahoma"/>
              <w:sz w:val="24"/>
              <w:szCs w:val="24"/>
            </w:rPr>
            <w:t>2</w:t>
          </w:r>
        </w:p>
      </w:tc>
      <w:tc>
        <w:tcPr>
          <w:tcW w:w="1650" w:type="dxa"/>
          <w:vAlign w:val="center"/>
        </w:tcPr>
        <w:p w14:paraId="2D39F4EF" w14:textId="70B4D835" w:rsidR="00CE6350" w:rsidRPr="00BD4CD2" w:rsidRDefault="00606ED3" w:rsidP="00CE6350">
          <w:pPr>
            <w:pStyle w:val="Header"/>
            <w:jc w:val="center"/>
            <w:rPr>
              <w:rFonts w:ascii="Tahoma" w:hAnsi="Tahoma" w:cs="Tahoma"/>
              <w:sz w:val="24"/>
              <w:szCs w:val="24"/>
            </w:rPr>
          </w:pPr>
          <w:r>
            <w:rPr>
              <w:rFonts w:ascii="Tahoma" w:hAnsi="Tahoma" w:cs="Tahoma"/>
              <w:sz w:val="24"/>
              <w:szCs w:val="24"/>
            </w:rPr>
            <w:t>New</w:t>
          </w:r>
        </w:p>
      </w:tc>
    </w:tr>
  </w:tbl>
  <w:p w14:paraId="39AF18EE" w14:textId="77777777" w:rsidR="00E7640E" w:rsidRDefault="00E7640E" w:rsidP="00E764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24C3C" w14:textId="77777777" w:rsidR="001D2ED0" w:rsidRDefault="001D2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22D1C" w14:textId="77777777" w:rsidR="00DD1EB2" w:rsidRDefault="00DD1EB2" w:rsidP="00E7640E">
      <w:pPr>
        <w:spacing w:after="0" w:line="240" w:lineRule="auto"/>
      </w:pPr>
      <w:r>
        <w:separator/>
      </w:r>
    </w:p>
  </w:footnote>
  <w:footnote w:type="continuationSeparator" w:id="0">
    <w:p w14:paraId="53654CC8" w14:textId="77777777" w:rsidR="00DD1EB2" w:rsidRDefault="00DD1EB2" w:rsidP="00E76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D50F" w14:textId="77777777" w:rsidR="001D2ED0" w:rsidRDefault="001D2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18" w:type="dxa"/>
      <w:tblInd w:w="-815" w:type="dxa"/>
      <w:tblLook w:val="04A0" w:firstRow="1" w:lastRow="0" w:firstColumn="1" w:lastColumn="0" w:noHBand="0" w:noVBand="1"/>
    </w:tblPr>
    <w:tblGrid>
      <w:gridCol w:w="3429"/>
      <w:gridCol w:w="5481"/>
      <w:gridCol w:w="2008"/>
    </w:tblGrid>
    <w:tr w:rsidR="00E7640E" w14:paraId="173255DE" w14:textId="77777777" w:rsidTr="00B36E8E">
      <w:trPr>
        <w:trHeight w:val="1008"/>
      </w:trPr>
      <w:tc>
        <w:tcPr>
          <w:tcW w:w="3429" w:type="dxa"/>
          <w:vMerge w:val="restart"/>
          <w:vAlign w:val="center"/>
        </w:tcPr>
        <w:p w14:paraId="0CEFE398" w14:textId="43DD75E2" w:rsidR="00E7640E" w:rsidRDefault="00044206" w:rsidP="00E7640E">
          <w:pPr>
            <w:pStyle w:val="Header"/>
            <w:ind w:left="-105"/>
            <w:jc w:val="center"/>
          </w:pPr>
          <w:r>
            <w:rPr>
              <w:rFonts w:ascii="Tahoma" w:hAnsi="Tahoma" w:cs="Tahoma"/>
              <w:noProof/>
              <w:sz w:val="24"/>
              <w:szCs w:val="24"/>
            </w:rPr>
            <w:drawing>
              <wp:inline distT="0" distB="0" distL="0" distR="0" wp14:anchorId="22002B9B" wp14:editId="0FEF8E9B">
                <wp:extent cx="1820852" cy="9715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67677" cy="996534"/>
                        </a:xfrm>
                        <a:prstGeom prst="rect">
                          <a:avLst/>
                        </a:prstGeom>
                      </pic:spPr>
                    </pic:pic>
                  </a:graphicData>
                </a:graphic>
              </wp:inline>
            </w:drawing>
          </w:r>
        </w:p>
      </w:tc>
      <w:tc>
        <w:tcPr>
          <w:tcW w:w="5481" w:type="dxa"/>
          <w:vAlign w:val="center"/>
        </w:tcPr>
        <w:p w14:paraId="596ABE9B" w14:textId="02DCB3AE" w:rsidR="00B36E8E" w:rsidRPr="00AA4189" w:rsidRDefault="00FC2FE7" w:rsidP="00B36E8E">
          <w:pPr>
            <w:pStyle w:val="Header"/>
            <w:jc w:val="center"/>
            <w:rPr>
              <w:rFonts w:ascii="Tahoma" w:hAnsi="Tahoma" w:cs="Tahoma"/>
              <w:b/>
              <w:sz w:val="40"/>
              <w:szCs w:val="40"/>
            </w:rPr>
          </w:pPr>
          <w:r>
            <w:rPr>
              <w:rFonts w:ascii="Tahoma" w:hAnsi="Tahoma" w:cs="Tahoma"/>
              <w:b/>
              <w:sz w:val="40"/>
              <w:szCs w:val="40"/>
            </w:rPr>
            <w:t xml:space="preserve">Miller’s </w:t>
          </w:r>
          <w:r w:rsidR="00B36E8E">
            <w:rPr>
              <w:rFonts w:ascii="Tahoma" w:hAnsi="Tahoma" w:cs="Tahoma"/>
              <w:b/>
              <w:sz w:val="40"/>
              <w:szCs w:val="40"/>
            </w:rPr>
            <w:t>SOP</w:t>
          </w:r>
        </w:p>
      </w:tc>
      <w:tc>
        <w:tcPr>
          <w:tcW w:w="2008" w:type="dxa"/>
          <w:vAlign w:val="center"/>
        </w:tcPr>
        <w:sdt>
          <w:sdtPr>
            <w:rPr>
              <w:rFonts w:ascii="Tahoma" w:hAnsi="Tahoma" w:cs="Tahoma"/>
              <w:sz w:val="28"/>
              <w:szCs w:val="28"/>
            </w:rPr>
            <w:id w:val="376437483"/>
            <w:docPartObj>
              <w:docPartGallery w:val="Page Numbers (Top of Page)"/>
              <w:docPartUnique/>
            </w:docPartObj>
          </w:sdtPr>
          <w:sdtContent>
            <w:p w14:paraId="6F1F19EC" w14:textId="5517015F" w:rsidR="00E7640E" w:rsidRPr="00FC2FE7" w:rsidRDefault="00E7640E" w:rsidP="00E7640E">
              <w:pPr>
                <w:pStyle w:val="Header"/>
                <w:jc w:val="center"/>
                <w:rPr>
                  <w:rFonts w:ascii="Tahoma" w:hAnsi="Tahoma" w:cs="Tahoma"/>
                  <w:sz w:val="28"/>
                  <w:szCs w:val="28"/>
                </w:rPr>
              </w:pPr>
              <w:r w:rsidRPr="00CD05BF">
                <w:rPr>
                  <w:rFonts w:ascii="Tahoma" w:hAnsi="Tahoma" w:cs="Tahoma"/>
                  <w:b/>
                  <w:bCs/>
                  <w:sz w:val="32"/>
                  <w:szCs w:val="32"/>
                </w:rPr>
                <w:t xml:space="preserve">Page </w:t>
              </w:r>
              <w:r w:rsidRPr="00CD05BF">
                <w:rPr>
                  <w:rFonts w:ascii="Tahoma" w:hAnsi="Tahoma" w:cs="Tahoma"/>
                  <w:b/>
                  <w:bCs/>
                  <w:sz w:val="32"/>
                  <w:szCs w:val="32"/>
                </w:rPr>
                <w:fldChar w:fldCharType="begin"/>
              </w:r>
              <w:r w:rsidRPr="00CD05BF">
                <w:rPr>
                  <w:rFonts w:ascii="Tahoma" w:hAnsi="Tahoma" w:cs="Tahoma"/>
                  <w:b/>
                  <w:bCs/>
                  <w:sz w:val="32"/>
                  <w:szCs w:val="32"/>
                </w:rPr>
                <w:instrText xml:space="preserve"> PAGE </w:instrText>
              </w:r>
              <w:r w:rsidRPr="00CD05BF">
                <w:rPr>
                  <w:rFonts w:ascii="Tahoma" w:hAnsi="Tahoma" w:cs="Tahoma"/>
                  <w:b/>
                  <w:bCs/>
                  <w:sz w:val="32"/>
                  <w:szCs w:val="32"/>
                </w:rPr>
                <w:fldChar w:fldCharType="separate"/>
              </w:r>
              <w:r w:rsidRPr="00CD05BF">
                <w:rPr>
                  <w:rFonts w:ascii="Tahoma" w:hAnsi="Tahoma" w:cs="Tahoma"/>
                  <w:b/>
                  <w:bCs/>
                  <w:sz w:val="32"/>
                  <w:szCs w:val="32"/>
                </w:rPr>
                <w:t>1</w:t>
              </w:r>
              <w:r w:rsidRPr="00CD05BF">
                <w:rPr>
                  <w:rFonts w:ascii="Tahoma" w:hAnsi="Tahoma" w:cs="Tahoma"/>
                  <w:b/>
                  <w:bCs/>
                  <w:sz w:val="32"/>
                  <w:szCs w:val="32"/>
                </w:rPr>
                <w:fldChar w:fldCharType="end"/>
              </w:r>
            </w:p>
          </w:sdtContent>
        </w:sdt>
      </w:tc>
    </w:tr>
    <w:tr w:rsidR="00E7640E" w14:paraId="1E61D582" w14:textId="77777777" w:rsidTr="00FC2FE7">
      <w:trPr>
        <w:trHeight w:val="722"/>
      </w:trPr>
      <w:tc>
        <w:tcPr>
          <w:tcW w:w="3429" w:type="dxa"/>
          <w:vMerge/>
        </w:tcPr>
        <w:p w14:paraId="0114E51E" w14:textId="77777777" w:rsidR="00E7640E" w:rsidRDefault="00E7640E" w:rsidP="00E7640E">
          <w:pPr>
            <w:pStyle w:val="Header"/>
          </w:pPr>
        </w:p>
      </w:tc>
      <w:tc>
        <w:tcPr>
          <w:tcW w:w="7489" w:type="dxa"/>
          <w:gridSpan w:val="2"/>
          <w:shd w:val="clear" w:color="auto" w:fill="0070C0"/>
          <w:vAlign w:val="center"/>
        </w:tcPr>
        <w:p w14:paraId="19A65D9B" w14:textId="455B092B" w:rsidR="00E7640E" w:rsidRPr="00CD05BF" w:rsidRDefault="00606ED3" w:rsidP="008A6DC0">
          <w:pPr>
            <w:pStyle w:val="Header"/>
            <w:jc w:val="center"/>
            <w:rPr>
              <w:rFonts w:ascii="Tahoma" w:hAnsi="Tahoma" w:cs="Tahoma"/>
              <w:color w:val="FFFFFF" w:themeColor="background1"/>
              <w:sz w:val="48"/>
              <w:szCs w:val="48"/>
            </w:rPr>
          </w:pPr>
          <w:r>
            <w:rPr>
              <w:rFonts w:ascii="Tahoma" w:hAnsi="Tahoma" w:cs="Tahoma"/>
              <w:color w:val="FFFFFF" w:themeColor="background1"/>
              <w:sz w:val="48"/>
              <w:szCs w:val="48"/>
            </w:rPr>
            <w:t xml:space="preserve">REWORK </w:t>
          </w:r>
          <w:r w:rsidR="00B36E8E" w:rsidRPr="00CD05BF">
            <w:rPr>
              <w:rFonts w:ascii="Tahoma" w:hAnsi="Tahoma" w:cs="Tahoma"/>
              <w:color w:val="FFFFFF" w:themeColor="background1"/>
              <w:sz w:val="48"/>
              <w:szCs w:val="48"/>
            </w:rPr>
            <w:t>SOP</w:t>
          </w:r>
        </w:p>
      </w:tc>
    </w:tr>
  </w:tbl>
  <w:p w14:paraId="4C375087" w14:textId="77777777" w:rsidR="00E7640E" w:rsidRDefault="00E764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45FA7" w14:textId="77777777" w:rsidR="001D2ED0" w:rsidRDefault="001D2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64711"/>
    <w:multiLevelType w:val="hybridMultilevel"/>
    <w:tmpl w:val="412A4B8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8F5F94"/>
    <w:multiLevelType w:val="multilevel"/>
    <w:tmpl w:val="DDCEAEE4"/>
    <w:lvl w:ilvl="0">
      <w:start w:val="6"/>
      <w:numFmt w:val="decimal"/>
      <w:lvlText w:val="%1.0"/>
      <w:lvlJc w:val="left"/>
      <w:pPr>
        <w:ind w:left="375" w:hanging="375"/>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 w15:restartNumberingAfterBreak="0">
    <w:nsid w:val="17572BDD"/>
    <w:multiLevelType w:val="hybridMultilevel"/>
    <w:tmpl w:val="412A4B8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092618"/>
    <w:multiLevelType w:val="multilevel"/>
    <w:tmpl w:val="A35C79C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4" w15:restartNumberingAfterBreak="0">
    <w:nsid w:val="1ACC40E6"/>
    <w:multiLevelType w:val="hybridMultilevel"/>
    <w:tmpl w:val="412A4B8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137121"/>
    <w:multiLevelType w:val="hybridMultilevel"/>
    <w:tmpl w:val="412A4B8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703DBE"/>
    <w:multiLevelType w:val="hybridMultilevel"/>
    <w:tmpl w:val="CAE2DA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8A319A"/>
    <w:multiLevelType w:val="hybridMultilevel"/>
    <w:tmpl w:val="412A4B8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4B0655"/>
    <w:multiLevelType w:val="hybridMultilevel"/>
    <w:tmpl w:val="412A4B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F722E5"/>
    <w:multiLevelType w:val="hybridMultilevel"/>
    <w:tmpl w:val="E2509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6E5A32"/>
    <w:multiLevelType w:val="hybridMultilevel"/>
    <w:tmpl w:val="412A4B8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CF3B68"/>
    <w:multiLevelType w:val="multilevel"/>
    <w:tmpl w:val="A35C79C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12" w15:restartNumberingAfterBreak="0">
    <w:nsid w:val="5A9F41D0"/>
    <w:multiLevelType w:val="multilevel"/>
    <w:tmpl w:val="37E841AE"/>
    <w:lvl w:ilvl="0">
      <w:start w:val="7"/>
      <w:numFmt w:val="decimal"/>
      <w:lvlText w:val="%1.0"/>
      <w:lvlJc w:val="left"/>
      <w:pPr>
        <w:ind w:left="735" w:hanging="375"/>
      </w:pPr>
      <w:rPr>
        <w:rFonts w:hint="default"/>
        <w:b/>
      </w:rPr>
    </w:lvl>
    <w:lvl w:ilvl="1">
      <w:start w:val="1"/>
      <w:numFmt w:val="decimal"/>
      <w:lvlText w:val="%1.%2"/>
      <w:lvlJc w:val="left"/>
      <w:pPr>
        <w:ind w:left="1800" w:hanging="72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600" w:hanging="108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480" w:hanging="1800"/>
      </w:pPr>
      <w:rPr>
        <w:rFonts w:hint="default"/>
        <w:b/>
      </w:rPr>
    </w:lvl>
    <w:lvl w:ilvl="7">
      <w:start w:val="1"/>
      <w:numFmt w:val="decimal"/>
      <w:lvlText w:val="%1.%2.%3.%4.%5.%6.%7.%8"/>
      <w:lvlJc w:val="left"/>
      <w:pPr>
        <w:ind w:left="7200" w:hanging="1800"/>
      </w:pPr>
      <w:rPr>
        <w:rFonts w:hint="default"/>
        <w:b/>
      </w:rPr>
    </w:lvl>
    <w:lvl w:ilvl="8">
      <w:start w:val="1"/>
      <w:numFmt w:val="decimal"/>
      <w:lvlText w:val="%1.%2.%3.%4.%5.%6.%7.%8.%9"/>
      <w:lvlJc w:val="left"/>
      <w:pPr>
        <w:ind w:left="8280" w:hanging="2160"/>
      </w:pPr>
      <w:rPr>
        <w:rFonts w:hint="default"/>
        <w:b/>
      </w:rPr>
    </w:lvl>
  </w:abstractNum>
  <w:num w:numId="1" w16cid:durableId="839658007">
    <w:abstractNumId w:val="9"/>
  </w:num>
  <w:num w:numId="2" w16cid:durableId="1676761338">
    <w:abstractNumId w:val="6"/>
  </w:num>
  <w:num w:numId="3" w16cid:durableId="90008797">
    <w:abstractNumId w:val="11"/>
  </w:num>
  <w:num w:numId="4" w16cid:durableId="636380054">
    <w:abstractNumId w:val="12"/>
  </w:num>
  <w:num w:numId="5" w16cid:durableId="1303997914">
    <w:abstractNumId w:val="1"/>
  </w:num>
  <w:num w:numId="6" w16cid:durableId="1570112042">
    <w:abstractNumId w:val="8"/>
  </w:num>
  <w:num w:numId="7" w16cid:durableId="1119682934">
    <w:abstractNumId w:val="3"/>
  </w:num>
  <w:num w:numId="8" w16cid:durableId="769354276">
    <w:abstractNumId w:val="5"/>
  </w:num>
  <w:num w:numId="9" w16cid:durableId="242030351">
    <w:abstractNumId w:val="10"/>
  </w:num>
  <w:num w:numId="10" w16cid:durableId="338316429">
    <w:abstractNumId w:val="0"/>
  </w:num>
  <w:num w:numId="11" w16cid:durableId="522986162">
    <w:abstractNumId w:val="7"/>
  </w:num>
  <w:num w:numId="12" w16cid:durableId="77794260">
    <w:abstractNumId w:val="2"/>
  </w:num>
  <w:num w:numId="13" w16cid:durableId="1807314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0E"/>
    <w:rsid w:val="00005E6D"/>
    <w:rsid w:val="00017735"/>
    <w:rsid w:val="00024AF0"/>
    <w:rsid w:val="00043C58"/>
    <w:rsid w:val="00044206"/>
    <w:rsid w:val="00060380"/>
    <w:rsid w:val="000635DF"/>
    <w:rsid w:val="000A471D"/>
    <w:rsid w:val="000E6AE7"/>
    <w:rsid w:val="001032FC"/>
    <w:rsid w:val="00105049"/>
    <w:rsid w:val="0010783B"/>
    <w:rsid w:val="0012512D"/>
    <w:rsid w:val="001316C3"/>
    <w:rsid w:val="001417AF"/>
    <w:rsid w:val="001651B0"/>
    <w:rsid w:val="00175E52"/>
    <w:rsid w:val="001A4466"/>
    <w:rsid w:val="001A47ED"/>
    <w:rsid w:val="001D2ED0"/>
    <w:rsid w:val="001D3BD1"/>
    <w:rsid w:val="001E5409"/>
    <w:rsid w:val="001E5646"/>
    <w:rsid w:val="00203848"/>
    <w:rsid w:val="0021047C"/>
    <w:rsid w:val="00217161"/>
    <w:rsid w:val="00246F9D"/>
    <w:rsid w:val="00247D60"/>
    <w:rsid w:val="0026418F"/>
    <w:rsid w:val="00285018"/>
    <w:rsid w:val="002A76B3"/>
    <w:rsid w:val="002B5E47"/>
    <w:rsid w:val="002C3E1B"/>
    <w:rsid w:val="002C5382"/>
    <w:rsid w:val="00324F17"/>
    <w:rsid w:val="0035675A"/>
    <w:rsid w:val="00363FA3"/>
    <w:rsid w:val="00393E10"/>
    <w:rsid w:val="003A51B4"/>
    <w:rsid w:val="003A60D8"/>
    <w:rsid w:val="003C5B87"/>
    <w:rsid w:val="00403BD0"/>
    <w:rsid w:val="0041230B"/>
    <w:rsid w:val="0041440F"/>
    <w:rsid w:val="0044731F"/>
    <w:rsid w:val="0047697A"/>
    <w:rsid w:val="004775B4"/>
    <w:rsid w:val="00486018"/>
    <w:rsid w:val="004B26B6"/>
    <w:rsid w:val="004B60C8"/>
    <w:rsid w:val="004C5982"/>
    <w:rsid w:val="004D275A"/>
    <w:rsid w:val="004F2DC0"/>
    <w:rsid w:val="004F69F1"/>
    <w:rsid w:val="00512BA3"/>
    <w:rsid w:val="00526106"/>
    <w:rsid w:val="00531901"/>
    <w:rsid w:val="0054698B"/>
    <w:rsid w:val="00567AF6"/>
    <w:rsid w:val="005747BF"/>
    <w:rsid w:val="005751B6"/>
    <w:rsid w:val="00580798"/>
    <w:rsid w:val="00580822"/>
    <w:rsid w:val="00587FAD"/>
    <w:rsid w:val="005B13A5"/>
    <w:rsid w:val="005B6ACB"/>
    <w:rsid w:val="005E0293"/>
    <w:rsid w:val="005E6407"/>
    <w:rsid w:val="006009C1"/>
    <w:rsid w:val="006016CC"/>
    <w:rsid w:val="00606ED3"/>
    <w:rsid w:val="006259AA"/>
    <w:rsid w:val="00636DBC"/>
    <w:rsid w:val="0064081E"/>
    <w:rsid w:val="00647F18"/>
    <w:rsid w:val="0067322F"/>
    <w:rsid w:val="0068420A"/>
    <w:rsid w:val="0068577E"/>
    <w:rsid w:val="006875F9"/>
    <w:rsid w:val="00687A3B"/>
    <w:rsid w:val="00690A68"/>
    <w:rsid w:val="006B6EB1"/>
    <w:rsid w:val="006C70CB"/>
    <w:rsid w:val="006E449C"/>
    <w:rsid w:val="006F3783"/>
    <w:rsid w:val="00726663"/>
    <w:rsid w:val="00735B61"/>
    <w:rsid w:val="007B052A"/>
    <w:rsid w:val="007B4FFD"/>
    <w:rsid w:val="007C7737"/>
    <w:rsid w:val="007D4460"/>
    <w:rsid w:val="007E5B3C"/>
    <w:rsid w:val="00817198"/>
    <w:rsid w:val="00817D62"/>
    <w:rsid w:val="00843E60"/>
    <w:rsid w:val="00855787"/>
    <w:rsid w:val="00873850"/>
    <w:rsid w:val="00890634"/>
    <w:rsid w:val="008A28BB"/>
    <w:rsid w:val="008A6DC0"/>
    <w:rsid w:val="008B02EE"/>
    <w:rsid w:val="0094699B"/>
    <w:rsid w:val="00990F7C"/>
    <w:rsid w:val="009B472A"/>
    <w:rsid w:val="009F100D"/>
    <w:rsid w:val="00A16089"/>
    <w:rsid w:val="00A17B1D"/>
    <w:rsid w:val="00A235FA"/>
    <w:rsid w:val="00A23FE6"/>
    <w:rsid w:val="00A3039C"/>
    <w:rsid w:val="00A44A3A"/>
    <w:rsid w:val="00A50BC4"/>
    <w:rsid w:val="00A71E14"/>
    <w:rsid w:val="00AA4189"/>
    <w:rsid w:val="00AC3C1D"/>
    <w:rsid w:val="00AC436D"/>
    <w:rsid w:val="00AD04FA"/>
    <w:rsid w:val="00B062EB"/>
    <w:rsid w:val="00B15ED5"/>
    <w:rsid w:val="00B24E78"/>
    <w:rsid w:val="00B2519D"/>
    <w:rsid w:val="00B30F6D"/>
    <w:rsid w:val="00B36E8E"/>
    <w:rsid w:val="00B57EEA"/>
    <w:rsid w:val="00B61FA5"/>
    <w:rsid w:val="00B63883"/>
    <w:rsid w:val="00B65777"/>
    <w:rsid w:val="00B77068"/>
    <w:rsid w:val="00B81C53"/>
    <w:rsid w:val="00B87522"/>
    <w:rsid w:val="00B94B7C"/>
    <w:rsid w:val="00BA0185"/>
    <w:rsid w:val="00BA04DF"/>
    <w:rsid w:val="00BB6E93"/>
    <w:rsid w:val="00BB789C"/>
    <w:rsid w:val="00BC0032"/>
    <w:rsid w:val="00BD41BD"/>
    <w:rsid w:val="00BD4CD2"/>
    <w:rsid w:val="00BE6A34"/>
    <w:rsid w:val="00BE6A5B"/>
    <w:rsid w:val="00C135DB"/>
    <w:rsid w:val="00C149E7"/>
    <w:rsid w:val="00C1559E"/>
    <w:rsid w:val="00C4585C"/>
    <w:rsid w:val="00C53C38"/>
    <w:rsid w:val="00C5699A"/>
    <w:rsid w:val="00C64639"/>
    <w:rsid w:val="00C803BB"/>
    <w:rsid w:val="00C82B29"/>
    <w:rsid w:val="00C86106"/>
    <w:rsid w:val="00C86B13"/>
    <w:rsid w:val="00C966F7"/>
    <w:rsid w:val="00CD05BF"/>
    <w:rsid w:val="00CE6350"/>
    <w:rsid w:val="00CF09FE"/>
    <w:rsid w:val="00D032C6"/>
    <w:rsid w:val="00D0597D"/>
    <w:rsid w:val="00D063CF"/>
    <w:rsid w:val="00D448EE"/>
    <w:rsid w:val="00D52807"/>
    <w:rsid w:val="00D5758C"/>
    <w:rsid w:val="00D81F3B"/>
    <w:rsid w:val="00DB65CE"/>
    <w:rsid w:val="00DD1EB2"/>
    <w:rsid w:val="00DE0E7F"/>
    <w:rsid w:val="00DF0271"/>
    <w:rsid w:val="00E15AD1"/>
    <w:rsid w:val="00E16C1A"/>
    <w:rsid w:val="00E22E57"/>
    <w:rsid w:val="00E42C8D"/>
    <w:rsid w:val="00E7640E"/>
    <w:rsid w:val="00E96242"/>
    <w:rsid w:val="00EB7812"/>
    <w:rsid w:val="00EC783F"/>
    <w:rsid w:val="00ED07CF"/>
    <w:rsid w:val="00ED2C28"/>
    <w:rsid w:val="00ED67CD"/>
    <w:rsid w:val="00EE1B2B"/>
    <w:rsid w:val="00EF6CCC"/>
    <w:rsid w:val="00F053AC"/>
    <w:rsid w:val="00F112C2"/>
    <w:rsid w:val="00F12018"/>
    <w:rsid w:val="00F6313A"/>
    <w:rsid w:val="00F94443"/>
    <w:rsid w:val="00F96826"/>
    <w:rsid w:val="00FA498B"/>
    <w:rsid w:val="00FC2FE7"/>
    <w:rsid w:val="00FD1630"/>
    <w:rsid w:val="00FE5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88BAC"/>
  <w15:chartTrackingRefBased/>
  <w15:docId w15:val="{29497F1B-10E3-41DB-B8C2-92036090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40E"/>
  </w:style>
  <w:style w:type="paragraph" w:styleId="Footer">
    <w:name w:val="footer"/>
    <w:basedOn w:val="Normal"/>
    <w:link w:val="FooterChar"/>
    <w:uiPriority w:val="99"/>
    <w:unhideWhenUsed/>
    <w:rsid w:val="00E76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40E"/>
  </w:style>
  <w:style w:type="table" w:styleId="TableGrid">
    <w:name w:val="Table Grid"/>
    <w:basedOn w:val="TableNormal"/>
    <w:uiPriority w:val="59"/>
    <w:rsid w:val="00E76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E7640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324F17"/>
    <w:pPr>
      <w:ind w:left="720"/>
      <w:contextualSpacing/>
    </w:pPr>
  </w:style>
  <w:style w:type="table" w:customStyle="1" w:styleId="GridTable6Colorful1">
    <w:name w:val="Grid Table 6 Colorful1"/>
    <w:basedOn w:val="TableNormal"/>
    <w:next w:val="GridTable6Colorful"/>
    <w:uiPriority w:val="51"/>
    <w:rsid w:val="004B26B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0635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5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3D99BC6A28074A9815E3130B2F19C0" ma:contentTypeVersion="12" ma:contentTypeDescription="Create a new document." ma:contentTypeScope="" ma:versionID="3149e4e17fcbd333128f22e469de9082">
  <xsd:schema xmlns:xsd="http://www.w3.org/2001/XMLSchema" xmlns:xs="http://www.w3.org/2001/XMLSchema" xmlns:p="http://schemas.microsoft.com/office/2006/metadata/properties" xmlns:ns2="1817c66a-aa40-488a-90d3-661b33cd739b" xmlns:ns3="f453ca10-4a45-49bc-92bd-ce68ba2b947a" targetNamespace="http://schemas.microsoft.com/office/2006/metadata/properties" ma:root="true" ma:fieldsID="b11dbae77547d1534314f4112b51feac" ns2:_="" ns3:_="">
    <xsd:import namespace="1817c66a-aa40-488a-90d3-661b33cd739b"/>
    <xsd:import namespace="f453ca10-4a45-49bc-92bd-ce68ba2b94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7c66a-aa40-488a-90d3-661b33cd7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53ca10-4a45-49bc-92bd-ce68ba2b94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7A970-07FB-4D49-8D50-1545CFCDEF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3DBCE0-864F-4943-AF7F-D9F95EE6C72D}">
  <ds:schemaRefs>
    <ds:schemaRef ds:uri="http://schemas.microsoft.com/sharepoint/v3/contenttype/forms"/>
  </ds:schemaRefs>
</ds:datastoreItem>
</file>

<file path=customXml/itemProps3.xml><?xml version="1.0" encoding="utf-8"?>
<ds:datastoreItem xmlns:ds="http://schemas.openxmlformats.org/officeDocument/2006/customXml" ds:itemID="{B8D09573-6D32-4426-95E4-AF7F2C6D3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7c66a-aa40-488a-90d3-661b33cd739b"/>
    <ds:schemaRef ds:uri="f453ca10-4a45-49bc-92bd-ce68ba2b9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dc:creator>
  <cp:keywords/>
  <dc:description/>
  <cp:lastModifiedBy>Roland Pilar</cp:lastModifiedBy>
  <cp:revision>65</cp:revision>
  <cp:lastPrinted>2022-02-08T19:29:00Z</cp:lastPrinted>
  <dcterms:created xsi:type="dcterms:W3CDTF">2020-10-27T13:59:00Z</dcterms:created>
  <dcterms:modified xsi:type="dcterms:W3CDTF">2023-04-07T18:03:00Z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0x010100FA3D99BC6A28074A9815E3130B2F19C0</vt:lpwstr>
  </property>
</Properties>
</file>